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6CD53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0A9E">
        <w:rPr>
          <w:rFonts w:ascii="Arial" w:hAnsi="Arial" w:cs="Arial"/>
          <w:b/>
          <w:bCs/>
          <w:sz w:val="24"/>
          <w:szCs w:val="24"/>
        </w:rPr>
        <w:t>Zarządzenie Nr 11/2018</w:t>
      </w:r>
    </w:p>
    <w:p w14:paraId="2BDFAB9E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0A9E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EC7844C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0A9E">
        <w:rPr>
          <w:rFonts w:ascii="Arial" w:hAnsi="Arial" w:cs="Arial"/>
          <w:b/>
          <w:bCs/>
          <w:sz w:val="24"/>
          <w:szCs w:val="24"/>
        </w:rPr>
        <w:t>z dnia 31 stycznia 2018 roku</w:t>
      </w:r>
    </w:p>
    <w:p w14:paraId="072B1E6C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ABB4D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0A9E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14:paraId="143036F1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0A9E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18B87759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7C742DB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25CCE3C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F0A9E">
        <w:rPr>
          <w:rFonts w:ascii="Arial" w:hAnsi="Arial" w:cs="Arial"/>
          <w:i/>
          <w:iCs/>
          <w:sz w:val="20"/>
          <w:szCs w:val="20"/>
        </w:rPr>
        <w:t>Na podstawie art. 222 ust. 4, art. 257 pkt 1 i 3 ustawy z dnia 27 sierpnia 2009 r. o finansach publicznych (Dz. U. z 2017 poz. 2077) i § 13 pkt 1 Uchwały Nr XXXV/317/2017 Rady Gminy Skąpe</w:t>
      </w:r>
      <w:r w:rsidRPr="004F0A9E">
        <w:rPr>
          <w:rFonts w:ascii="Arial" w:hAnsi="Arial" w:cs="Arial"/>
          <w:i/>
          <w:iCs/>
          <w:sz w:val="20"/>
          <w:szCs w:val="20"/>
        </w:rPr>
        <w:br/>
        <w:t xml:space="preserve">z dnia 21 grudnia 2017 roku </w:t>
      </w:r>
      <w:r w:rsidRPr="004F0A9E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D60A53F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B0265E" w14:textId="77777777" w:rsidR="004F0A9E" w:rsidRPr="004F0A9E" w:rsidRDefault="004F0A9E" w:rsidP="004F0A9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3BCE519" w14:textId="77777777" w:rsidR="004F0A9E" w:rsidRPr="004F0A9E" w:rsidRDefault="004F0A9E" w:rsidP="004F0A9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F0A9E">
        <w:rPr>
          <w:rFonts w:ascii="Arial" w:hAnsi="Arial" w:cs="Arial"/>
          <w:b/>
          <w:bCs/>
          <w:sz w:val="24"/>
          <w:szCs w:val="24"/>
        </w:rPr>
        <w:t>§ 1.</w:t>
      </w:r>
      <w:r w:rsidRPr="004F0A9E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4F0A9E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10ADE127" w14:textId="77777777" w:rsidR="004F0A9E" w:rsidRPr="004F0A9E" w:rsidRDefault="004F0A9E" w:rsidP="004F0A9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F0A9E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4F0A9E">
        <w:rPr>
          <w:rFonts w:ascii="Arial" w:hAnsi="Arial" w:cs="Arial"/>
          <w:color w:val="000000"/>
          <w:sz w:val="24"/>
          <w:szCs w:val="24"/>
        </w:rPr>
        <w:br/>
        <w:t>ustala się wydatki budżetu w kwocie 25.292.363,90 zł, w tym:</w:t>
      </w:r>
    </w:p>
    <w:p w14:paraId="79A34C50" w14:textId="77777777" w:rsidR="004F0A9E" w:rsidRPr="004F0A9E" w:rsidRDefault="004F0A9E" w:rsidP="004F0A9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4F0A9E">
        <w:rPr>
          <w:rFonts w:ascii="Arial" w:hAnsi="Arial" w:cs="Arial"/>
          <w:color w:val="000000"/>
          <w:sz w:val="24"/>
          <w:szCs w:val="24"/>
        </w:rPr>
        <w:t>- dochody bieżące       –  20.323.259,90 zł</w:t>
      </w:r>
    </w:p>
    <w:p w14:paraId="08B38D48" w14:textId="77777777" w:rsidR="004F0A9E" w:rsidRPr="004F0A9E" w:rsidRDefault="004F0A9E" w:rsidP="004F0A9E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4"/>
          <w:szCs w:val="24"/>
        </w:rPr>
      </w:pPr>
      <w:r w:rsidRPr="004F0A9E">
        <w:rPr>
          <w:rFonts w:ascii="Arial" w:hAnsi="Arial" w:cs="Arial"/>
          <w:color w:val="000000"/>
          <w:sz w:val="24"/>
          <w:szCs w:val="24"/>
        </w:rPr>
        <w:t>- dochody majątkowe  –    4.969.104,00 zł.</w:t>
      </w:r>
    </w:p>
    <w:p w14:paraId="6B3FAC24" w14:textId="77777777" w:rsidR="004F0A9E" w:rsidRPr="004F0A9E" w:rsidRDefault="004F0A9E" w:rsidP="004F0A9E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F0A9E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4F0A9E">
        <w:rPr>
          <w:rFonts w:ascii="Arial" w:hAnsi="Arial" w:cs="Arial"/>
          <w:color w:val="000000"/>
          <w:sz w:val="24"/>
          <w:szCs w:val="24"/>
        </w:rPr>
        <w:br/>
        <w:t>ustala się wydatki budżetu w kwocie 31.392.363,90 zł, w tym:</w:t>
      </w:r>
    </w:p>
    <w:p w14:paraId="04BBC8A2" w14:textId="77777777" w:rsidR="004F0A9E" w:rsidRPr="004F0A9E" w:rsidRDefault="004F0A9E" w:rsidP="004F0A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4F0A9E">
        <w:rPr>
          <w:rFonts w:ascii="Arial" w:hAnsi="Arial" w:cs="Arial"/>
          <w:color w:val="000000"/>
          <w:sz w:val="24"/>
          <w:szCs w:val="24"/>
        </w:rPr>
        <w:t>- wydatki bieżące      – 19.912.635,61 zł,</w:t>
      </w:r>
    </w:p>
    <w:p w14:paraId="330CA387" w14:textId="77777777" w:rsidR="004F0A9E" w:rsidRPr="004F0A9E" w:rsidRDefault="004F0A9E" w:rsidP="004F0A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4F0A9E">
        <w:rPr>
          <w:rFonts w:ascii="Arial" w:hAnsi="Arial" w:cs="Arial"/>
          <w:color w:val="000000"/>
          <w:sz w:val="24"/>
          <w:szCs w:val="24"/>
        </w:rPr>
        <w:t>- wydatki majątkowe – 11.479.728,29 zł.</w:t>
      </w:r>
    </w:p>
    <w:p w14:paraId="06EA401F" w14:textId="77777777" w:rsidR="004F0A9E" w:rsidRPr="004F0A9E" w:rsidRDefault="004F0A9E" w:rsidP="004F0A9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F0A9E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4F0A9E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2018 rok,</w:t>
      </w:r>
      <w:r w:rsidRPr="004F0A9E">
        <w:rPr>
          <w:rFonts w:ascii="Arial" w:hAnsi="Arial" w:cs="Arial"/>
          <w:sz w:val="24"/>
          <w:szCs w:val="24"/>
        </w:rPr>
        <w:br/>
        <w:t>zgodnie z załącznikiem nr 3 do Zarządzenia.</w:t>
      </w:r>
    </w:p>
    <w:p w14:paraId="63AAA313" w14:textId="77777777" w:rsidR="004F0A9E" w:rsidRPr="004F0A9E" w:rsidRDefault="004F0A9E" w:rsidP="004F0A9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243F0A7D" w14:textId="77777777" w:rsidR="004F0A9E" w:rsidRPr="004F0A9E" w:rsidRDefault="004F0A9E" w:rsidP="004F0A9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F0A9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4F0A9E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182172F" w14:textId="77777777" w:rsidR="004F0A9E" w:rsidRPr="004F0A9E" w:rsidRDefault="004F0A9E" w:rsidP="004F0A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699DE0B" w14:textId="77777777" w:rsidR="007D07F4" w:rsidRDefault="007D07F4">
      <w:bookmarkStart w:id="0" w:name="_GoBack"/>
      <w:bookmarkEnd w:id="0"/>
    </w:p>
    <w:sectPr w:rsidR="007D07F4" w:rsidSect="00E50EA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3F"/>
    <w:rsid w:val="003261E2"/>
    <w:rsid w:val="004F0A9E"/>
    <w:rsid w:val="00546076"/>
    <w:rsid w:val="007D07F4"/>
    <w:rsid w:val="008F2303"/>
    <w:rsid w:val="00CC44E7"/>
    <w:rsid w:val="00E7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B9D7EB-1D63-4D0D-AA7E-642FBD4D4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4F0A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2018-02-06T12:38:00Z</dcterms:created>
  <dcterms:modified xsi:type="dcterms:W3CDTF">2018-02-06T12:39:00Z</dcterms:modified>
</cp:coreProperties>
</file>