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5F6" w:rsidRPr="0052307D" w:rsidRDefault="000315F6" w:rsidP="005230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r w:rsidRPr="0052307D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Regulamin</w:t>
      </w:r>
      <w:r w:rsidR="00813B29"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</w:t>
      </w:r>
      <w:r w:rsidRPr="0052307D"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Gminnego Konkursu </w:t>
      </w:r>
    </w:p>
    <w:p w:rsidR="000315F6" w:rsidRDefault="000315F6" w:rsidP="005230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bookmarkStart w:id="0" w:name="_Hlk114564088"/>
      <w:r w:rsidRPr="0052307D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„</w:t>
      </w:r>
      <w:bookmarkEnd w:id="0"/>
      <w:r w:rsidR="001F72A4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Piernikowe fantazje</w:t>
      </w:r>
      <w:r w:rsidRPr="0052307D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”</w:t>
      </w:r>
    </w:p>
    <w:p w:rsidR="00813B29" w:rsidRPr="00813B29" w:rsidRDefault="00813B29" w:rsidP="005230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16"/>
          <w:szCs w:val="32"/>
        </w:rPr>
      </w:pPr>
    </w:p>
    <w:p w:rsidR="00813B29" w:rsidRDefault="00813B29" w:rsidP="00813B29">
      <w:pPr>
        <w:jc w:val="center"/>
      </w:pPr>
      <w:r>
        <w:rPr>
          <w:rStyle w:val="Uwydatnienie"/>
          <w:rFonts w:ascii="Times New Roman" w:hAnsi="Times New Roman" w:cs="Times New Roman"/>
          <w:b/>
          <w:bCs/>
          <w:sz w:val="24"/>
          <w:szCs w:val="24"/>
        </w:rPr>
        <w:t>POD HONOROWYM PATRONATEM WÓJTA GMINY SIEDLCE</w:t>
      </w:r>
    </w:p>
    <w:p w:rsidR="000315F6" w:rsidRPr="0052307D" w:rsidRDefault="000315F6" w:rsidP="00813B2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315F6" w:rsidRPr="00813B29" w:rsidRDefault="000315F6" w:rsidP="00813B29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 xml:space="preserve">I. Organizatorem  konkursu jest </w:t>
      </w:r>
      <w:r w:rsidR="0029000E" w:rsidRPr="00813B29">
        <w:rPr>
          <w:rFonts w:ascii="Times New Roman" w:eastAsia="Calibri" w:hAnsi="Times New Roman" w:cs="Times New Roman"/>
          <w:sz w:val="24"/>
          <w:szCs w:val="24"/>
        </w:rPr>
        <w:t>Zespół Oświatowy w Żelkowie- Kolonii, ul. Siedlecka 202</w:t>
      </w:r>
    </w:p>
    <w:p w:rsidR="000315F6" w:rsidRPr="00813B29" w:rsidRDefault="000315F6" w:rsidP="00813B29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II. Cel konkursu</w:t>
      </w:r>
    </w:p>
    <w:p w:rsidR="000534C2" w:rsidRPr="00813B29" w:rsidRDefault="000534C2" w:rsidP="00813B29">
      <w:pPr>
        <w:pStyle w:val="Table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13B29">
        <w:rPr>
          <w:rFonts w:ascii="Times New Roman" w:hAnsi="Times New Roman" w:cs="Times New Roman"/>
          <w:sz w:val="24"/>
          <w:szCs w:val="24"/>
        </w:rPr>
        <w:t>Promowanie tradycji bożonarodzeniowych.</w:t>
      </w:r>
    </w:p>
    <w:p w:rsidR="000534C2" w:rsidRPr="00813B29" w:rsidRDefault="000534C2" w:rsidP="00813B29">
      <w:pPr>
        <w:pStyle w:val="Table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13B29">
        <w:rPr>
          <w:rFonts w:ascii="Times New Roman" w:hAnsi="Times New Roman" w:cs="Times New Roman"/>
          <w:sz w:val="24"/>
          <w:szCs w:val="24"/>
        </w:rPr>
        <w:t>Kultywowanie sztuki wypieku i dekorowania pierników,</w:t>
      </w:r>
    </w:p>
    <w:p w:rsidR="000534C2" w:rsidRPr="00813B29" w:rsidRDefault="000534C2" w:rsidP="00813B29">
      <w:pPr>
        <w:pStyle w:val="Table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13B29">
        <w:rPr>
          <w:rFonts w:ascii="Times New Roman" w:hAnsi="Times New Roman" w:cs="Times New Roman"/>
          <w:sz w:val="24"/>
          <w:szCs w:val="24"/>
        </w:rPr>
        <w:t>Rozwijanie kreatywności oraz umiejętności manualnych uczestników,</w:t>
      </w:r>
    </w:p>
    <w:p w:rsidR="004B222B" w:rsidRPr="00813B29" w:rsidRDefault="004B222B" w:rsidP="00813B2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 xml:space="preserve">Wspólne, rodzinne spędzanie czasu w </w:t>
      </w:r>
      <w:r w:rsidR="000534C2" w:rsidRPr="00813B29">
        <w:rPr>
          <w:rFonts w:ascii="Times New Roman" w:eastAsia="Calibri" w:hAnsi="Times New Roman" w:cs="Times New Roman"/>
          <w:sz w:val="24"/>
          <w:szCs w:val="24"/>
        </w:rPr>
        <w:t xml:space="preserve">kreatywny </w:t>
      </w:r>
      <w:r w:rsidR="007D1FAB" w:rsidRPr="00813B29">
        <w:rPr>
          <w:rFonts w:ascii="Times New Roman" w:eastAsia="Calibri" w:hAnsi="Times New Roman" w:cs="Times New Roman"/>
          <w:sz w:val="24"/>
          <w:szCs w:val="24"/>
        </w:rPr>
        <w:t xml:space="preserve">sposób. </w:t>
      </w:r>
    </w:p>
    <w:p w:rsidR="000315F6" w:rsidRPr="00813B29" w:rsidRDefault="000315F6" w:rsidP="00813B29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III. Zasady uczestnictwa:</w:t>
      </w:r>
    </w:p>
    <w:p w:rsidR="000315F6" w:rsidRPr="00813B29" w:rsidRDefault="000315F6" w:rsidP="00813B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 xml:space="preserve">Konkurs przeznaczony jest dla </w:t>
      </w:r>
      <w:r w:rsidR="001F72A4" w:rsidRPr="00813B29">
        <w:rPr>
          <w:rFonts w:ascii="Times New Roman" w:eastAsia="Calibri" w:hAnsi="Times New Roman" w:cs="Times New Roman"/>
          <w:sz w:val="24"/>
          <w:szCs w:val="24"/>
        </w:rPr>
        <w:t xml:space="preserve">dzieci i ich </w:t>
      </w:r>
      <w:r w:rsidR="001F63CB" w:rsidRPr="00813B29">
        <w:rPr>
          <w:rFonts w:ascii="Times New Roman" w:eastAsia="Calibri" w:hAnsi="Times New Roman" w:cs="Times New Roman"/>
          <w:sz w:val="24"/>
          <w:szCs w:val="24"/>
        </w:rPr>
        <w:t>rodzin</w:t>
      </w:r>
      <w:r w:rsidR="0029000E" w:rsidRPr="00813B29">
        <w:rPr>
          <w:rFonts w:ascii="Times New Roman" w:eastAsia="Calibri" w:hAnsi="Times New Roman" w:cs="Times New Roman"/>
          <w:sz w:val="24"/>
          <w:szCs w:val="24"/>
        </w:rPr>
        <w:t xml:space="preserve">  z terenu Gminy Siedlce</w:t>
      </w:r>
      <w:r w:rsidRPr="00813B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316E1" w:rsidRPr="00813B29" w:rsidRDefault="000315F6" w:rsidP="00813B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/>
        <w:rPr>
          <w:rFonts w:ascii="Times New Roman" w:eastAsia="Calibri" w:hAnsi="Times New Roman" w:cs="Times New Roman"/>
          <w:b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Każda praca musi mieć przyklejoną na odwrocie metryczkę</w:t>
      </w:r>
      <w:r w:rsidR="00637D86" w:rsidRPr="00813B29">
        <w:rPr>
          <w:rFonts w:ascii="Times New Roman" w:eastAsia="Calibri" w:hAnsi="Times New Roman" w:cs="Times New Roman"/>
          <w:sz w:val="24"/>
          <w:szCs w:val="24"/>
        </w:rPr>
        <w:t xml:space="preserve"> zawierającą dane </w:t>
      </w:r>
      <w:r w:rsidR="004316E1" w:rsidRPr="00813B29">
        <w:rPr>
          <w:rFonts w:ascii="Times New Roman" w:eastAsia="Calibri" w:hAnsi="Times New Roman" w:cs="Times New Roman"/>
          <w:sz w:val="24"/>
          <w:szCs w:val="24"/>
        </w:rPr>
        <w:t>dziecka i rodzica/opiekuna prawnego</w:t>
      </w:r>
      <w:r w:rsidR="00637D86" w:rsidRPr="00813B29">
        <w:rPr>
          <w:rFonts w:ascii="Times New Roman" w:eastAsia="Calibri" w:hAnsi="Times New Roman" w:cs="Times New Roman"/>
          <w:sz w:val="24"/>
          <w:szCs w:val="24"/>
        </w:rPr>
        <w:t>, miejscowość  i nr kontak</w:t>
      </w:r>
      <w:r w:rsidR="000534C2" w:rsidRPr="00813B29">
        <w:rPr>
          <w:rFonts w:ascii="Times New Roman" w:eastAsia="Calibri" w:hAnsi="Times New Roman" w:cs="Times New Roman"/>
          <w:sz w:val="24"/>
          <w:szCs w:val="24"/>
        </w:rPr>
        <w:t>towy.</w:t>
      </w:r>
    </w:p>
    <w:p w:rsidR="000315F6" w:rsidRPr="00813B29" w:rsidRDefault="00D23990" w:rsidP="00813B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/>
        <w:rPr>
          <w:rFonts w:ascii="Times New Roman" w:eastAsia="Calibri" w:hAnsi="Times New Roman" w:cs="Times New Roman"/>
          <w:b/>
          <w:sz w:val="24"/>
          <w:szCs w:val="24"/>
        </w:rPr>
      </w:pPr>
      <w:r w:rsidRPr="00813B29">
        <w:rPr>
          <w:rFonts w:ascii="Times New Roman" w:eastAsia="Calibri" w:hAnsi="Times New Roman" w:cs="Times New Roman"/>
          <w:b/>
          <w:sz w:val="24"/>
          <w:szCs w:val="24"/>
        </w:rPr>
        <w:t xml:space="preserve">Rodziny </w:t>
      </w:r>
      <w:r w:rsidR="000315F6" w:rsidRPr="00813B29">
        <w:rPr>
          <w:rFonts w:ascii="Times New Roman" w:eastAsia="Calibri" w:hAnsi="Times New Roman" w:cs="Times New Roman"/>
          <w:b/>
          <w:sz w:val="24"/>
          <w:szCs w:val="24"/>
        </w:rPr>
        <w:t xml:space="preserve"> wykonują </w:t>
      </w:r>
      <w:r w:rsidRPr="00813B29">
        <w:rPr>
          <w:rFonts w:ascii="Times New Roman" w:eastAsia="Calibri" w:hAnsi="Times New Roman" w:cs="Times New Roman"/>
          <w:b/>
          <w:sz w:val="24"/>
          <w:szCs w:val="24"/>
        </w:rPr>
        <w:t xml:space="preserve">pracę </w:t>
      </w:r>
      <w:r w:rsidR="0029000E" w:rsidRPr="00813B29">
        <w:rPr>
          <w:rFonts w:ascii="Times New Roman" w:eastAsia="Calibri" w:hAnsi="Times New Roman" w:cs="Times New Roman"/>
          <w:b/>
          <w:sz w:val="24"/>
          <w:szCs w:val="24"/>
        </w:rPr>
        <w:t>przestrzenną</w:t>
      </w:r>
      <w:r w:rsidR="00FD7015" w:rsidRPr="00813B29">
        <w:rPr>
          <w:rFonts w:ascii="Times New Roman" w:eastAsia="Calibri" w:hAnsi="Times New Roman" w:cs="Times New Roman"/>
          <w:b/>
          <w:sz w:val="24"/>
          <w:szCs w:val="24"/>
        </w:rPr>
        <w:t xml:space="preserve"> z ciasta piernikowego</w:t>
      </w:r>
      <w:r w:rsidR="001F72A4" w:rsidRPr="00813B29">
        <w:rPr>
          <w:rFonts w:ascii="Times New Roman" w:eastAsia="Calibri" w:hAnsi="Times New Roman" w:cs="Times New Roman"/>
          <w:b/>
          <w:sz w:val="24"/>
          <w:szCs w:val="24"/>
        </w:rPr>
        <w:t>, praca powinna nawiązywać do tradycji Świąt Bożego Narodzenia.</w:t>
      </w:r>
    </w:p>
    <w:p w:rsidR="00F847D7" w:rsidRPr="00813B29" w:rsidRDefault="00D0082B" w:rsidP="00813B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/>
        <w:rPr>
          <w:rFonts w:ascii="Times New Roman" w:eastAsia="Calibri" w:hAnsi="Times New Roman" w:cs="Times New Roman"/>
          <w:b/>
          <w:sz w:val="24"/>
          <w:szCs w:val="24"/>
        </w:rPr>
      </w:pPr>
      <w:r w:rsidRPr="00813B29">
        <w:rPr>
          <w:rFonts w:ascii="Times New Roman" w:eastAsia="Calibri" w:hAnsi="Times New Roman" w:cs="Times New Roman"/>
          <w:b/>
          <w:sz w:val="24"/>
          <w:szCs w:val="24"/>
        </w:rPr>
        <w:t>P</w:t>
      </w:r>
      <w:r w:rsidR="00D71891" w:rsidRPr="00813B29">
        <w:rPr>
          <w:rFonts w:ascii="Times New Roman" w:eastAsia="Calibri" w:hAnsi="Times New Roman" w:cs="Times New Roman"/>
          <w:b/>
          <w:sz w:val="24"/>
          <w:szCs w:val="24"/>
        </w:rPr>
        <w:t>r</w:t>
      </w:r>
      <w:r w:rsidRPr="00813B29">
        <w:rPr>
          <w:rFonts w:ascii="Times New Roman" w:eastAsia="Calibri" w:hAnsi="Times New Roman" w:cs="Times New Roman"/>
          <w:b/>
          <w:sz w:val="24"/>
          <w:szCs w:val="24"/>
        </w:rPr>
        <w:t xml:space="preserve">aca </w:t>
      </w:r>
      <w:r w:rsidR="0029000E" w:rsidRPr="00813B29">
        <w:rPr>
          <w:rFonts w:ascii="Times New Roman" w:eastAsia="Calibri" w:hAnsi="Times New Roman" w:cs="Times New Roman"/>
          <w:b/>
          <w:sz w:val="24"/>
          <w:szCs w:val="24"/>
        </w:rPr>
        <w:t xml:space="preserve">powinna </w:t>
      </w:r>
      <w:r w:rsidR="00715A20" w:rsidRPr="00813B29">
        <w:rPr>
          <w:rFonts w:ascii="Times New Roman" w:eastAsia="Calibri" w:hAnsi="Times New Roman" w:cs="Times New Roman"/>
          <w:b/>
          <w:sz w:val="24"/>
          <w:szCs w:val="24"/>
        </w:rPr>
        <w:t xml:space="preserve">być wykonana trwale, bez </w:t>
      </w:r>
      <w:r w:rsidR="00AA61A1" w:rsidRPr="00813B29">
        <w:rPr>
          <w:rFonts w:ascii="Times New Roman" w:eastAsia="Calibri" w:hAnsi="Times New Roman" w:cs="Times New Roman"/>
          <w:b/>
          <w:sz w:val="24"/>
          <w:szCs w:val="24"/>
        </w:rPr>
        <w:t>odpadających elementów,</w:t>
      </w:r>
      <w:r w:rsidR="0029000E" w:rsidRPr="00813B29">
        <w:rPr>
          <w:rFonts w:ascii="Times New Roman" w:eastAsia="Calibri" w:hAnsi="Times New Roman" w:cs="Times New Roman"/>
          <w:b/>
          <w:sz w:val="24"/>
          <w:szCs w:val="24"/>
        </w:rPr>
        <w:t xml:space="preserve"> tak, aby można ją było przenieść</w:t>
      </w:r>
      <w:r w:rsidR="00AA61A1" w:rsidRPr="00813B29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4316E1" w:rsidRPr="00813B29" w:rsidRDefault="004316E1" w:rsidP="00813B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/>
        <w:rPr>
          <w:rFonts w:ascii="Times New Roman" w:eastAsia="Calibri" w:hAnsi="Times New Roman" w:cs="Times New Roman"/>
          <w:b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 xml:space="preserve">Prace niezgodne z regulaminem, nadesłane po terminie, nie będą brały udziału </w:t>
      </w:r>
      <w:r w:rsidRPr="00813B29">
        <w:rPr>
          <w:rFonts w:ascii="Times New Roman" w:eastAsia="Calibri" w:hAnsi="Times New Roman" w:cs="Times New Roman"/>
          <w:sz w:val="24"/>
          <w:szCs w:val="24"/>
        </w:rPr>
        <w:br/>
        <w:t>w konkursie.</w:t>
      </w:r>
    </w:p>
    <w:p w:rsidR="000315F6" w:rsidRPr="00813B29" w:rsidRDefault="000315F6" w:rsidP="00813B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P</w:t>
      </w:r>
      <w:r w:rsidR="0052307D" w:rsidRPr="00813B29">
        <w:rPr>
          <w:rFonts w:ascii="Times New Roman" w:eastAsia="Calibri" w:hAnsi="Times New Roman" w:cs="Times New Roman"/>
          <w:sz w:val="24"/>
          <w:szCs w:val="24"/>
        </w:rPr>
        <w:t xml:space="preserve">race należy dostarczyć w dniach 25 listopada- </w:t>
      </w:r>
      <w:r w:rsidR="0029000E" w:rsidRPr="00813B29">
        <w:rPr>
          <w:rFonts w:ascii="Times New Roman" w:eastAsia="Calibri" w:hAnsi="Times New Roman" w:cs="Times New Roman"/>
          <w:sz w:val="24"/>
          <w:szCs w:val="24"/>
        </w:rPr>
        <w:t>2 grudni</w:t>
      </w:r>
      <w:r w:rsidRPr="00813B29">
        <w:rPr>
          <w:rFonts w:ascii="Times New Roman" w:eastAsia="Calibri" w:hAnsi="Times New Roman" w:cs="Times New Roman"/>
          <w:sz w:val="24"/>
          <w:szCs w:val="24"/>
        </w:rPr>
        <w:t>a 202</w:t>
      </w:r>
      <w:r w:rsidR="0029000E" w:rsidRPr="00813B29">
        <w:rPr>
          <w:rFonts w:ascii="Times New Roman" w:eastAsia="Calibri" w:hAnsi="Times New Roman" w:cs="Times New Roman"/>
          <w:sz w:val="24"/>
          <w:szCs w:val="24"/>
        </w:rPr>
        <w:t>4</w:t>
      </w:r>
      <w:r w:rsidRPr="00813B29">
        <w:rPr>
          <w:rFonts w:ascii="Times New Roman" w:eastAsia="Calibri" w:hAnsi="Times New Roman" w:cs="Times New Roman"/>
          <w:sz w:val="24"/>
          <w:szCs w:val="24"/>
        </w:rPr>
        <w:t xml:space="preserve"> r. do </w:t>
      </w:r>
      <w:r w:rsidR="0029000E" w:rsidRPr="00813B29">
        <w:rPr>
          <w:rFonts w:ascii="Times New Roman" w:eastAsia="Calibri" w:hAnsi="Times New Roman" w:cs="Times New Roman"/>
          <w:sz w:val="24"/>
          <w:szCs w:val="24"/>
        </w:rPr>
        <w:t xml:space="preserve">Zespołu Oświatowego </w:t>
      </w:r>
      <w:r w:rsidR="00FD7015" w:rsidRPr="00813B29">
        <w:rPr>
          <w:rFonts w:ascii="Times New Roman" w:eastAsia="Calibri" w:hAnsi="Times New Roman" w:cs="Times New Roman"/>
          <w:sz w:val="24"/>
          <w:szCs w:val="24"/>
        </w:rPr>
        <w:t>w Żelkowie-</w:t>
      </w:r>
      <w:r w:rsidR="001F72A4" w:rsidRPr="00813B29">
        <w:rPr>
          <w:rFonts w:ascii="Times New Roman" w:eastAsia="Calibri" w:hAnsi="Times New Roman" w:cs="Times New Roman"/>
          <w:sz w:val="24"/>
          <w:szCs w:val="24"/>
        </w:rPr>
        <w:t>Kolonii do świetlicy.</w:t>
      </w:r>
    </w:p>
    <w:p w:rsidR="000315F6" w:rsidRPr="00813B29" w:rsidRDefault="000315F6" w:rsidP="00813B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O wyłonieniu zwycięzców konkursu decyduje powołana w tym celu Komisja konkursowa.</w:t>
      </w:r>
    </w:p>
    <w:p w:rsidR="000315F6" w:rsidRPr="00813B29" w:rsidRDefault="000315F6" w:rsidP="00813B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Komisję powołuje Organizator</w:t>
      </w:r>
      <w:r w:rsidR="000534C2" w:rsidRPr="00813B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534C2" w:rsidRPr="00813B29" w:rsidRDefault="000534C2" w:rsidP="00813B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Prace konkursowe będzie można zakupić podczas kiermaszu bożonarodzeniowego w Zespole Oświatowym w Żelkowie- Kolonii</w:t>
      </w:r>
      <w:r w:rsidR="001F72A4" w:rsidRPr="00813B29">
        <w:rPr>
          <w:rFonts w:ascii="Times New Roman" w:eastAsia="Calibri" w:hAnsi="Times New Roman" w:cs="Times New Roman"/>
          <w:sz w:val="24"/>
          <w:szCs w:val="24"/>
        </w:rPr>
        <w:t xml:space="preserve"> prowadzonego on Line.</w:t>
      </w:r>
    </w:p>
    <w:p w:rsidR="000534C2" w:rsidRPr="00813B29" w:rsidRDefault="000534C2" w:rsidP="00813B2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 xml:space="preserve">Dochód ze sprzedaży piernikowych </w:t>
      </w:r>
      <w:r w:rsidR="00813B29" w:rsidRPr="00813B29">
        <w:rPr>
          <w:rFonts w:ascii="Times New Roman" w:eastAsia="Calibri" w:hAnsi="Times New Roman" w:cs="Times New Roman"/>
          <w:sz w:val="24"/>
          <w:szCs w:val="24"/>
        </w:rPr>
        <w:t>fantazji</w:t>
      </w:r>
      <w:r w:rsidRPr="00813B29">
        <w:rPr>
          <w:rFonts w:ascii="Times New Roman" w:eastAsia="Calibri" w:hAnsi="Times New Roman" w:cs="Times New Roman"/>
          <w:sz w:val="24"/>
          <w:szCs w:val="24"/>
        </w:rPr>
        <w:t xml:space="preserve"> zostanie przeznaczony na cel charytatywny</w:t>
      </w:r>
      <w:r w:rsidR="0052307D" w:rsidRPr="00813B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315F6" w:rsidRPr="00813B29" w:rsidRDefault="000315F6" w:rsidP="00813B29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IV. Kryteria oceny pracy:</w:t>
      </w:r>
    </w:p>
    <w:p w:rsidR="0052307D" w:rsidRPr="00813B29" w:rsidRDefault="0052307D" w:rsidP="00813B2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bCs/>
          <w:sz w:val="24"/>
          <w:szCs w:val="24"/>
        </w:rPr>
        <w:t>Kreatywność i pomysłowość</w:t>
      </w:r>
      <w:r w:rsidRPr="00813B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2307D" w:rsidRPr="00813B29" w:rsidRDefault="0052307D" w:rsidP="00813B2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bCs/>
          <w:sz w:val="24"/>
          <w:szCs w:val="24"/>
        </w:rPr>
        <w:t>Estetyka</w:t>
      </w:r>
      <w:r w:rsidRPr="00813B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2307D" w:rsidRPr="00813B29" w:rsidRDefault="0052307D" w:rsidP="00813B2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bCs/>
          <w:sz w:val="24"/>
          <w:szCs w:val="24"/>
        </w:rPr>
        <w:t>Technika i wykonanie</w:t>
      </w:r>
      <w:r w:rsidRPr="00813B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2307D" w:rsidRPr="00813B29" w:rsidRDefault="0052307D" w:rsidP="00813B2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bCs/>
          <w:sz w:val="24"/>
          <w:szCs w:val="24"/>
        </w:rPr>
        <w:t>Innowacyjność użytych składników</w:t>
      </w:r>
      <w:r w:rsidRPr="00813B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2307D" w:rsidRPr="00813B29" w:rsidRDefault="0052307D" w:rsidP="00813B29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bCs/>
          <w:sz w:val="24"/>
          <w:szCs w:val="24"/>
        </w:rPr>
        <w:t>Zgodność z tematem</w:t>
      </w:r>
      <w:r w:rsidRPr="00813B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13B29" w:rsidRPr="00813B29" w:rsidRDefault="00813B29" w:rsidP="00813B29">
      <w:pPr>
        <w:pStyle w:val="Akapitzlist1"/>
        <w:numPr>
          <w:ilvl w:val="2"/>
          <w:numId w:val="4"/>
        </w:numPr>
        <w:spacing w:line="276" w:lineRule="auto"/>
        <w:ind w:left="426" w:hanging="425"/>
      </w:pPr>
      <w:r w:rsidRPr="00813B29">
        <w:rPr>
          <w:rStyle w:val="tojvnm2t"/>
          <w:rFonts w:ascii="Times New Roman" w:hAnsi="Times New Roman" w:cs="Times New Roman"/>
          <w:sz w:val="24"/>
          <w:szCs w:val="24"/>
        </w:rPr>
        <w:t xml:space="preserve">Ogłoszenie wyników konkursu </w:t>
      </w:r>
      <w:r w:rsidRPr="00EC1726">
        <w:rPr>
          <w:rStyle w:val="tojvnm2t"/>
          <w:rFonts w:ascii="Times New Roman" w:hAnsi="Times New Roman" w:cs="Times New Roman"/>
          <w:color w:val="FF0000"/>
          <w:sz w:val="24"/>
          <w:szCs w:val="24"/>
        </w:rPr>
        <w:t xml:space="preserve">nastąpi </w:t>
      </w:r>
      <w:r w:rsidRPr="00EC1726">
        <w:rPr>
          <w:rStyle w:val="tojvnm2t"/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1305DD">
        <w:rPr>
          <w:rStyle w:val="tojvnm2t"/>
          <w:rFonts w:ascii="Times New Roman" w:hAnsi="Times New Roman" w:cs="Times New Roman"/>
          <w:b/>
          <w:color w:val="FF0000"/>
          <w:sz w:val="24"/>
          <w:szCs w:val="24"/>
        </w:rPr>
        <w:t xml:space="preserve"> grudnia</w:t>
      </w:r>
      <w:r w:rsidRPr="00EC1726">
        <w:rPr>
          <w:rStyle w:val="tojvnm2t"/>
          <w:rFonts w:ascii="Times New Roman" w:hAnsi="Times New Roman" w:cs="Times New Roman"/>
          <w:b/>
          <w:color w:val="FF0000"/>
          <w:sz w:val="24"/>
          <w:szCs w:val="24"/>
        </w:rPr>
        <w:t xml:space="preserve"> 202</w:t>
      </w:r>
      <w:r w:rsidR="001305DD">
        <w:rPr>
          <w:rStyle w:val="tojvnm2t"/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Pr="00813B29">
        <w:rPr>
          <w:rStyle w:val="tojvnm2t"/>
          <w:rFonts w:ascii="Times New Roman" w:hAnsi="Times New Roman" w:cs="Times New Roman"/>
          <w:b/>
          <w:sz w:val="24"/>
          <w:szCs w:val="24"/>
        </w:rPr>
        <w:t xml:space="preserve"> r.</w:t>
      </w:r>
      <w:r w:rsidRPr="00813B29">
        <w:rPr>
          <w:rStyle w:val="tojvnm2t"/>
          <w:rFonts w:ascii="Times New Roman" w:hAnsi="Times New Roman" w:cs="Times New Roman"/>
          <w:sz w:val="24"/>
          <w:szCs w:val="24"/>
        </w:rPr>
        <w:t xml:space="preserve"> na stronie internetowej szkoły: https://samorzad.gov.pl/web/zespol-oswiatowy-w-zelkowie-kolonii/</w:t>
      </w:r>
    </w:p>
    <w:p w:rsidR="000315F6" w:rsidRPr="00813B29" w:rsidRDefault="000315F6" w:rsidP="00813B29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315F6" w:rsidRPr="00813B29" w:rsidRDefault="000315F6" w:rsidP="00813B29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V. Nagrody dla laureatów.</w:t>
      </w:r>
    </w:p>
    <w:p w:rsidR="00813B29" w:rsidRPr="00813B29" w:rsidRDefault="000315F6" w:rsidP="00813B29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Laureaci otrzymają nagrody rzeczowe oraz dyplomy</w:t>
      </w:r>
      <w:r w:rsidR="0029000E" w:rsidRPr="00813B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3B29" w:rsidRPr="00813B29">
        <w:rPr>
          <w:rFonts w:ascii="Times New Roman" w:eastAsia="Calibri" w:hAnsi="Times New Roman" w:cs="Times New Roman"/>
          <w:sz w:val="24"/>
          <w:szCs w:val="24"/>
        </w:rPr>
        <w:t xml:space="preserve">za zajęcie I, II, III miejsca w następujących kategoriach wiekowych: </w:t>
      </w:r>
    </w:p>
    <w:p w:rsidR="00813B29" w:rsidRPr="00813B29" w:rsidRDefault="00813B29" w:rsidP="00813B2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klasy I –III,</w:t>
      </w:r>
    </w:p>
    <w:p w:rsidR="00813B29" w:rsidRPr="00813B29" w:rsidRDefault="00813B29" w:rsidP="00813B2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lastRenderedPageBreak/>
        <w:t>klasy IV-V,</w:t>
      </w:r>
    </w:p>
    <w:p w:rsidR="00813B29" w:rsidRPr="00813B29" w:rsidRDefault="00813B29" w:rsidP="00813B2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klasy VI-VIII.</w:t>
      </w:r>
    </w:p>
    <w:p w:rsidR="00813B29" w:rsidRPr="00813B29" w:rsidRDefault="00813B29" w:rsidP="00813B29">
      <w:pPr>
        <w:pStyle w:val="Akapitzlist"/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315F6" w:rsidRPr="00813B29" w:rsidRDefault="00813B29" w:rsidP="00813B29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 xml:space="preserve">Nagrody zostaną wręczone </w:t>
      </w:r>
      <w:r w:rsidR="0029000E" w:rsidRPr="00813B29">
        <w:rPr>
          <w:rFonts w:ascii="Times New Roman" w:eastAsia="Calibri" w:hAnsi="Times New Roman" w:cs="Times New Roman"/>
          <w:sz w:val="24"/>
          <w:szCs w:val="24"/>
        </w:rPr>
        <w:t>podczas uroczystości Obchodów Dnia Patrona w Zespole Oświatowym w Żelkowie- Kolonii</w:t>
      </w:r>
      <w:r w:rsidRPr="00813B29">
        <w:rPr>
          <w:rFonts w:ascii="Times New Roman" w:eastAsia="Calibri" w:hAnsi="Times New Roman" w:cs="Times New Roman"/>
          <w:sz w:val="24"/>
          <w:szCs w:val="24"/>
        </w:rPr>
        <w:t xml:space="preserve"> tj. 6 grudnia 2024 r</w:t>
      </w:r>
      <w:r w:rsidR="000315F6" w:rsidRPr="00813B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D7015" w:rsidRPr="00813B29" w:rsidRDefault="00FD7015" w:rsidP="00813B29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</w:rPr>
      </w:pPr>
    </w:p>
    <w:p w:rsidR="00760459" w:rsidRPr="00813B29" w:rsidRDefault="00760459" w:rsidP="00813B29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760459" w:rsidRPr="00813B29" w:rsidRDefault="00760459" w:rsidP="00813B29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813B29">
        <w:rPr>
          <w:rFonts w:ascii="Times New Roman" w:eastAsia="Calibri" w:hAnsi="Times New Roman" w:cs="Times New Roman"/>
          <w:sz w:val="24"/>
          <w:szCs w:val="24"/>
        </w:rPr>
        <w:t>Koordynator konkursu: Emilia Pawlak</w:t>
      </w:r>
    </w:p>
    <w:p w:rsidR="00813B29" w:rsidRPr="00813B29" w:rsidRDefault="00813B29" w:rsidP="00813B29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</w:p>
    <w:p w:rsidR="000315F6" w:rsidRPr="00813B29" w:rsidRDefault="000315F6" w:rsidP="00813B29">
      <w:pPr>
        <w:keepNext/>
        <w:suppressAutoHyphens/>
        <w:autoSpaceDN w:val="0"/>
        <w:spacing w:before="639" w:after="519" w:line="276" w:lineRule="auto"/>
        <w:ind w:left="360"/>
        <w:textAlignment w:val="baseline"/>
        <w:rPr>
          <w:rFonts w:ascii="Calibri" w:eastAsia="Microsoft YaHei" w:hAnsi="Calibri" w:cs="Mangal"/>
          <w:b/>
          <w:bCs/>
          <w:kern w:val="3"/>
          <w:sz w:val="36"/>
          <w:szCs w:val="36"/>
          <w:lang w:eastAsia="zh-CN" w:bidi="hi-IN"/>
        </w:rPr>
      </w:pPr>
    </w:p>
    <w:p w:rsidR="000315F6" w:rsidRPr="00813B29" w:rsidRDefault="000315F6" w:rsidP="00813B29">
      <w:pPr>
        <w:spacing w:after="200" w:line="276" w:lineRule="auto"/>
        <w:rPr>
          <w:rFonts w:ascii="Calibri" w:eastAsia="Calibri" w:hAnsi="Calibri" w:cs="Times New Roman"/>
        </w:rPr>
      </w:pPr>
    </w:p>
    <w:sectPr w:rsidR="000315F6" w:rsidRPr="00813B29" w:rsidSect="00813B2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ont315">
    <w:altName w:val="Times New Roman"/>
    <w:charset w:val="EE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883A16"/>
    <w:multiLevelType w:val="multilevel"/>
    <w:tmpl w:val="20F25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652082"/>
    <w:multiLevelType w:val="multilevel"/>
    <w:tmpl w:val="9FA63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5"/>
      <w:numFmt w:val="upperRoman"/>
      <w:lvlText w:val="%3."/>
      <w:lvlJc w:val="left"/>
      <w:pPr>
        <w:ind w:left="2520" w:hanging="720"/>
      </w:pPr>
      <w:rPr>
        <w:rFonts w:ascii="Times New Roman" w:hAnsi="Times New Roman" w:cs="Times New Roman" w:hint="default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A8350E"/>
    <w:multiLevelType w:val="hybridMultilevel"/>
    <w:tmpl w:val="EC40D748"/>
    <w:lvl w:ilvl="0" w:tplc="7A28E7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610DD"/>
    <w:multiLevelType w:val="hybridMultilevel"/>
    <w:tmpl w:val="66E4C11E"/>
    <w:lvl w:ilvl="0" w:tplc="556EE1D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E4093"/>
    <w:multiLevelType w:val="hybridMultilevel"/>
    <w:tmpl w:val="1F682454"/>
    <w:lvl w:ilvl="0" w:tplc="4AB0C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E65EB"/>
    <w:multiLevelType w:val="hybridMultilevel"/>
    <w:tmpl w:val="4B66F8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A60F32"/>
    <w:multiLevelType w:val="hybridMultilevel"/>
    <w:tmpl w:val="FDE26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A6734"/>
    <w:multiLevelType w:val="hybridMultilevel"/>
    <w:tmpl w:val="281E8B9A"/>
    <w:lvl w:ilvl="0" w:tplc="4AB0C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3F4AAB"/>
    <w:multiLevelType w:val="multilevel"/>
    <w:tmpl w:val="A01CD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5C2F80"/>
    <w:multiLevelType w:val="hybridMultilevel"/>
    <w:tmpl w:val="0A0E2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0"/>
  </w:num>
  <w:num w:numId="8">
    <w:abstractNumId w:val="4"/>
  </w:num>
  <w:num w:numId="9">
    <w:abstractNumId w:val="8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15F6"/>
    <w:rsid w:val="000312C0"/>
    <w:rsid w:val="000315F6"/>
    <w:rsid w:val="00047AC7"/>
    <w:rsid w:val="000534C2"/>
    <w:rsid w:val="001305DD"/>
    <w:rsid w:val="00152388"/>
    <w:rsid w:val="001A37AC"/>
    <w:rsid w:val="001F63CB"/>
    <w:rsid w:val="001F72A4"/>
    <w:rsid w:val="002003F5"/>
    <w:rsid w:val="002878F4"/>
    <w:rsid w:val="0029000E"/>
    <w:rsid w:val="0029699A"/>
    <w:rsid w:val="002E2D1A"/>
    <w:rsid w:val="003D7ECA"/>
    <w:rsid w:val="003E3314"/>
    <w:rsid w:val="00424ADA"/>
    <w:rsid w:val="004316E1"/>
    <w:rsid w:val="004B222B"/>
    <w:rsid w:val="0052307D"/>
    <w:rsid w:val="00566416"/>
    <w:rsid w:val="005D29FE"/>
    <w:rsid w:val="00637D86"/>
    <w:rsid w:val="00640424"/>
    <w:rsid w:val="006706FB"/>
    <w:rsid w:val="006B4DA4"/>
    <w:rsid w:val="007000D6"/>
    <w:rsid w:val="007144B5"/>
    <w:rsid w:val="00715A20"/>
    <w:rsid w:val="00760459"/>
    <w:rsid w:val="007D1FAB"/>
    <w:rsid w:val="00813B29"/>
    <w:rsid w:val="00834079"/>
    <w:rsid w:val="008570A2"/>
    <w:rsid w:val="008706C9"/>
    <w:rsid w:val="008F0449"/>
    <w:rsid w:val="008F2C49"/>
    <w:rsid w:val="00942406"/>
    <w:rsid w:val="00A64776"/>
    <w:rsid w:val="00AA61A1"/>
    <w:rsid w:val="00AC33FE"/>
    <w:rsid w:val="00BA2F1A"/>
    <w:rsid w:val="00C30BCC"/>
    <w:rsid w:val="00CC6D91"/>
    <w:rsid w:val="00CD4175"/>
    <w:rsid w:val="00D0082B"/>
    <w:rsid w:val="00D23990"/>
    <w:rsid w:val="00D71891"/>
    <w:rsid w:val="00D764C8"/>
    <w:rsid w:val="00DB1378"/>
    <w:rsid w:val="00E61F34"/>
    <w:rsid w:val="00EC1726"/>
    <w:rsid w:val="00F36AAD"/>
    <w:rsid w:val="00F847D7"/>
    <w:rsid w:val="00FD7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8513"/>
  <w15:docId w15:val="{C5F7111A-85CC-476D-BDF3-15FCA859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2F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31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D7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7ECA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ny"/>
    <w:uiPriority w:val="1"/>
    <w:qFormat/>
    <w:rsid w:val="000534C2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lang w:eastAsia="pl-PL" w:bidi="pl-PL"/>
    </w:rPr>
  </w:style>
  <w:style w:type="paragraph" w:styleId="Akapitzlist">
    <w:name w:val="List Paragraph"/>
    <w:basedOn w:val="Normalny"/>
    <w:uiPriority w:val="34"/>
    <w:qFormat/>
    <w:rsid w:val="004316E1"/>
    <w:pPr>
      <w:ind w:left="720"/>
      <w:contextualSpacing/>
    </w:pPr>
  </w:style>
  <w:style w:type="character" w:styleId="Uwydatnienie">
    <w:name w:val="Emphasis"/>
    <w:basedOn w:val="Domylnaczcionkaakapitu"/>
    <w:qFormat/>
    <w:rsid w:val="00813B29"/>
    <w:rPr>
      <w:i/>
      <w:iCs/>
    </w:rPr>
  </w:style>
  <w:style w:type="character" w:customStyle="1" w:styleId="tojvnm2t">
    <w:name w:val="tojvnm2t"/>
    <w:basedOn w:val="Domylnaczcionkaakapitu"/>
    <w:rsid w:val="00813B29"/>
  </w:style>
  <w:style w:type="paragraph" w:customStyle="1" w:styleId="Akapitzlist1">
    <w:name w:val="Akapit z listą1"/>
    <w:basedOn w:val="Normalny"/>
    <w:rsid w:val="00813B29"/>
    <w:pPr>
      <w:suppressAutoHyphens/>
      <w:ind w:left="720"/>
      <w:contextualSpacing/>
    </w:pPr>
    <w:rPr>
      <w:rFonts w:ascii="Calibri" w:eastAsia="Calibri" w:hAnsi="Calibri" w:cs="font315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3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296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Pasierb</dc:creator>
  <cp:keywords/>
  <dc:description/>
  <cp:lastModifiedBy>sekretariat</cp:lastModifiedBy>
  <cp:revision>10</cp:revision>
  <cp:lastPrinted>2024-10-25T07:37:00Z</cp:lastPrinted>
  <dcterms:created xsi:type="dcterms:W3CDTF">2024-10-21T22:23:00Z</dcterms:created>
  <dcterms:modified xsi:type="dcterms:W3CDTF">2024-11-13T09:35:00Z</dcterms:modified>
</cp:coreProperties>
</file>