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62C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9A9">
        <w:rPr>
          <w:rFonts w:ascii="Arial" w:hAnsi="Arial" w:cs="Arial"/>
          <w:b/>
          <w:bCs/>
          <w:sz w:val="20"/>
          <w:szCs w:val="20"/>
        </w:rPr>
        <w:t>Zarządzenie Nr 33/2022</w:t>
      </w:r>
    </w:p>
    <w:p w14:paraId="7BE08327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9A9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F1461F5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9A9">
        <w:rPr>
          <w:rFonts w:ascii="Arial" w:hAnsi="Arial" w:cs="Arial"/>
          <w:b/>
          <w:bCs/>
          <w:sz w:val="20"/>
          <w:szCs w:val="20"/>
        </w:rPr>
        <w:t>z dnia 23 marca 2022 roku</w:t>
      </w:r>
    </w:p>
    <w:p w14:paraId="7BFED854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BE171B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9A9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69896C1B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9A9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5805270B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B7A5AA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85B4E57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F69A9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5F69A9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F69A9">
        <w:rPr>
          <w:rFonts w:ascii="Arial" w:hAnsi="Arial" w:cs="Arial"/>
          <w:i/>
          <w:iCs/>
          <w:sz w:val="20"/>
          <w:szCs w:val="20"/>
        </w:rPr>
        <w:t xml:space="preserve">. zm.) i § 13 pkt 1 Uchwały Nr XXXIX/329/2021 Rady Gminy Skąpe z dnia 16 grudnia 2021 roku </w:t>
      </w:r>
      <w:r w:rsidRPr="005F69A9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01D92272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0B23CB" w14:textId="77777777" w:rsidR="005F69A9" w:rsidRPr="005F69A9" w:rsidRDefault="005F69A9" w:rsidP="005F69A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68D4F4" w14:textId="77777777" w:rsidR="005F69A9" w:rsidRPr="005F69A9" w:rsidRDefault="005F69A9" w:rsidP="005F6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b/>
          <w:bCs/>
          <w:sz w:val="24"/>
          <w:szCs w:val="24"/>
        </w:rPr>
        <w:t>§ 1.</w:t>
      </w:r>
      <w:r w:rsidRPr="005F69A9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5F69A9">
        <w:rPr>
          <w:rFonts w:ascii="Arial" w:hAnsi="Arial" w:cs="Arial"/>
          <w:sz w:val="24"/>
          <w:szCs w:val="24"/>
        </w:rPr>
        <w:br/>
        <w:t>w sprawie uchwały budżetowej Gminy Skąpe na 2022 rok wprowadza się następujące zmiany:</w:t>
      </w:r>
    </w:p>
    <w:p w14:paraId="50BE5393" w14:textId="77777777" w:rsidR="005F69A9" w:rsidRPr="005F69A9" w:rsidRDefault="005F69A9" w:rsidP="005F69A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5F69A9">
        <w:rPr>
          <w:rFonts w:ascii="Arial" w:hAnsi="Arial" w:cs="Arial"/>
          <w:color w:val="000000"/>
          <w:sz w:val="24"/>
          <w:szCs w:val="24"/>
        </w:rPr>
        <w:br/>
        <w:t>ustala się dochody budżetu w kwocie 34.359.512,75 zł, w tym:</w:t>
      </w:r>
    </w:p>
    <w:p w14:paraId="309916CB" w14:textId="77777777" w:rsidR="005F69A9" w:rsidRPr="005F69A9" w:rsidRDefault="005F69A9" w:rsidP="005F69A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 xml:space="preserve"> - dochody bieżące       –  25.406.505,56 zł</w:t>
      </w:r>
    </w:p>
    <w:p w14:paraId="7C0C436F" w14:textId="77777777" w:rsidR="005F69A9" w:rsidRPr="005F69A9" w:rsidRDefault="005F69A9" w:rsidP="005F69A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ab/>
      </w:r>
      <w:r w:rsidRPr="005F69A9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–    8.953.007,19 zł.</w:t>
      </w:r>
    </w:p>
    <w:p w14:paraId="7D83E36B" w14:textId="77777777" w:rsidR="005F69A9" w:rsidRPr="005F69A9" w:rsidRDefault="005F69A9" w:rsidP="005F69A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B887DE" w14:textId="77777777" w:rsidR="005F69A9" w:rsidRPr="005F69A9" w:rsidRDefault="005F69A9" w:rsidP="005F69A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5F69A9">
        <w:rPr>
          <w:rFonts w:ascii="Arial" w:hAnsi="Arial" w:cs="Arial"/>
          <w:color w:val="000000"/>
          <w:sz w:val="24"/>
          <w:szCs w:val="24"/>
        </w:rPr>
        <w:br/>
        <w:t>ustala się wydatki budżetu w kwocie 38.979.512,75 zł, w tym:</w:t>
      </w:r>
    </w:p>
    <w:p w14:paraId="0D411D34" w14:textId="77777777" w:rsidR="005F69A9" w:rsidRPr="005F69A9" w:rsidRDefault="005F69A9" w:rsidP="005F69A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>- wydatki bieżące      – 25.261.351,69 zł,</w:t>
      </w:r>
    </w:p>
    <w:p w14:paraId="160A074B" w14:textId="77777777" w:rsidR="005F69A9" w:rsidRPr="005F69A9" w:rsidRDefault="005F69A9" w:rsidP="005F69A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>- wydatki majątkowe –  13.718.161,06 zł.</w:t>
      </w:r>
    </w:p>
    <w:p w14:paraId="19C692F4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051C9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E803D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9A9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5F69A9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0B9A4D26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E6BFE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1CA2A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456D66" w14:textId="77777777" w:rsidR="005F69A9" w:rsidRPr="005F69A9" w:rsidRDefault="005F69A9" w:rsidP="005F69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69A9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5F69A9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2082A81D" w14:textId="77777777" w:rsidR="005F69A9" w:rsidRPr="005F69A9" w:rsidRDefault="005F69A9" w:rsidP="005F6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783401" w14:textId="77777777" w:rsidR="005F69A9" w:rsidRPr="005F69A9" w:rsidRDefault="005F69A9" w:rsidP="005F6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968275" w14:textId="77777777" w:rsidR="00A33BCB" w:rsidRDefault="00A33BCB"/>
    <w:sectPr w:rsidR="00A33BCB" w:rsidSect="00085CE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31"/>
    <w:rsid w:val="00165B31"/>
    <w:rsid w:val="005F69A9"/>
    <w:rsid w:val="00A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E22E-8D57-45C1-8F9C-9153133B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F6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2022-03-23T07:08:00Z</dcterms:created>
  <dcterms:modified xsi:type="dcterms:W3CDTF">2022-03-23T07:08:00Z</dcterms:modified>
</cp:coreProperties>
</file>