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7457F" w14:textId="77777777" w:rsidR="00BF18FA" w:rsidRDefault="00BF18FA" w:rsidP="00BF18FA">
      <w:pPr>
        <w:suppressAutoHyphens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</w:pPr>
    </w:p>
    <w:p w14:paraId="7F51E15D" w14:textId="77777777" w:rsidR="00BF18FA" w:rsidRDefault="00BF18FA" w:rsidP="00BF18FA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</w:pPr>
      <w:bookmarkStart w:id="0" w:name="_Hlk518561121"/>
      <w:r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>…………………………………….</w:t>
      </w:r>
    </w:p>
    <w:p w14:paraId="033FB0E3" w14:textId="77777777" w:rsidR="00BF18FA" w:rsidRDefault="00BF18FA" w:rsidP="00BF18FA">
      <w:pPr>
        <w:suppressAutoHyphens w:val="0"/>
        <w:spacing w:after="0" w:line="240" w:lineRule="auto"/>
        <w:rPr>
          <w:rFonts w:ascii="Arial" w:hAnsi="Arial" w:cs="Arial"/>
          <w:i/>
          <w:lang w:eastAsia="en-US"/>
        </w:rPr>
      </w:pP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  <w:t xml:space="preserve">          </w:t>
      </w:r>
      <w:r>
        <w:rPr>
          <w:rFonts w:ascii="Arial" w:hAnsi="Arial" w:cs="Arial"/>
          <w:i/>
          <w:lang w:eastAsia="en-US"/>
        </w:rPr>
        <w:t>Miejscowość, data</w:t>
      </w:r>
    </w:p>
    <w:p w14:paraId="3D71B0EF" w14:textId="77777777" w:rsidR="00BF18FA" w:rsidRDefault="00BF18FA" w:rsidP="00BF18FA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Arial" w:eastAsia="Lucida Sans Unicode" w:hAnsi="Arial" w:cs="Arial"/>
          <w:color w:val="000000"/>
          <w:kern w:val="2"/>
          <w:lang w:eastAsia="hi-IN" w:bidi="hi-IN"/>
        </w:rPr>
      </w:pPr>
      <w:bookmarkStart w:id="1" w:name="_Hlk518561105"/>
      <w:bookmarkEnd w:id="0"/>
      <w:r>
        <w:rPr>
          <w:rFonts w:ascii="Arial" w:eastAsia="Lucida Sans Unicode" w:hAnsi="Arial" w:cs="Arial"/>
          <w:color w:val="000000"/>
          <w:kern w:val="2"/>
          <w:lang w:eastAsia="hi-IN" w:bidi="hi-IN"/>
        </w:rPr>
        <w:t>………………………………………</w:t>
      </w:r>
    </w:p>
    <w:p w14:paraId="4D9D8AB5" w14:textId="77777777" w:rsidR="00BF18FA" w:rsidRDefault="00BF18FA" w:rsidP="00BF18FA">
      <w:pPr>
        <w:suppressAutoHyphens w:val="0"/>
        <w:spacing w:after="0" w:line="240" w:lineRule="auto"/>
        <w:rPr>
          <w:rFonts w:ascii="Arial" w:hAnsi="Arial" w:cs="Arial"/>
          <w:i/>
          <w:lang w:eastAsia="en-US"/>
        </w:rPr>
      </w:pPr>
      <w:r>
        <w:rPr>
          <w:rFonts w:ascii="Arial" w:hAnsi="Arial" w:cs="Arial"/>
          <w:i/>
          <w:lang w:eastAsia="en-US"/>
        </w:rPr>
        <w:t>Imię i nazwisko</w:t>
      </w:r>
    </w:p>
    <w:p w14:paraId="2FDF0FFB" w14:textId="77777777" w:rsidR="00BF18FA" w:rsidRDefault="00BF18FA" w:rsidP="00BF18FA">
      <w:pPr>
        <w:suppressAutoHyphens w:val="0"/>
        <w:spacing w:after="60" w:line="360" w:lineRule="auto"/>
        <w:outlineLvl w:val="1"/>
        <w:rPr>
          <w:rFonts w:ascii="Arial" w:eastAsia="Times New Roman" w:hAnsi="Arial" w:cs="Arial"/>
          <w:color w:val="000000"/>
          <w:lang w:eastAsia="hi-IN" w:bidi="hi-IN"/>
        </w:rPr>
      </w:pPr>
      <w:r>
        <w:rPr>
          <w:rFonts w:ascii="Arial" w:eastAsia="Times New Roman" w:hAnsi="Arial" w:cs="Arial"/>
          <w:color w:val="000000"/>
          <w:lang w:eastAsia="hi-IN" w:bidi="hi-IN"/>
        </w:rPr>
        <w:t>……………………………………….</w:t>
      </w:r>
    </w:p>
    <w:p w14:paraId="1B74DBF0" w14:textId="77777777" w:rsidR="00BF18FA" w:rsidRDefault="00BF18FA" w:rsidP="00BF18FA">
      <w:pPr>
        <w:suppressAutoHyphens w:val="0"/>
        <w:spacing w:after="0" w:line="240" w:lineRule="auto"/>
        <w:rPr>
          <w:rFonts w:ascii="Arial" w:eastAsia="Times New Roman" w:hAnsi="Arial" w:cs="Arial"/>
          <w:color w:val="000000"/>
          <w:lang w:eastAsia="hi-IN" w:bidi="hi-IN"/>
        </w:rPr>
      </w:pPr>
      <w:r>
        <w:rPr>
          <w:rFonts w:ascii="Arial" w:eastAsia="Times New Roman" w:hAnsi="Arial" w:cs="Arial"/>
          <w:color w:val="000000"/>
          <w:lang w:eastAsia="hi-IN" w:bidi="hi-IN"/>
        </w:rPr>
        <w:t>……………………………………….</w:t>
      </w:r>
    </w:p>
    <w:p w14:paraId="6D26522A" w14:textId="77777777" w:rsidR="00BF18FA" w:rsidRDefault="00BF18FA" w:rsidP="00BF18FA">
      <w:pPr>
        <w:suppressAutoHyphens w:val="0"/>
        <w:spacing w:after="0" w:line="240" w:lineRule="auto"/>
        <w:rPr>
          <w:rFonts w:ascii="Arial" w:hAnsi="Arial" w:cs="Arial"/>
          <w:i/>
          <w:lang w:eastAsia="en-US"/>
        </w:rPr>
      </w:pPr>
      <w:r>
        <w:rPr>
          <w:rFonts w:ascii="Arial" w:hAnsi="Arial" w:cs="Arial"/>
          <w:i/>
          <w:lang w:eastAsia="en-US"/>
        </w:rPr>
        <w:t>dane kontaktowe</w:t>
      </w:r>
    </w:p>
    <w:bookmarkEnd w:id="1"/>
    <w:p w14:paraId="722AF623" w14:textId="77777777" w:rsidR="00BF18FA" w:rsidRDefault="00BF18FA" w:rsidP="00BF18FA">
      <w:pPr>
        <w:spacing w:after="0" w:line="360" w:lineRule="auto"/>
        <w:jc w:val="center"/>
        <w:rPr>
          <w:rFonts w:ascii="Arial" w:hAnsi="Arial" w:cs="Arial"/>
          <w:color w:val="000000"/>
        </w:rPr>
      </w:pPr>
    </w:p>
    <w:p w14:paraId="753197AB" w14:textId="77777777" w:rsidR="00BF18FA" w:rsidRDefault="00BF18FA" w:rsidP="00BF18FA">
      <w:pPr>
        <w:suppressAutoHyphens w:val="0"/>
        <w:spacing w:after="0" w:line="24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 xml:space="preserve">Oświadczenie </w:t>
      </w:r>
    </w:p>
    <w:p w14:paraId="0A947E2D" w14:textId="77777777" w:rsidR="00BF18FA" w:rsidRDefault="00BF18FA" w:rsidP="00BF18FA">
      <w:pPr>
        <w:suppressAutoHyphens w:val="0"/>
        <w:spacing w:after="0" w:line="24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 xml:space="preserve">o wyrażeniu zgody na przetwarzanie danych osobowych zawartych  w dokumentach aplikacyjnych </w:t>
      </w:r>
    </w:p>
    <w:p w14:paraId="7DB92BFB" w14:textId="77777777" w:rsidR="00BF18FA" w:rsidRDefault="00BF18FA" w:rsidP="00BF18FA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43D93FC2" w14:textId="77777777" w:rsidR="00BF18FA" w:rsidRDefault="00BF18FA" w:rsidP="00BF18F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Wyrażam zgodę na przetwarzanie przez Urząd Gminy w Tymbarku  moich danych osobowych w celu przeprowadzenia </w:t>
      </w:r>
      <w:r>
        <w:rPr>
          <w:rFonts w:ascii="Arial" w:hAnsi="Arial" w:cs="Arial"/>
        </w:rPr>
        <w:t>procesu rekrutacji oraz wyboru i zatrudnienia pracownika  w Urzędzie Gminy  w Tymbarku.</w:t>
      </w:r>
    </w:p>
    <w:p w14:paraId="006FCDD2" w14:textId="77777777" w:rsidR="00BF18FA" w:rsidRDefault="00BF18FA" w:rsidP="00BF18FA">
      <w:pPr>
        <w:spacing w:after="0" w:line="240" w:lineRule="auto"/>
        <w:ind w:left="56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……..…………………………</w:t>
      </w:r>
    </w:p>
    <w:p w14:paraId="5C37AAAF" w14:textId="77777777" w:rsidR="00BF18FA" w:rsidRDefault="00BF18FA" w:rsidP="00BF18FA">
      <w:pPr>
        <w:spacing w:after="0" w:line="240" w:lineRule="auto"/>
        <w:ind w:left="568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i/>
          <w:color w:val="000000"/>
          <w:vertAlign w:val="superscript"/>
        </w:rPr>
        <w:t>czytelny podpis kandydata</w:t>
      </w:r>
    </w:p>
    <w:p w14:paraId="5E9BDAA8" w14:textId="77777777" w:rsidR="00BF18FA" w:rsidRDefault="00BF18FA" w:rsidP="00BF18FA">
      <w:pPr>
        <w:spacing w:line="24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Klauzula informacyjna</w:t>
      </w:r>
    </w:p>
    <w:p w14:paraId="1C205798" w14:textId="77777777" w:rsidR="00BF18FA" w:rsidRDefault="00BF18FA" w:rsidP="00BF18FA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Dz.U.UE.L.2016.119.1 </w:t>
      </w:r>
      <w:r>
        <w:rPr>
          <w:rFonts w:ascii="Arial" w:hAnsi="Arial" w:cs="Arial"/>
          <w:b/>
        </w:rPr>
        <w:t xml:space="preserve">Urząd Gminy w Tymbarku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informuje, że:</w:t>
      </w:r>
    </w:p>
    <w:p w14:paraId="1FCD1FAA" w14:textId="77777777" w:rsidR="00BF18FA" w:rsidRDefault="00BF18FA" w:rsidP="00BF18FA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Administratorem Pani/Pana danych osobowych jest Urząd Gminy w Tymbarku, 34-650 Tymbark 49  reprezentowany przez Wójta Gminy Tymbark,  </w:t>
      </w:r>
    </w:p>
    <w:p w14:paraId="1B446E23" w14:textId="77777777" w:rsidR="00BF18FA" w:rsidRDefault="00BF18FA" w:rsidP="00BF18FA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Wójt Gminy wyznaczył  inspektora ochrony danych, e-mail: </w:t>
      </w:r>
      <w:hyperlink r:id="rId5" w:history="1">
        <w:r>
          <w:rPr>
            <w:rStyle w:val="Hipercze"/>
            <w:rFonts w:ascii="Arial" w:hAnsi="Arial" w:cs="Arial"/>
          </w:rPr>
          <w:t>iod@tymbark.pl</w:t>
        </w:r>
      </w:hyperlink>
      <w:r>
        <w:rPr>
          <w:rFonts w:ascii="Arial" w:hAnsi="Arial" w:cs="Arial"/>
        </w:rPr>
        <w:t>;</w:t>
      </w:r>
    </w:p>
    <w:p w14:paraId="2B420317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Podane przez Panią/Pana  dane osobowe zostały przekazane dobrowolnie i będą przetwarzane w celu: </w:t>
      </w:r>
      <w:r>
        <w:rPr>
          <w:rFonts w:ascii="Arial" w:hAnsi="Arial" w:cs="Arial"/>
        </w:rPr>
        <w:t>przeprowadzenia procesu rekrutacji oraz wyboru i zatrudnienia pracownika w Urzędzie Gminy w Tymbarku.</w:t>
      </w:r>
    </w:p>
    <w:p w14:paraId="1E7D630C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przypadku zatrudnienia odbiorcami Pani/a danych osobowych będą instytucje upoważnione  z mocy prawa lub podmioty, którym dane muszą zostać udostępnione                        w związku z realizacją celu określonego w pkt. 3.</w:t>
      </w:r>
    </w:p>
    <w:p w14:paraId="4B4D8718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Pani/Pana dane osobowe nie będą przekazywane do państwa trzeciego lub organizacji międzynarodowej.</w:t>
      </w:r>
    </w:p>
    <w:p w14:paraId="78448559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Pani/Pana dane osobowe będą przechowywane na czas niezbędny do przeprowadzenia naboru na stanowisko pracy określony w </w:t>
      </w:r>
      <w:r>
        <w:rPr>
          <w:rFonts w:ascii="Arial" w:hAnsi="Arial" w:cs="Arial"/>
          <w:i/>
        </w:rPr>
        <w:t xml:space="preserve">Regulaminie naboru kandydatów na wolne stanowiska urzędnicze,     w tym na kierownicze stanowiska urzędnicze w Urzędzie Gminy w Tymbarku </w:t>
      </w:r>
      <w:r>
        <w:rPr>
          <w:rFonts w:ascii="Arial" w:hAnsi="Arial" w:cs="Arial"/>
        </w:rPr>
        <w:t xml:space="preserve"> stanowiącym załącznik do Zarządzenia nr SG.120.16.2021 Wójta Gminy Tymbark 2 czerwca 2021 r.,  a w przypadku zatrudnienia </w:t>
      </w:r>
      <w:r>
        <w:rPr>
          <w:rFonts w:ascii="Arial" w:hAnsi="Arial" w:cs="Arial"/>
          <w:color w:val="000000"/>
        </w:rPr>
        <w:t>do momentu wygaśnięcia obowiązku przechowywania danych wynikających z przepisów prawa.</w:t>
      </w:r>
    </w:p>
    <w:p w14:paraId="77BC9B2B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związku z przetwarzaniem przez Urząd Gminy Tymbark  Pani/Pana danych osobowych, przysługuje Pani/Panu prawo dostępu do treści danych, ich sprostowania, usunięcia lub ograniczenia przetwarzania lub wniesienia sprzeciwu wobec przetwarzania.</w:t>
      </w:r>
    </w:p>
    <w:p w14:paraId="1999B9EF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Ma Pani/Pan prawo cofnąć zgodę w dowolnym momencie bez wpływu na zgodność                       z prawem przetwarzania, którego dokonano na podstawie zgody przed jej cofnięciem.</w:t>
      </w:r>
    </w:p>
    <w:p w14:paraId="397EBC4C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przypadku uznania, że przetwarzanie przez Urząd Gminy w Tymbarku Pani/Pana danych osobowych narusza przepisy RODO, przysługuje Pani/Panu prawo do wniesienia skargi do organu nadzorczego tj. Prezesa Urzędu Ochrony Danych Osobowych.</w:t>
      </w:r>
      <w:r>
        <w:rPr>
          <w:rFonts w:ascii="Arial" w:hAnsi="Arial" w:cs="Arial"/>
          <w:color w:val="212529"/>
        </w:rPr>
        <w:t xml:space="preserve"> </w:t>
      </w:r>
    </w:p>
    <w:p w14:paraId="4E0A8B79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Podanie przez Panią/Pana danych zawartych w dokumentach rekrutacyjnych nie jest obowiązkowe, jednak jest warunkiem umożliwiającym ubieganie się o przyjęcie do pracy w Urzędzie Gminy w Tymbarku.</w:t>
      </w:r>
    </w:p>
    <w:p w14:paraId="05956EF6" w14:textId="77777777"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Dane udostępnione przeze Panią/Pana  nie będą podlegały profilowaniu.</w:t>
      </w:r>
    </w:p>
    <w:p w14:paraId="50CE8A37" w14:textId="77777777" w:rsidR="00BF18FA" w:rsidRDefault="00BF18FA" w:rsidP="00BF18F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E993853" w14:textId="77777777" w:rsidR="00BF18FA" w:rsidRDefault="00BF18FA" w:rsidP="00BF18FA">
      <w:pPr>
        <w:spacing w:after="0" w:line="240" w:lineRule="auto"/>
        <w:ind w:left="566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……..…………………………</w:t>
      </w:r>
    </w:p>
    <w:p w14:paraId="7712818B" w14:textId="77777777" w:rsidR="00BF18FA" w:rsidRDefault="00BF18FA" w:rsidP="00BF18FA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i/>
          <w:color w:val="000000"/>
          <w:sz w:val="24"/>
          <w:szCs w:val="24"/>
          <w:vertAlign w:val="superscript"/>
        </w:rPr>
        <w:t>czytelny podpis kandydata</w:t>
      </w:r>
    </w:p>
    <w:p w14:paraId="1C00B6F2" w14:textId="77777777" w:rsidR="00FF2DF2" w:rsidRDefault="00FF2DF2"/>
    <w:sectPr w:rsidR="00FF2DF2" w:rsidSect="00BF18FA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837"/>
    <w:multiLevelType w:val="hybridMultilevel"/>
    <w:tmpl w:val="CAD27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5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191"/>
    <w:rsid w:val="00314BDD"/>
    <w:rsid w:val="00BF18FA"/>
    <w:rsid w:val="00C03412"/>
    <w:rsid w:val="00DC00D1"/>
    <w:rsid w:val="00F52191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9ADD"/>
  <w15:chartTrackingRefBased/>
  <w15:docId w15:val="{0E66A78A-BF88-49C8-A2D7-E8A41F52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8FA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BF18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2025-07-15T13:17:00Z</dcterms:created>
  <dcterms:modified xsi:type="dcterms:W3CDTF">2025-07-15T13:17:00Z</dcterms:modified>
</cp:coreProperties>
</file>