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3596" w14:textId="4953A5C4" w:rsidR="00337541" w:rsidRPr="001E63DA" w:rsidRDefault="00337541" w:rsidP="00671E22">
      <w:pPr>
        <w:tabs>
          <w:tab w:val="left" w:pos="7088"/>
        </w:tabs>
        <w:jc w:val="center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671E2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</w:t>
      </w:r>
      <w:r w:rsidR="00671E2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                                                                                                                </w:t>
      </w:r>
      <w:r w:rsid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            </w:t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  (data) </w:t>
      </w:r>
    </w:p>
    <w:p w14:paraId="5B1012FC" w14:textId="3CCAEC63" w:rsidR="00337541" w:rsidRDefault="00337541" w:rsidP="00337541">
      <w:pPr>
        <w:jc w:val="center"/>
        <w:rPr>
          <w:rStyle w:val="markedcontent"/>
          <w:rFonts w:ascii="Times New Roman" w:hAnsi="Times New Roman" w:cs="Times New Roman"/>
          <w:sz w:val="25"/>
          <w:szCs w:val="25"/>
          <w:lang w:val="pl-PL"/>
        </w:rPr>
      </w:pPr>
    </w:p>
    <w:p w14:paraId="4FDB717F" w14:textId="77777777" w:rsidR="002C7172" w:rsidRPr="001E63DA" w:rsidRDefault="002C7172" w:rsidP="00337541">
      <w:pPr>
        <w:jc w:val="center"/>
        <w:rPr>
          <w:rStyle w:val="markedcontent"/>
          <w:rFonts w:ascii="Times New Roman" w:hAnsi="Times New Roman" w:cs="Times New Roman"/>
          <w:i/>
          <w:iCs/>
          <w:sz w:val="25"/>
          <w:szCs w:val="25"/>
          <w:lang w:val="pl-PL"/>
        </w:rPr>
      </w:pPr>
    </w:p>
    <w:p w14:paraId="394CB74F" w14:textId="15D367D8" w:rsidR="002C7172" w:rsidRPr="00337541" w:rsidRDefault="00337541" w:rsidP="00337541">
      <w:pPr>
        <w:spacing w:line="360" w:lineRule="auto"/>
        <w:rPr>
          <w:rFonts w:ascii="Times New Roman" w:hAnsi="Times New Roman" w:cs="Times New Roman"/>
          <w:lang w:val="pl-PL"/>
        </w:rPr>
      </w:pPr>
      <w:r w:rsidRPr="001E63DA">
        <w:rPr>
          <w:rStyle w:val="markedcontent"/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Wnioskodawca:                                                                    </w:t>
      </w:r>
      <w:r w:rsidR="002C7172" w:rsidRPr="001E63DA">
        <w:rPr>
          <w:rStyle w:val="markedcontent"/>
          <w:rFonts w:ascii="Times New Roman" w:hAnsi="Times New Roman" w:cs="Times New Roman"/>
          <w:i/>
          <w:iCs/>
          <w:sz w:val="26"/>
          <w:szCs w:val="26"/>
          <w:lang w:val="pl-PL"/>
        </w:rPr>
        <w:t>       </w:t>
      </w:r>
      <w:r w:rsidRPr="001E63DA">
        <w:rPr>
          <w:rStyle w:val="markedcontent"/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       Adresat:</w:t>
      </w:r>
      <w:r w:rsidRPr="00337541">
        <w:rPr>
          <w:rStyle w:val="markedcontent"/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337541">
        <w:rPr>
          <w:rFonts w:ascii="Times New Roman" w:hAnsi="Times New Roman" w:cs="Times New Roman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...............             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(imię i nazwisko/nazwa wnioskodawcy)                                                </w:t>
      </w:r>
      <w:r w:rsid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                   </w:t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(nazwa organu)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="002C7172"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</w:t>
      </w:r>
      <w:r w:rsidR="002C7172"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r w:rsidR="002C7172"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(adres)                                                       </w:t>
      </w:r>
      <w:r w:rsid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                    </w:t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(adres) </w:t>
      </w:r>
      <w:r w:rsidRPr="001E63DA">
        <w:rPr>
          <w:rFonts w:ascii="Times New Roman" w:hAnsi="Times New Roman" w:cs="Times New Roman"/>
          <w:sz w:val="20"/>
          <w:szCs w:val="20"/>
          <w:lang w:val="pl-PL"/>
        </w:rPr>
        <w:br/>
      </w:r>
      <w:r w:rsidR="002C7172"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</w:t>
      </w:r>
      <w:r w:rsidR="002C7172"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(nr telefonu/adres e-mail)</w:t>
      </w:r>
      <w:r w:rsidRPr="001E63DA">
        <w:rPr>
          <w:rStyle w:val="markedcontent"/>
          <w:rFonts w:ascii="Times New Roman" w:hAnsi="Times New Roman" w:cs="Times New Roman"/>
          <w:sz w:val="20"/>
          <w:szCs w:val="20"/>
          <w:vertAlign w:val="superscript"/>
          <w:lang w:val="pl-PL"/>
        </w:rPr>
        <w:t>1)</w:t>
      </w:r>
      <w:r w:rsidRPr="001E63DA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37541">
        <w:rPr>
          <w:rFonts w:ascii="Times New Roman" w:hAnsi="Times New Roman" w:cs="Times New Roman"/>
          <w:lang w:val="pl-PL"/>
        </w:rPr>
        <w:br/>
      </w:r>
    </w:p>
    <w:p w14:paraId="078A60F4" w14:textId="4D21B6B4" w:rsidR="00337541" w:rsidRPr="00337541" w:rsidRDefault="00337541" w:rsidP="00337541">
      <w:pPr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  <w:lang w:val="pl-PL"/>
        </w:rPr>
      </w:pPr>
      <w:r w:rsidRPr="00337541">
        <w:rPr>
          <w:rFonts w:ascii="Times New Roman" w:hAnsi="Times New Roman" w:cs="Times New Roman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b/>
          <w:bCs/>
          <w:sz w:val="30"/>
          <w:szCs w:val="30"/>
          <w:lang w:val="pl-PL"/>
        </w:rPr>
        <w:t>WNIOSEK O USTALENIE NUMERU PORZĄDKOWEGO</w:t>
      </w:r>
    </w:p>
    <w:p w14:paraId="63E3D17A" w14:textId="226898D7" w:rsidR="002C7172" w:rsidRDefault="00337541" w:rsidP="002C7172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 w:rsidRPr="00337541">
        <w:rPr>
          <w:rFonts w:ascii="Times New Roman" w:hAnsi="Times New Roman" w:cs="Times New Roman"/>
          <w:b/>
          <w:bCs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Wnoszę o ustalenie numeru porządkowego budynkowi/budynkom</w:t>
      </w:r>
      <w:r w:rsidRPr="002C7172">
        <w:rPr>
          <w:rStyle w:val="markedcontent"/>
          <w:rFonts w:ascii="Times New Roman" w:hAnsi="Times New Roman" w:cs="Times New Roman"/>
          <w:sz w:val="24"/>
          <w:szCs w:val="24"/>
          <w:vertAlign w:val="superscript"/>
          <w:lang w:val="pl-PL"/>
        </w:rPr>
        <w:t>2)</w:t>
      </w:r>
      <w:r w:rsidR="001E63DA">
        <w:rPr>
          <w:rStyle w:val="markedcontent"/>
          <w:rFonts w:ascii="Times New Roman" w:hAnsi="Times New Roman" w:cs="Times New Roman"/>
          <w:sz w:val="24"/>
          <w:szCs w:val="24"/>
          <w:vertAlign w:val="superscript"/>
          <w:lang w:val="pl-PL"/>
        </w:rPr>
        <w:t> </w:t>
      </w:r>
      <w:r w:rsidRPr="002C7172">
        <w:rPr>
          <w:rStyle w:val="markedcontent"/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3) 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zlokalizowanemu/-nym</w:t>
      </w:r>
      <w:r w:rsidRPr="002C7172">
        <w:rPr>
          <w:rStyle w:val="markedcontent"/>
          <w:rFonts w:ascii="Times New Roman" w:hAnsi="Times New Roman" w:cs="Times New Roman"/>
          <w:sz w:val="24"/>
          <w:szCs w:val="24"/>
          <w:vertAlign w:val="superscript"/>
          <w:lang w:val="pl-PL"/>
        </w:rPr>
        <w:t>3)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 miejscowości .............................................................................................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754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na działce ewidencyjnej 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337541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w obrębie ......................................................</w:t>
      </w:r>
      <w:r w:rsidRPr="00337541">
        <w:rPr>
          <w:rFonts w:ascii="Times New Roman" w:hAnsi="Times New Roman" w:cs="Times New Roman"/>
          <w:lang w:val="pl-PL"/>
        </w:rPr>
        <w:br/>
      </w:r>
    </w:p>
    <w:p w14:paraId="5D1A1F80" w14:textId="77777777" w:rsidR="002C7172" w:rsidRDefault="00337541" w:rsidP="002C7172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37541">
        <w:rPr>
          <w:rFonts w:ascii="Times New Roman" w:hAnsi="Times New Roman" w:cs="Times New Roman"/>
          <w:lang w:val="pl-PL"/>
        </w:rPr>
        <w:br/>
      </w:r>
      <w:r w:rsidRPr="00337541">
        <w:rPr>
          <w:rStyle w:val="markedcontent"/>
          <w:rFonts w:ascii="Times New Roman" w:hAnsi="Times New Roman" w:cs="Times New Roman"/>
          <w:sz w:val="30"/>
          <w:szCs w:val="30"/>
          <w:lang w:val="pl-PL"/>
        </w:rPr>
        <w:t xml:space="preserve">                                                                                          </w:t>
      </w:r>
      <w:r w:rsidRP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..............................</w:t>
      </w:r>
      <w:r w:rsid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..............</w:t>
      </w:r>
      <w:r w:rsidRPr="002C7172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172">
        <w:rPr>
          <w:rStyle w:val="markedcontent"/>
          <w:lang w:val="pl-PL"/>
        </w:rPr>
        <w:br/>
      </w:r>
      <w:r w:rsidRPr="002C7172">
        <w:rPr>
          <w:rStyle w:val="markedcontent"/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</w:t>
      </w:r>
      <w:r w:rsidR="002C7172">
        <w:rPr>
          <w:rStyle w:val="markedcontent"/>
          <w:rFonts w:ascii="Times New Roman" w:hAnsi="Times New Roman" w:cs="Times New Roman"/>
          <w:lang w:val="pl-PL"/>
        </w:rPr>
        <w:t xml:space="preserve">                      </w:t>
      </w:r>
      <w:r w:rsidRPr="002C7172">
        <w:rPr>
          <w:rStyle w:val="markedcontent"/>
          <w:rFonts w:ascii="Times New Roman" w:hAnsi="Times New Roman" w:cs="Times New Roman"/>
          <w:lang w:val="pl-PL"/>
        </w:rPr>
        <w:t xml:space="preserve"> (podpi</w:t>
      </w:r>
      <w:r w:rsidR="002C7172" w:rsidRPr="002C7172">
        <w:rPr>
          <w:rStyle w:val="markedcontent"/>
          <w:rFonts w:ascii="Times New Roman" w:hAnsi="Times New Roman" w:cs="Times New Roman"/>
          <w:lang w:val="pl-PL"/>
        </w:rPr>
        <w:t>s</w:t>
      </w:r>
      <w:r w:rsidR="002C7172">
        <w:rPr>
          <w:rStyle w:val="markedcontent"/>
          <w:rFonts w:ascii="Times New Roman" w:hAnsi="Times New Roman" w:cs="Times New Roman"/>
          <w:lang w:val="pl-PL"/>
        </w:rPr>
        <w:t> </w:t>
      </w:r>
      <w:r w:rsidRPr="002C7172">
        <w:rPr>
          <w:rStyle w:val="markedcontent"/>
          <w:rFonts w:ascii="Times New Roman" w:hAnsi="Times New Roman" w:cs="Times New Roman"/>
          <w:lang w:val="pl-PL"/>
        </w:rPr>
        <w:t>wnioskodawcy)</w:t>
      </w:r>
      <w:r w:rsidRPr="002C7172">
        <w:rPr>
          <w:rStyle w:val="markedcontent"/>
          <w:rFonts w:ascii="Times New Roman" w:hAnsi="Times New Roman" w:cs="Times New Roman"/>
          <w:sz w:val="25"/>
          <w:szCs w:val="25"/>
          <w:vertAlign w:val="superscript"/>
          <w:lang w:val="pl-PL"/>
        </w:rPr>
        <w:t>4)</w:t>
      </w:r>
      <w:r w:rsidRPr="00337541">
        <w:rPr>
          <w:rStyle w:val="markedcontent"/>
          <w:rFonts w:ascii="Times New Roman" w:hAnsi="Times New Roman" w:cs="Times New Roman"/>
          <w:sz w:val="25"/>
          <w:szCs w:val="25"/>
          <w:lang w:val="pl-PL"/>
        </w:rPr>
        <w:t xml:space="preserve"> </w:t>
      </w:r>
      <w:r w:rsidRPr="00337541">
        <w:rPr>
          <w:rFonts w:ascii="Times New Roman" w:hAnsi="Times New Roman" w:cs="Times New Roman"/>
          <w:lang w:val="pl-PL"/>
        </w:rPr>
        <w:br/>
      </w:r>
      <w:r w:rsidRPr="00337541">
        <w:rPr>
          <w:rFonts w:ascii="Times New Roman" w:hAnsi="Times New Roman" w:cs="Times New Roman"/>
          <w:lang w:val="pl-PL"/>
        </w:rPr>
        <w:br/>
      </w:r>
    </w:p>
    <w:p w14:paraId="4D5F13CC" w14:textId="1CF456DD" w:rsidR="002C7172" w:rsidRDefault="002C7172" w:rsidP="002C71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4B52EDB" w14:textId="63555B71" w:rsidR="001E63DA" w:rsidRDefault="001E63DA" w:rsidP="002C71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CA1DF88" w14:textId="77777777" w:rsidR="001E63DA" w:rsidRDefault="001E63DA" w:rsidP="002C71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C75E68F" w14:textId="77777777" w:rsidR="001E63DA" w:rsidRDefault="001E63DA" w:rsidP="002C71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80B73B3" w14:textId="77777777" w:rsidR="002C7172" w:rsidRDefault="002C7172" w:rsidP="002C7172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D33654" w14:textId="7D8DD6DC" w:rsidR="002C7172" w:rsidRDefault="00337541" w:rsidP="002C7172">
      <w:pPr>
        <w:pBdr>
          <w:top w:val="single" w:sz="4" w:space="1" w:color="auto"/>
        </w:pBd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2C7172">
        <w:rPr>
          <w:rFonts w:ascii="Times New Roman" w:hAnsi="Times New Roman" w:cs="Times New Roman"/>
          <w:u w:val="single"/>
          <w:lang w:val="pl-PL"/>
        </w:rPr>
        <w:br/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1) Dane nieobowiązkowe, przy czym ich podanie może ułatwić kontakt w celu rozpatrzenia wniosku i załatwienia sprawy. </w:t>
      </w:r>
      <w:r w:rsidRPr="002C7172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2)</w:t>
      </w:r>
      <w:r w:rsid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 </w:t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Jeżeli wniosek dotyczy więcej niż jednego budynku lub sytuacja w terenie nie wskazuje jednoznacznie, któremu </w:t>
      </w:r>
      <w:r w:rsidRPr="002C7172">
        <w:rPr>
          <w:rFonts w:ascii="Times New Roman" w:hAnsi="Times New Roman" w:cs="Times New Roman"/>
          <w:sz w:val="20"/>
          <w:szCs w:val="20"/>
          <w:lang w:val="pl-PL"/>
        </w:rPr>
        <w:br/>
      </w:r>
      <w:r w:rsid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 </w:t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budynkowi ma zostać ustalony numer porządkowy – do wniosku należy dołączyć mapę lub szkic z ich lokalizacją </w:t>
      </w:r>
      <w:r w:rsidRPr="002C7172">
        <w:rPr>
          <w:rFonts w:ascii="Times New Roman" w:hAnsi="Times New Roman" w:cs="Times New Roman"/>
          <w:sz w:val="20"/>
          <w:szCs w:val="20"/>
          <w:lang w:val="pl-PL"/>
        </w:rPr>
        <w:br/>
      </w:r>
      <w:r w:rsid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i oznaczeniem. </w:t>
      </w:r>
    </w:p>
    <w:p w14:paraId="262D07FE" w14:textId="359BA9F0" w:rsidR="002C7172" w:rsidRDefault="00337541" w:rsidP="002C717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3) Niepotrzebne skreślić.</w:t>
      </w:r>
    </w:p>
    <w:p w14:paraId="6981B9C4" w14:textId="45A1CFAD" w:rsidR="00431311" w:rsidRDefault="00337541" w:rsidP="002C717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4) Podpis własnoręczny, a w przypadku składania wniosku w postaci elektronicznej: kwalifikowany podpis elektroniczny, </w:t>
      </w:r>
      <w:r w:rsidRPr="002C7172">
        <w:rPr>
          <w:rFonts w:ascii="Times New Roman" w:hAnsi="Times New Roman" w:cs="Times New Roman"/>
          <w:sz w:val="20"/>
          <w:szCs w:val="20"/>
          <w:lang w:val="pl-PL"/>
        </w:rPr>
        <w:br/>
      </w:r>
      <w:r w:rsid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2C7172">
        <w:rPr>
          <w:rStyle w:val="markedcontent"/>
          <w:rFonts w:ascii="Times New Roman" w:hAnsi="Times New Roman" w:cs="Times New Roman"/>
          <w:sz w:val="20"/>
          <w:szCs w:val="20"/>
          <w:lang w:val="pl-PL"/>
        </w:rPr>
        <w:t>podpis osobisty albo podpis zaufany.</w:t>
      </w:r>
    </w:p>
    <w:p w14:paraId="6BA8EF32" w14:textId="4AED38B7" w:rsidR="006667B1" w:rsidRDefault="006667B1" w:rsidP="002C717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  <w:lang w:val="pl-PL"/>
        </w:rPr>
      </w:pPr>
    </w:p>
    <w:p w14:paraId="0FBDEFB6" w14:textId="77777777" w:rsid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</w:p>
    <w:p w14:paraId="50E1B5FB" w14:textId="77777777" w:rsid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</w:p>
    <w:p w14:paraId="2AB3DB08" w14:textId="77777777" w:rsid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</w:p>
    <w:p w14:paraId="3831543C" w14:textId="77777777" w:rsid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</w:p>
    <w:p w14:paraId="43436306" w14:textId="50E6900E" w:rsidR="006667B1" w:rsidRP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  <w:r w:rsidRPr="006667B1"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  <w:t>Klauzula informacyjna o przetwarzaniu danych osobowych</w:t>
      </w:r>
    </w:p>
    <w:p w14:paraId="0B3AA39E" w14:textId="77777777" w:rsidR="006667B1" w:rsidRPr="006667B1" w:rsidRDefault="006667B1" w:rsidP="006667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</w:p>
    <w:p w14:paraId="63A38DFB" w14:textId="77777777" w:rsidR="006667B1" w:rsidRPr="006667B1" w:rsidRDefault="006667B1" w:rsidP="006667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val="pl-PL" w:eastAsia="pl-PL"/>
        </w:rPr>
      </w:pPr>
      <w:r w:rsidRPr="006667B1">
        <w:rPr>
          <w:rFonts w:ascii="Arial Narrow" w:eastAsia="Calibri" w:hAnsi="Arial Narrow" w:cs="ArialMT"/>
          <w:sz w:val="18"/>
          <w:szCs w:val="18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148ACF1F" w14:textId="77777777" w:rsidR="006667B1" w:rsidRPr="006667B1" w:rsidRDefault="006667B1" w:rsidP="006667B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Times New Roman"/>
          <w:sz w:val="18"/>
          <w:szCs w:val="18"/>
          <w:lang w:val="pl-PL" w:eastAsia="pl-PL"/>
        </w:rPr>
        <w:t xml:space="preserve">Administratorem danych osobowych jest Gmina Skąpe, Skąpe 65, 66-213 Skąpe, urzad@skape.pl,  tel. 683419212. </w:t>
      </w:r>
    </w:p>
    <w:p w14:paraId="2C38922F" w14:textId="77777777" w:rsidR="006667B1" w:rsidRPr="006667B1" w:rsidRDefault="006667B1" w:rsidP="006667B1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Times New Roman"/>
          <w:sz w:val="18"/>
          <w:szCs w:val="18"/>
          <w:lang w:val="pl-PL" w:eastAsia="pl-PL"/>
        </w:rPr>
        <w:t>We wszystkich sprawach dotyczących przetwarzania danych osobowych oraz korzystania z praw związanych z przetwarzaniem danych można się kontaktować z Inspektorem Ochrony Danych u Administratora listownie na adres Administratora, na adres e-mail: iod@skape.pl  lub tel. 683419213.</w:t>
      </w:r>
    </w:p>
    <w:p w14:paraId="114CD837" w14:textId="77777777" w:rsidR="006667B1" w:rsidRPr="006667B1" w:rsidRDefault="006667B1" w:rsidP="006667B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Times New Roman"/>
          <w:sz w:val="18"/>
          <w:szCs w:val="18"/>
          <w:lang w:val="pl-PL" w:eastAsia="pl-PL"/>
        </w:rPr>
        <w:t xml:space="preserve">Państwa dane osobowe przetwarzane są w następujących celu </w:t>
      </w:r>
      <w:r w:rsidRPr="006667B1">
        <w:rPr>
          <w:rFonts w:ascii="Arial Narrow" w:eastAsia="Times New Roman" w:hAnsi="Arial Narrow" w:cs="Times New Roman"/>
          <w:b/>
          <w:sz w:val="18"/>
          <w:szCs w:val="18"/>
          <w:lang w:val="pl-PL" w:eastAsia="pl-PL"/>
        </w:rPr>
        <w:t>przeprowadzenia postępowania związanego z ustaleniem numeru porządkowego budynku.</w:t>
      </w:r>
    </w:p>
    <w:p w14:paraId="4C0F5FDD" w14:textId="77777777" w:rsidR="006667B1" w:rsidRPr="006667B1" w:rsidRDefault="006667B1" w:rsidP="006667B1">
      <w:pPr>
        <w:numPr>
          <w:ilvl w:val="0"/>
          <w:numId w:val="1"/>
        </w:numPr>
        <w:spacing w:after="0" w:line="276" w:lineRule="auto"/>
        <w:ind w:left="426" w:hanging="357"/>
        <w:rPr>
          <w:rFonts w:ascii="Arial Narrow" w:eastAsia="Times New Roman" w:hAnsi="Arial Narrow" w:cs="Times New Roman"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Times New Roman"/>
          <w:sz w:val="18"/>
          <w:szCs w:val="18"/>
          <w:lang w:val="pl-PL" w:eastAsia="pl-PL"/>
        </w:rPr>
        <w:t>Podstawą prawną dla przetwarzania danych są:</w:t>
      </w:r>
    </w:p>
    <w:p w14:paraId="04DD8FBC" w14:textId="77777777" w:rsidR="006667B1" w:rsidRPr="006667B1" w:rsidRDefault="006667B1" w:rsidP="006667B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Arial"/>
          <w:sz w:val="18"/>
          <w:szCs w:val="18"/>
          <w:lang w:val="pl-PL" w:eastAsia="pl-PL"/>
        </w:rPr>
        <w:t xml:space="preserve">na podstawie art. 6 ust. 1 lit. c) - przetwarzanie jest niezbędne do wypełnienia obowiązku prawnego ciążącego na administratorze – ustawa z dnia 17 maja 1989 r. - Prawo geodezyjne i kartograficzne, Rozporządzenie Ministra Administracji i Cyfryzacji z dnia </w:t>
      </w:r>
      <w:bookmarkStart w:id="0" w:name="_Hlk82080170"/>
      <w:r w:rsidRPr="006667B1">
        <w:rPr>
          <w:rFonts w:ascii="Arial Narrow" w:eastAsia="Times New Roman" w:hAnsi="Arial Narrow" w:cs="Arial"/>
          <w:sz w:val="18"/>
          <w:szCs w:val="18"/>
          <w:lang w:val="pl-PL" w:eastAsia="pl-PL"/>
        </w:rPr>
        <w:t xml:space="preserve">21 lipca 2021 </w:t>
      </w:r>
      <w:bookmarkEnd w:id="0"/>
      <w:r w:rsidRPr="006667B1">
        <w:rPr>
          <w:rFonts w:ascii="Arial Narrow" w:eastAsia="Times New Roman" w:hAnsi="Arial Narrow" w:cs="Arial"/>
          <w:sz w:val="18"/>
          <w:szCs w:val="18"/>
          <w:lang w:val="pl-PL" w:eastAsia="pl-PL"/>
        </w:rPr>
        <w:t xml:space="preserve">r. w sprawie ewidencji miejscowości, ulic i adresów. </w:t>
      </w:r>
    </w:p>
    <w:p w14:paraId="42DFC8BB" w14:textId="77777777" w:rsidR="006667B1" w:rsidRPr="006667B1" w:rsidRDefault="006667B1" w:rsidP="006667B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val="pl-PL" w:eastAsia="pl-PL"/>
        </w:rPr>
      </w:pPr>
      <w:r w:rsidRPr="006667B1">
        <w:rPr>
          <w:rFonts w:ascii="Arial Narrow" w:eastAsia="Times New Roman" w:hAnsi="Arial Narrow" w:cs="Arial"/>
          <w:sz w:val="18"/>
          <w:szCs w:val="18"/>
          <w:lang w:val="pl-PL" w:eastAsia="pl-PL"/>
        </w:rPr>
        <w:t>przeprowadzenia postępowania związanego z ustaleniem numeru porządkowego budynku, na podstawie art. 6 ust. 1 lit. e) - przetwarzanie jest niezbędne do wykonania zadania realizowanego w interesie publicznym albo w ramach sprawowania władzy publicznej – Prawo geodezyjne i kartograficzne, Rozporządzenie Ministra Administracji i Cyfryzacji z dnia 21 lipca 2021 r. w sprawie ewidencji miejscowości, ulic i adresów.</w:t>
      </w:r>
    </w:p>
    <w:p w14:paraId="1E2498EF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Odbiorcą danych osobowych będą:</w:t>
      </w:r>
    </w:p>
    <w:p w14:paraId="7D0BCAFC" w14:textId="77777777" w:rsidR="006667B1" w:rsidRPr="006667B1" w:rsidRDefault="006667B1" w:rsidP="006667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organy publiczne oraz inne podmioty, którym Administrator udostępni dane na podstawie przepisów prawa,</w:t>
      </w:r>
    </w:p>
    <w:p w14:paraId="48770E4C" w14:textId="77777777" w:rsidR="006667B1" w:rsidRPr="006667B1" w:rsidRDefault="006667B1" w:rsidP="006667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podmioty, które przetwarzają Pani/Pana dane osobowe w imieniu Administratora na podstawie zawartej umowy powierzenia przetwarzania danych osobowych (tzw. podmioty przetwarzające).</w:t>
      </w:r>
    </w:p>
    <w:p w14:paraId="1A6C510E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Dane osobowe nie są przekazywane do państwa trzeciego lub organizacji międzynarodowej.</w:t>
      </w:r>
    </w:p>
    <w:p w14:paraId="486E3896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Dane osobowe będą przechowywane do momentu ustania celu przetwarzania wskazanego w pkt 3. Następnie wraz z tą datą zostaną zarchiwizowane na okres 25 lat w naszym archiwum, po czym zostaną przekazane do archiwum państwowego, gdzie będą przechowywane wieczyście).</w:t>
      </w:r>
    </w:p>
    <w:p w14:paraId="477DBCAA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Przysługuje Pani/Panu prawo dostępu do danych oraz ich sprostowania, usunięcia lub ograniczenia przetwarzania.</w:t>
      </w:r>
    </w:p>
    <w:p w14:paraId="3DBBAE5C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Przysługuje Pani/Panu prawo do wniesienia sprzeciwu wobec przetwarzania Pani/Pana danych osobowych – zgodnie z art. 21 RODO.</w:t>
      </w:r>
    </w:p>
    <w:p w14:paraId="641CC8C6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 xml:space="preserve">Przysługuje Pani/Panu prawo do wniesienia skargi do organu nadzorczego (tj.: Prezesa Urzędu Ochrony Danych Osobowych ul. Stawki 2, 00-193 Warszawa) jeżeli uważa Pani/Pan, że przetwarzanie danych osobowych narusza przepisy prawa. </w:t>
      </w:r>
    </w:p>
    <w:p w14:paraId="3F4F4D77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Podanie danych osobowych jest obligatoryjne w zakresie ujętym przepisami prawa, do których podania jest Pani/Pan zobowiązana. W przypadku niepodania danych osobowych niemożliwe będzie rozpatrzenie wniosku.</w:t>
      </w:r>
      <w:r w:rsidRPr="006667B1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67B1">
        <w:rPr>
          <w:rFonts w:ascii="Arial Narrow" w:eastAsia="Calibri" w:hAnsi="Arial Narrow" w:cs="Arial"/>
          <w:sz w:val="18"/>
          <w:szCs w:val="18"/>
          <w:lang w:val="pl-PL"/>
        </w:rPr>
        <w:t>Niepodanie danych może skutkować konsekwencjami przewidzianymi przepisami prawa.</w:t>
      </w:r>
    </w:p>
    <w:p w14:paraId="605B9988" w14:textId="77777777" w:rsidR="006667B1" w:rsidRPr="006667B1" w:rsidRDefault="006667B1" w:rsidP="006667B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18"/>
          <w:szCs w:val="18"/>
          <w:lang w:val="pl-PL"/>
        </w:rPr>
      </w:pPr>
      <w:r w:rsidRPr="006667B1">
        <w:rPr>
          <w:rFonts w:ascii="Arial Narrow" w:eastAsia="Calibri" w:hAnsi="Arial Narrow" w:cs="Arial"/>
          <w:sz w:val="18"/>
          <w:szCs w:val="18"/>
          <w:lang w:val="pl-PL"/>
        </w:rPr>
        <w:t>W trakcie przetwarzania danych żadne decyzje nie będą podejmowane w sposób zautomatyzowany oraz nie będą budowane żadne profile.</w:t>
      </w:r>
    </w:p>
    <w:p w14:paraId="351DE54D" w14:textId="77777777" w:rsidR="006667B1" w:rsidRPr="006667B1" w:rsidRDefault="006667B1" w:rsidP="0066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9A59F86" w14:textId="77777777" w:rsidR="006667B1" w:rsidRPr="00337541" w:rsidRDefault="006667B1" w:rsidP="002C717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sectPr w:rsidR="006667B1" w:rsidRPr="00337541" w:rsidSect="001E63DA">
      <w:pgSz w:w="12240" w:h="15840"/>
      <w:pgMar w:top="426" w:right="7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45C7"/>
    <w:multiLevelType w:val="hybridMultilevel"/>
    <w:tmpl w:val="345AE42E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EB9"/>
    <w:multiLevelType w:val="hybridMultilevel"/>
    <w:tmpl w:val="6B900DB6"/>
    <w:lvl w:ilvl="0" w:tplc="6234D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8FF"/>
    <w:multiLevelType w:val="hybridMultilevel"/>
    <w:tmpl w:val="71F06790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41"/>
    <w:rsid w:val="001E63DA"/>
    <w:rsid w:val="002C7172"/>
    <w:rsid w:val="00337541"/>
    <w:rsid w:val="00431311"/>
    <w:rsid w:val="006667B1"/>
    <w:rsid w:val="006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0E6D"/>
  <w15:chartTrackingRefBased/>
  <w15:docId w15:val="{12F6A616-610E-483B-975F-95A1E9F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3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Rzepka</dc:creator>
  <cp:keywords/>
  <dc:description/>
  <cp:lastModifiedBy>Ilona Rzepka</cp:lastModifiedBy>
  <cp:revision>3</cp:revision>
  <cp:lastPrinted>2021-09-09T07:28:00Z</cp:lastPrinted>
  <dcterms:created xsi:type="dcterms:W3CDTF">2021-09-09T06:57:00Z</dcterms:created>
  <dcterms:modified xsi:type="dcterms:W3CDTF">2021-09-17T11:18:00Z</dcterms:modified>
</cp:coreProperties>
</file>