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A0" w:rsidRDefault="009731D9" w:rsidP="00703C27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31177E47" wp14:editId="557406DC">
            <wp:extent cx="5760720" cy="110617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6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31D9" w:rsidRDefault="009731D9" w:rsidP="00703C27">
      <w:pPr>
        <w:spacing w:line="360" w:lineRule="auto"/>
        <w:jc w:val="right"/>
      </w:pPr>
      <w:r>
        <w:t>Zielona Góra, 19 października 2021 r.</w:t>
      </w:r>
    </w:p>
    <w:p w:rsidR="00703C27" w:rsidRDefault="00703C27" w:rsidP="00703C27">
      <w:pPr>
        <w:spacing w:line="360" w:lineRule="auto"/>
        <w:jc w:val="right"/>
      </w:pPr>
    </w:p>
    <w:p w:rsidR="009731D9" w:rsidRDefault="00703C27" w:rsidP="00703C27">
      <w:pPr>
        <w:spacing w:line="360" w:lineRule="auto"/>
        <w:jc w:val="right"/>
      </w:pPr>
      <w:r w:rsidRPr="0026308B">
        <w:rPr>
          <w:rFonts w:ascii="Garamond" w:eastAsia="Times New Roman" w:hAnsi="Garamond" w:cs="Times New Roman"/>
          <w:sz w:val="26"/>
          <w:szCs w:val="26"/>
        </w:rPr>
        <w:t>Szanowni Państwo</w:t>
      </w:r>
      <w:r>
        <w:rPr>
          <w:rFonts w:ascii="Garamond" w:eastAsia="Times New Roman" w:hAnsi="Garamond" w:cs="Times New Roman"/>
          <w:sz w:val="26"/>
          <w:szCs w:val="26"/>
        </w:rPr>
        <w:t>,</w:t>
      </w:r>
    </w:p>
    <w:p w:rsidR="009731D9" w:rsidRDefault="009731D9" w:rsidP="00703C27">
      <w:pPr>
        <w:spacing w:line="360" w:lineRule="auto"/>
        <w:jc w:val="both"/>
        <w:rPr>
          <w:rFonts w:ascii="Arial" w:eastAsia="Lucida Sans Unicode" w:hAnsi="Arial" w:cs="Arial"/>
          <w:bCs/>
        </w:rPr>
      </w:pPr>
    </w:p>
    <w:p w:rsidR="009731D9" w:rsidRPr="00703C27" w:rsidRDefault="009731D9" w:rsidP="00703C27">
      <w:pPr>
        <w:spacing w:line="360" w:lineRule="auto"/>
        <w:ind w:firstLine="708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703C27">
        <w:rPr>
          <w:rFonts w:ascii="Times New Roman" w:hAnsi="Times New Roman" w:cs="Times New Roman"/>
          <w:sz w:val="24"/>
          <w:szCs w:val="24"/>
        </w:rPr>
        <w:t>Stowarzyszenie Wspierania Aktywności Obywatelskiej CIVIS – SUM w Zielonej Górze</w:t>
      </w:r>
      <w:r w:rsidR="0042344B">
        <w:rPr>
          <w:rFonts w:ascii="Times New Roman" w:hAnsi="Times New Roman" w:cs="Times New Roman"/>
          <w:sz w:val="24"/>
          <w:szCs w:val="24"/>
        </w:rPr>
        <w:t xml:space="preserve"> ogłasza kolejną</w:t>
      </w:r>
      <w:bookmarkStart w:id="0" w:name="_GoBack"/>
      <w:bookmarkEnd w:id="0"/>
      <w:r w:rsidRPr="00703C27">
        <w:rPr>
          <w:rFonts w:ascii="Times New Roman" w:hAnsi="Times New Roman" w:cs="Times New Roman"/>
          <w:sz w:val="24"/>
          <w:szCs w:val="24"/>
        </w:rPr>
        <w:t xml:space="preserve"> edycję </w:t>
      </w:r>
      <w:r w:rsidRPr="00703C27">
        <w:rPr>
          <w:rFonts w:ascii="Times New Roman" w:eastAsia="Lucida Sans Unicode" w:hAnsi="Times New Roman" w:cs="Times New Roman"/>
          <w:bCs/>
          <w:sz w:val="24"/>
          <w:szCs w:val="24"/>
        </w:rPr>
        <w:t>Lubuski</w:t>
      </w:r>
      <w:r w:rsidRPr="00703C27">
        <w:rPr>
          <w:rFonts w:ascii="Times New Roman" w:eastAsia="Lucida Sans Unicode" w:hAnsi="Times New Roman" w:cs="Times New Roman"/>
          <w:bCs/>
          <w:sz w:val="24"/>
          <w:szCs w:val="24"/>
        </w:rPr>
        <w:t>ego</w:t>
      </w:r>
      <w:r w:rsidRPr="00703C27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Konkurs</w:t>
      </w:r>
      <w:r w:rsidRPr="00703C27">
        <w:rPr>
          <w:rFonts w:ascii="Times New Roman" w:eastAsia="Lucida Sans Unicode" w:hAnsi="Times New Roman" w:cs="Times New Roman"/>
          <w:bCs/>
          <w:sz w:val="24"/>
          <w:szCs w:val="24"/>
        </w:rPr>
        <w:t>u</w:t>
      </w:r>
      <w:r w:rsidRPr="00703C27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Wiedzy o Prawie dla uczniów szkół</w:t>
      </w:r>
      <w:r w:rsidR="00703C27" w:rsidRPr="00703C27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podstawowych (klasy 7 i 8), </w:t>
      </w:r>
      <w:r w:rsidRPr="00703C27">
        <w:rPr>
          <w:rFonts w:ascii="Times New Roman" w:eastAsia="Lucida Sans Unicode" w:hAnsi="Times New Roman" w:cs="Times New Roman"/>
          <w:bCs/>
          <w:sz w:val="24"/>
          <w:szCs w:val="24"/>
        </w:rPr>
        <w:t>ponadpodstawowych i ponadgimnazjalnych województwa lubuskiego</w:t>
      </w:r>
      <w:r w:rsidRPr="00703C27"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</w:p>
    <w:p w:rsidR="009731D9" w:rsidRPr="00703C27" w:rsidRDefault="009731D9" w:rsidP="00703C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C27">
        <w:rPr>
          <w:rFonts w:ascii="Times New Roman" w:hAnsi="Times New Roman" w:cs="Times New Roman"/>
          <w:sz w:val="24"/>
          <w:szCs w:val="24"/>
        </w:rPr>
        <w:t>Konkurs jest realizowany na obszarze całego województwa lubuskiego. W ramach konkursu zostaną wyłonieni laureaci konkursu szczebla wojewódzkiego.</w:t>
      </w:r>
    </w:p>
    <w:p w:rsidR="009731D9" w:rsidRPr="00703C27" w:rsidRDefault="009731D9" w:rsidP="00703C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C27">
        <w:rPr>
          <w:rFonts w:ascii="Times New Roman" w:hAnsi="Times New Roman" w:cs="Times New Roman"/>
          <w:sz w:val="24"/>
          <w:szCs w:val="24"/>
        </w:rPr>
        <w:t>W ramach konkursu zostaną dodatkowo wyłonieni również laureaci szczebli powiatowych: gorzowskiego, krośnieńskiego, nowosolskiego, słubickiego, sulęcińskiego, świebodzińskiego, wschowskiego, zielonogórskiego, żagańskiego, żarskiego, międzyrzeckiego oraz Miasta Zielona Góra.</w:t>
      </w:r>
    </w:p>
    <w:p w:rsidR="009731D9" w:rsidRPr="00703C27" w:rsidRDefault="009731D9" w:rsidP="00703C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C27">
        <w:rPr>
          <w:rFonts w:ascii="Times New Roman" w:hAnsi="Times New Roman" w:cs="Times New Roman"/>
          <w:sz w:val="24"/>
          <w:szCs w:val="24"/>
        </w:rPr>
        <w:t>Przystąpienie do rozwiązywania quizu jest równoznaczne z zaakceptowaniem regulaminu Konkursu.</w:t>
      </w:r>
    </w:p>
    <w:p w:rsidR="009731D9" w:rsidRPr="00703C27" w:rsidRDefault="009731D9" w:rsidP="00703C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C27">
        <w:rPr>
          <w:rFonts w:ascii="Times New Roman" w:hAnsi="Times New Roman" w:cs="Times New Roman"/>
          <w:sz w:val="24"/>
          <w:szCs w:val="24"/>
        </w:rPr>
        <w:t xml:space="preserve">Zgłoszenie do konkursu następuje poprzez wysłanie maila na adres </w:t>
      </w:r>
      <w:hyperlink r:id="rId6" w:history="1">
        <w:r w:rsidRPr="00703C27">
          <w:rPr>
            <w:rStyle w:val="Hipercze"/>
            <w:rFonts w:ascii="Times New Roman" w:hAnsi="Times New Roman" w:cs="Times New Roman"/>
            <w:sz w:val="24"/>
            <w:szCs w:val="24"/>
          </w:rPr>
          <w:t>edukacja-prawna@civis-sum.org.pl</w:t>
        </w:r>
      </w:hyperlink>
      <w:r w:rsidRPr="00703C27">
        <w:rPr>
          <w:rFonts w:ascii="Times New Roman" w:hAnsi="Times New Roman" w:cs="Times New Roman"/>
          <w:sz w:val="24"/>
          <w:szCs w:val="24"/>
        </w:rPr>
        <w:t>, w którym osoba zgłaszająca wskaże imię i nazwisko uczestnika, jego adres zamieszkania oraz szkołę i klasę, do której uczęszcza. Do maila należy załączyć zeskanowane i podpisane Oświadczenie, którego wzór stanowi Załącznik nr 1 Regulaminu. Maile przesłane bez oświadczenia nie będą uwzględnione w konkursie. W przypadku zgłoszenia osoby, która nie ukończyła 18 lat, oświadczenie powinien podpisać przedstawiciel ustawowy uczestnika.</w:t>
      </w:r>
    </w:p>
    <w:p w:rsidR="009731D9" w:rsidRPr="00703C27" w:rsidRDefault="009731D9" w:rsidP="00703C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C27">
        <w:rPr>
          <w:rFonts w:ascii="Times New Roman" w:hAnsi="Times New Roman" w:cs="Times New Roman"/>
          <w:b/>
          <w:sz w:val="24"/>
          <w:szCs w:val="24"/>
        </w:rPr>
        <w:t>Tylko osoby zgłoszone do Konkursu w terminie do 10 listopada 2021r. otrzymają link do rozwiązania quizu.</w:t>
      </w:r>
    </w:p>
    <w:p w:rsidR="009731D9" w:rsidRPr="00703C27" w:rsidRDefault="009731D9" w:rsidP="00703C2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3C27">
        <w:rPr>
          <w:rFonts w:ascii="Times New Roman" w:hAnsi="Times New Roman" w:cs="Times New Roman"/>
          <w:sz w:val="24"/>
          <w:szCs w:val="24"/>
        </w:rPr>
        <w:lastRenderedPageBreak/>
        <w:t>Przesłanie maila przez osobę uprawnioną wraz z oświadczeniem, o którym mowa w pkt. 3 powyżej, jest równoznaczne z formalnym zgłoszeniem do Konkursu, z zaakceptowaniem wszystkich postanowień niniejszego Regulaminu oraz z wyrażeniem zgody na umieszczenie imienia i nazwiska uczestnika Konkursu w materiałach informacyjnych i promocyjnych związanych z Konkursem.</w:t>
      </w:r>
    </w:p>
    <w:p w:rsidR="009731D9" w:rsidRPr="00703C27" w:rsidRDefault="009731D9" w:rsidP="00703C2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C27">
        <w:rPr>
          <w:rFonts w:ascii="Times New Roman" w:hAnsi="Times New Roman" w:cs="Times New Roman"/>
          <w:sz w:val="24"/>
          <w:szCs w:val="24"/>
        </w:rPr>
        <w:t>TERMIN PRZEPROWADZENIA KONKURSU</w:t>
      </w:r>
    </w:p>
    <w:p w:rsidR="009731D9" w:rsidRPr="00703C27" w:rsidRDefault="009731D9" w:rsidP="00703C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C27">
        <w:rPr>
          <w:rFonts w:ascii="Times New Roman" w:hAnsi="Times New Roman" w:cs="Times New Roman"/>
          <w:sz w:val="24"/>
          <w:szCs w:val="24"/>
        </w:rPr>
        <w:t>Konkurs w formie Quizu on-</w:t>
      </w:r>
      <w:proofErr w:type="spellStart"/>
      <w:r w:rsidRPr="00703C27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703C27">
        <w:rPr>
          <w:rFonts w:ascii="Times New Roman" w:hAnsi="Times New Roman" w:cs="Times New Roman"/>
          <w:sz w:val="24"/>
          <w:szCs w:val="24"/>
        </w:rPr>
        <w:t xml:space="preserve"> będzie przeprowadzony w dniach </w:t>
      </w:r>
      <w:r w:rsidRPr="00703C27">
        <w:rPr>
          <w:rFonts w:ascii="Times New Roman" w:hAnsi="Times New Roman" w:cs="Times New Roman"/>
          <w:b/>
          <w:sz w:val="24"/>
          <w:szCs w:val="24"/>
        </w:rPr>
        <w:t>23-24.11.2021</w:t>
      </w:r>
      <w:r w:rsidRPr="00703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C2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703C27">
        <w:rPr>
          <w:rFonts w:ascii="Times New Roman" w:hAnsi="Times New Roman" w:cs="Times New Roman"/>
          <w:sz w:val="24"/>
          <w:szCs w:val="24"/>
        </w:rPr>
        <w:t>.</w:t>
      </w:r>
    </w:p>
    <w:p w:rsidR="009731D9" w:rsidRPr="00703C27" w:rsidRDefault="009731D9" w:rsidP="00703C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C27">
        <w:rPr>
          <w:rFonts w:ascii="Times New Roman" w:hAnsi="Times New Roman" w:cs="Times New Roman"/>
          <w:sz w:val="24"/>
          <w:szCs w:val="24"/>
        </w:rPr>
        <w:t xml:space="preserve">Link do strony z Quizem będzie przesłany uczestnikom na adres mailowy podany </w:t>
      </w:r>
      <w:r w:rsidRPr="00703C27">
        <w:rPr>
          <w:rFonts w:ascii="Times New Roman" w:hAnsi="Times New Roman" w:cs="Times New Roman"/>
          <w:sz w:val="24"/>
          <w:szCs w:val="24"/>
        </w:rPr>
        <w:br/>
        <w:t xml:space="preserve">w oświadczeniu do dnia 19.11.2021 </w:t>
      </w:r>
      <w:proofErr w:type="gramStart"/>
      <w:r w:rsidRPr="00703C2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703C27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9731D9" w:rsidRPr="00703C27" w:rsidRDefault="009731D9" w:rsidP="00703C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C27">
        <w:rPr>
          <w:rFonts w:ascii="Times New Roman" w:hAnsi="Times New Roman" w:cs="Times New Roman"/>
          <w:b/>
          <w:sz w:val="24"/>
          <w:szCs w:val="24"/>
        </w:rPr>
        <w:t>Quiz będzie dostępny pod podanym adresem od 23 listopada od godz</w:t>
      </w:r>
      <w:proofErr w:type="gramStart"/>
      <w:r w:rsidRPr="00703C27">
        <w:rPr>
          <w:rFonts w:ascii="Times New Roman" w:hAnsi="Times New Roman" w:cs="Times New Roman"/>
          <w:b/>
          <w:sz w:val="24"/>
          <w:szCs w:val="24"/>
        </w:rPr>
        <w:t>. 9:00 do</w:t>
      </w:r>
      <w:proofErr w:type="gramEnd"/>
      <w:r w:rsidRPr="00703C27">
        <w:rPr>
          <w:rFonts w:ascii="Times New Roman" w:hAnsi="Times New Roman" w:cs="Times New Roman"/>
          <w:b/>
          <w:sz w:val="24"/>
          <w:szCs w:val="24"/>
        </w:rPr>
        <w:t xml:space="preserve"> 24 listopada 2021r. do godziny 15:00. </w:t>
      </w:r>
    </w:p>
    <w:p w:rsidR="009731D9" w:rsidRPr="00703C27" w:rsidRDefault="009731D9" w:rsidP="00703C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C27">
        <w:rPr>
          <w:rFonts w:ascii="Times New Roman" w:hAnsi="Times New Roman" w:cs="Times New Roman"/>
          <w:sz w:val="24"/>
          <w:szCs w:val="24"/>
        </w:rPr>
        <w:t xml:space="preserve">Każdy uczestnik może tylko raz przystąpić do konkursu. </w:t>
      </w:r>
    </w:p>
    <w:p w:rsidR="009731D9" w:rsidRPr="00703C27" w:rsidRDefault="009731D9" w:rsidP="00703C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C27">
        <w:rPr>
          <w:rFonts w:ascii="Times New Roman" w:hAnsi="Times New Roman" w:cs="Times New Roman"/>
          <w:sz w:val="24"/>
          <w:szCs w:val="24"/>
        </w:rPr>
        <w:t>Otwarcie quizu przez uczestnika jest możliwe tylko raz.</w:t>
      </w:r>
    </w:p>
    <w:p w:rsidR="009731D9" w:rsidRPr="00703C27" w:rsidRDefault="009731D9" w:rsidP="00703C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C27">
        <w:rPr>
          <w:rFonts w:ascii="Times New Roman" w:hAnsi="Times New Roman" w:cs="Times New Roman"/>
          <w:sz w:val="24"/>
          <w:szCs w:val="24"/>
        </w:rPr>
        <w:t>Po zakończeniu quizu link przestanie być aktywny.</w:t>
      </w:r>
    </w:p>
    <w:p w:rsidR="009731D9" w:rsidRPr="00703C27" w:rsidRDefault="009731D9" w:rsidP="00703C2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C27">
        <w:rPr>
          <w:rFonts w:ascii="Times New Roman" w:hAnsi="Times New Roman" w:cs="Times New Roman"/>
          <w:sz w:val="24"/>
          <w:szCs w:val="24"/>
        </w:rPr>
        <w:t xml:space="preserve">Uczestnik ma 3 godziny na rozwiązanie quizu. Po upływie 3 godzin quiz zostanie zamknięty. </w:t>
      </w:r>
    </w:p>
    <w:p w:rsidR="00703C27" w:rsidRPr="00703C27" w:rsidRDefault="00703C27" w:rsidP="00703C2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C27">
        <w:rPr>
          <w:rFonts w:ascii="Times New Roman" w:hAnsi="Times New Roman" w:cs="Times New Roman"/>
          <w:b/>
          <w:sz w:val="24"/>
          <w:szCs w:val="24"/>
        </w:rPr>
        <w:t>W ramach konkursu uczestnicy rozwiązują quiz wiedzy o prawie składający się z 18 pytań testowych oraz 2 pytań otwartych.</w:t>
      </w:r>
    </w:p>
    <w:p w:rsidR="009731D9" w:rsidRDefault="009731D9" w:rsidP="00703C27">
      <w:pPr>
        <w:spacing w:line="360" w:lineRule="auto"/>
        <w:ind w:firstLine="360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703C27">
        <w:rPr>
          <w:rFonts w:ascii="Times New Roman" w:eastAsia="Lucida Sans Unicode" w:hAnsi="Times New Roman" w:cs="Times New Roman"/>
          <w:bCs/>
          <w:sz w:val="24"/>
          <w:szCs w:val="24"/>
        </w:rPr>
        <w:t>Konkurs</w:t>
      </w:r>
      <w:r w:rsidRPr="00703C27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jest działaniem posiadającym znaczące walory edukacyjne, wychowawcze oraz organizacyjne. Z pewnością przyczyni się do rozwoju osobowości, uzdolnień i zainteresowań młodzieży, a także będzie stanowił wsparcie nauczycieli w realizacji zadań dydaktycznych.</w:t>
      </w:r>
    </w:p>
    <w:p w:rsidR="00703C27" w:rsidRDefault="00703C27" w:rsidP="00703C27">
      <w:pPr>
        <w:spacing w:line="360" w:lineRule="auto"/>
        <w:ind w:firstLine="360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Zapraszamy do udziału, na zwycięzców czekają nagrody.</w:t>
      </w:r>
    </w:p>
    <w:p w:rsidR="00703C27" w:rsidRPr="00703C27" w:rsidRDefault="00703C27" w:rsidP="00703C27">
      <w:pPr>
        <w:spacing w:line="360" w:lineRule="auto"/>
        <w:ind w:firstLine="360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703C27" w:rsidRDefault="00703C27" w:rsidP="00703C27">
      <w:pPr>
        <w:ind w:left="5040" w:firstLine="720"/>
        <w:rPr>
          <w:rFonts w:ascii="Garamond" w:eastAsia="Times New Roman" w:hAnsi="Garamond" w:cs="Times New Roman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Times New Roman"/>
          <w:sz w:val="26"/>
          <w:szCs w:val="26"/>
          <w:shd w:val="clear" w:color="auto" w:fill="FFFFFF"/>
        </w:rPr>
        <w:t xml:space="preserve">Z wyrazami szacunku </w:t>
      </w:r>
    </w:p>
    <w:p w:rsidR="00703C27" w:rsidRDefault="00703C27" w:rsidP="00703C27">
      <w:pPr>
        <w:jc w:val="right"/>
        <w:rPr>
          <w:rFonts w:ascii="Garamond" w:eastAsia="Times New Roman" w:hAnsi="Garamond" w:cs="Times New Roman"/>
          <w:sz w:val="26"/>
          <w:szCs w:val="26"/>
          <w:shd w:val="clear" w:color="auto" w:fill="FFFFFF"/>
        </w:rPr>
      </w:pPr>
    </w:p>
    <w:p w:rsidR="00703C27" w:rsidRDefault="00703C27" w:rsidP="00703C27">
      <w:pPr>
        <w:jc w:val="right"/>
        <w:rPr>
          <w:rFonts w:ascii="Garamond" w:eastAsia="Times New Roman" w:hAnsi="Garamond" w:cs="Times New Roman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Times New Roman"/>
          <w:sz w:val="26"/>
          <w:szCs w:val="26"/>
          <w:shd w:val="clear" w:color="auto" w:fill="FFFFFF"/>
        </w:rPr>
        <w:t xml:space="preserve">Stowarzyszenie Wspierania </w:t>
      </w:r>
    </w:p>
    <w:p w:rsidR="00703C27" w:rsidRPr="00837F48" w:rsidRDefault="00703C27" w:rsidP="00703C27">
      <w:pPr>
        <w:jc w:val="right"/>
      </w:pPr>
      <w:r>
        <w:rPr>
          <w:rFonts w:ascii="Garamond" w:eastAsia="Times New Roman" w:hAnsi="Garamond" w:cs="Times New Roman"/>
          <w:sz w:val="26"/>
          <w:szCs w:val="26"/>
          <w:shd w:val="clear" w:color="auto" w:fill="FFFFFF"/>
        </w:rPr>
        <w:t>Aktywności Obywatelskiej „CIVIS SUM”</w:t>
      </w:r>
    </w:p>
    <w:p w:rsidR="009731D9" w:rsidRDefault="009731D9" w:rsidP="00703C27">
      <w:pPr>
        <w:spacing w:line="360" w:lineRule="auto"/>
        <w:jc w:val="right"/>
        <w:rPr>
          <w:rFonts w:ascii="Arial" w:eastAsia="Lucida Sans Unicode" w:hAnsi="Arial" w:cs="Arial"/>
          <w:bCs/>
        </w:rPr>
      </w:pPr>
    </w:p>
    <w:p w:rsidR="009731D9" w:rsidRDefault="009731D9" w:rsidP="00703C27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9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4675"/>
    <w:multiLevelType w:val="hybridMultilevel"/>
    <w:tmpl w:val="1F347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D9"/>
    <w:rsid w:val="002F28A0"/>
    <w:rsid w:val="0042344B"/>
    <w:rsid w:val="00703C27"/>
    <w:rsid w:val="0097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D2309-D7E3-4103-9729-B452C43C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31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kacja-prawna@civis-sum.or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2021-10-20T19:34:00Z</dcterms:created>
  <dcterms:modified xsi:type="dcterms:W3CDTF">2021-10-20T20:01:00Z</dcterms:modified>
</cp:coreProperties>
</file>