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44" w:after="0"/>
        <w:ind w:left="0" w:right="445" w:hanging="0"/>
        <w:jc w:val="right"/>
        <w:rPr>
          <w:rFonts w:ascii="Calibri" w:hAnsi="Calibri"/>
          <w:i/>
          <w:i/>
          <w:sz w:val="22"/>
        </w:rPr>
      </w:pPr>
      <w:r>
        <w:rPr>
          <w:rFonts w:ascii="Calibri" w:hAnsi="Calibri"/>
          <w:i/>
          <w:sz w:val="22"/>
        </w:rPr>
        <w:t>Załącznik</w:t>
      </w:r>
      <w:r>
        <w:rPr>
          <w:rFonts w:ascii="Calibri" w:hAnsi="Calibri"/>
          <w:i/>
          <w:spacing w:val="-4"/>
          <w:sz w:val="22"/>
        </w:rPr>
        <w:t xml:space="preserve"> </w:t>
      </w:r>
      <w:r>
        <w:rPr>
          <w:rFonts w:ascii="Calibri" w:hAnsi="Calibri"/>
          <w:i/>
          <w:sz w:val="22"/>
        </w:rPr>
        <w:t>do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Regulaminu</w:t>
      </w:r>
    </w:p>
    <w:p>
      <w:pPr>
        <w:pStyle w:val="Tretekstu"/>
        <w:spacing w:lineRule="auto" w:line="360" w:before="79" w:after="0"/>
        <w:ind w:left="0" w:right="0" w:hanging="0"/>
        <w:rPr/>
      </w:pPr>
      <w:r>
        <w:rPr/>
        <w:t xml:space="preserve">                                             </w:t>
      </w:r>
      <w:r>
        <w:rPr/>
        <w:t>Regulamin</w:t>
      </w:r>
      <w:r>
        <w:rPr>
          <w:spacing w:val="-3"/>
        </w:rPr>
        <w:t xml:space="preserve"> </w:t>
      </w:r>
      <w:r>
        <w:rPr/>
        <w:t>określający</w:t>
      </w:r>
      <w:r>
        <w:rPr>
          <w:spacing w:val="-2"/>
        </w:rPr>
        <w:t xml:space="preserve"> </w:t>
      </w:r>
      <w:r>
        <w:rPr/>
        <w:t>zasady</w:t>
      </w:r>
      <w:r>
        <w:rPr>
          <w:spacing w:val="-2"/>
        </w:rPr>
        <w:t xml:space="preserve"> </w:t>
      </w:r>
      <w:r>
        <w:rPr/>
        <w:t>przyznawania</w:t>
      </w:r>
      <w:r>
        <w:rPr>
          <w:spacing w:val="-2"/>
        </w:rPr>
        <w:t xml:space="preserve"> wyróżnienia</w:t>
      </w:r>
    </w:p>
    <w:p>
      <w:pPr>
        <w:pStyle w:val="Normal"/>
        <w:spacing w:before="0" w:after="0"/>
        <w:ind w:left="4" w:right="5" w:hanging="0"/>
        <w:jc w:val="center"/>
        <w:rPr>
          <w:b/>
          <w:b/>
          <w:sz w:val="22"/>
        </w:rPr>
      </w:pPr>
      <w:r>
        <w:rPr>
          <w:b/>
          <w:sz w:val="22"/>
        </w:rPr>
        <w:t>"SERCE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DLA</w:t>
      </w:r>
      <w:r>
        <w:rPr>
          <w:b/>
          <w:spacing w:val="-3"/>
          <w:sz w:val="22"/>
        </w:rPr>
        <w:t xml:space="preserve"> </w:t>
      </w:r>
      <w:r>
        <w:rPr>
          <w:b/>
          <w:spacing w:val="-2"/>
          <w:sz w:val="22"/>
        </w:rPr>
        <w:t>CHODZIEŻY"</w:t>
      </w:r>
    </w:p>
    <w:p>
      <w:pPr>
        <w:pStyle w:val="Tretekstu"/>
        <w:spacing w:before="227" w:after="0"/>
        <w:rPr>
          <w:b/>
          <w:b/>
        </w:rPr>
      </w:pPr>
      <w:r>
        <w:rPr>
          <w:b/>
        </w:rPr>
      </w:r>
    </w:p>
    <w:p>
      <w:pPr>
        <w:pStyle w:val="Tretekstu"/>
        <w:spacing w:before="0" w:after="0"/>
        <w:ind w:left="27" w:right="24" w:firstLine="340"/>
        <w:jc w:val="both"/>
        <w:rPr/>
      </w:pPr>
      <w:bookmarkStart w:id="0" w:name="§_1_w_zał.1"/>
      <w:bookmarkEnd w:id="0"/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rPr/>
        <w:t>1.</w:t>
      </w:r>
      <w:r>
        <w:rPr>
          <w:spacing w:val="-2"/>
        </w:rPr>
        <w:t xml:space="preserve"> </w:t>
      </w:r>
      <w:r>
        <w:rPr/>
        <w:t>„Serce dla Chodzieży” jest wyróżnieniem przyznawanym przez Burmistrza Miasta za działania na rzecz lokalnej społeczności.</w:t>
      </w:r>
    </w:p>
    <w:p>
      <w:pPr>
        <w:pStyle w:val="Tretekstu"/>
        <w:ind w:left="368" w:right="0" w:hanging="0"/>
        <w:jc w:val="both"/>
        <w:rPr/>
      </w:pPr>
      <w:bookmarkStart w:id="1" w:name="ust._2_w_zał.1_§_1"/>
      <w:bookmarkEnd w:id="1"/>
      <w:r>
        <w:rPr/>
        <w:t>2.</w:t>
      </w:r>
      <w:r>
        <w:rPr>
          <w:spacing w:val="-1"/>
        </w:rPr>
        <w:t xml:space="preserve"> </w:t>
      </w:r>
      <w:r>
        <w:rPr/>
        <w:t xml:space="preserve">Wyróżnienie ma na </w:t>
      </w:r>
      <w:r>
        <w:rPr>
          <w:spacing w:val="-2"/>
        </w:rPr>
        <w:t>celu: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both"/>
        <w:rPr>
          <w:sz w:val="22"/>
        </w:rPr>
      </w:pPr>
      <w:bookmarkStart w:id="2" w:name="pkt_1_w_zał.1_§_1_ust._2"/>
      <w:bookmarkEnd w:id="2"/>
      <w:r>
        <w:rPr>
          <w:sz w:val="22"/>
        </w:rPr>
        <w:t>promowanie</w:t>
      </w:r>
      <w:r>
        <w:rPr>
          <w:spacing w:val="-2"/>
          <w:sz w:val="22"/>
        </w:rPr>
        <w:t xml:space="preserve"> </w:t>
      </w:r>
      <w:r>
        <w:rPr>
          <w:sz w:val="22"/>
        </w:rPr>
        <w:t>aktywności</w:t>
      </w:r>
      <w:r>
        <w:rPr>
          <w:spacing w:val="-2"/>
          <w:sz w:val="22"/>
        </w:rPr>
        <w:t xml:space="preserve"> </w:t>
      </w:r>
      <w:r>
        <w:rPr>
          <w:sz w:val="22"/>
        </w:rPr>
        <w:t>społecznej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zaangażowania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obywatelskiego,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both"/>
        <w:rPr>
          <w:sz w:val="22"/>
        </w:rPr>
      </w:pPr>
      <w:bookmarkStart w:id="3" w:name="pkt_2_w_zał.1_§_1_ust._2"/>
      <w:bookmarkEnd w:id="3"/>
      <w:r>
        <w:rPr>
          <w:sz w:val="22"/>
        </w:rPr>
        <w:t>podkreślenie</w:t>
      </w:r>
      <w:r>
        <w:rPr>
          <w:spacing w:val="-2"/>
          <w:sz w:val="22"/>
        </w:rPr>
        <w:t xml:space="preserve"> </w:t>
      </w:r>
      <w:r>
        <w:rPr>
          <w:sz w:val="22"/>
        </w:rPr>
        <w:t>znaczenia wkładu w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rozwój lokalnej </w:t>
      </w:r>
      <w:r>
        <w:rPr>
          <w:spacing w:val="-2"/>
          <w:sz w:val="22"/>
        </w:rPr>
        <w:t>społeczności,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68" w:leader="none"/>
          <w:tab w:val="left" w:pos="379" w:leader="none"/>
        </w:tabs>
        <w:spacing w:lineRule="auto" w:line="240" w:before="120" w:after="0"/>
        <w:ind w:left="368" w:right="25" w:hanging="227"/>
        <w:jc w:val="both"/>
        <w:rPr>
          <w:sz w:val="22"/>
        </w:rPr>
      </w:pPr>
      <w:bookmarkStart w:id="4" w:name="pkt_3_w_zał.1_§_1_ust._2"/>
      <w:bookmarkEnd w:id="4"/>
      <w:r>
        <w:rPr>
          <w:sz w:val="22"/>
        </w:rPr>
        <w:tab/>
        <w:t>budowanie pozytywnych wzorców i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inspirowanie mieszkańców do podejmowania działań na rzecz </w:t>
      </w:r>
      <w:r>
        <w:rPr>
          <w:spacing w:val="-2"/>
          <w:sz w:val="22"/>
        </w:rPr>
        <w:t>wspólnoty.</w:t>
      </w:r>
    </w:p>
    <w:p>
      <w:pPr>
        <w:pStyle w:val="Tretekstu"/>
        <w:ind w:left="27" w:right="25" w:firstLine="340"/>
        <w:jc w:val="both"/>
        <w:rPr/>
      </w:pPr>
      <w:bookmarkStart w:id="5" w:name="§_2_w_zał.1"/>
      <w:bookmarkEnd w:id="5"/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2.</w:t>
      </w:r>
      <w:r>
        <w:rPr>
          <w:b/>
          <w:spacing w:val="-1"/>
        </w:rPr>
        <w:t xml:space="preserve"> </w:t>
      </w:r>
      <w:r>
        <w:rPr/>
        <w:t>1.</w:t>
      </w:r>
      <w:r>
        <w:rPr>
          <w:spacing w:val="-1"/>
        </w:rPr>
        <w:t xml:space="preserve"> </w:t>
      </w:r>
      <w:r>
        <w:rPr/>
        <w:t>Wyróżnienie</w:t>
      </w:r>
      <w:r>
        <w:rPr>
          <w:spacing w:val="40"/>
        </w:rPr>
        <w:t xml:space="preserve"> </w:t>
      </w:r>
      <w:r>
        <w:rPr/>
        <w:t>przyznaje</w:t>
      </w:r>
      <w:r>
        <w:rPr>
          <w:spacing w:val="40"/>
        </w:rPr>
        <w:t xml:space="preserve"> </w:t>
      </w:r>
      <w:r>
        <w:rPr/>
        <w:t>się</w:t>
      </w:r>
      <w:r>
        <w:rPr>
          <w:spacing w:val="40"/>
        </w:rPr>
        <w:t xml:space="preserve"> </w:t>
      </w:r>
      <w:r>
        <w:rPr/>
        <w:t>osobom</w:t>
      </w:r>
      <w:r>
        <w:rPr>
          <w:spacing w:val="40"/>
        </w:rPr>
        <w:t xml:space="preserve"> </w:t>
      </w:r>
      <w:r>
        <w:rPr/>
        <w:t>lub</w:t>
      </w:r>
      <w:r>
        <w:rPr>
          <w:spacing w:val="40"/>
        </w:rPr>
        <w:t xml:space="preserve"> </w:t>
      </w:r>
      <w:r>
        <w:rPr/>
        <w:t>instytucjom,</w:t>
      </w:r>
      <w:r>
        <w:rPr>
          <w:spacing w:val="40"/>
        </w:rPr>
        <w:t xml:space="preserve"> </w:t>
      </w:r>
      <w:r>
        <w:rPr/>
        <w:t>które</w:t>
      </w:r>
      <w:r>
        <w:rPr>
          <w:spacing w:val="40"/>
        </w:rPr>
        <w:t xml:space="preserve"> </w:t>
      </w:r>
      <w:r>
        <w:rPr/>
        <w:t>całokształtem</w:t>
      </w:r>
      <w:r>
        <w:rPr>
          <w:spacing w:val="40"/>
        </w:rPr>
        <w:t xml:space="preserve"> </w:t>
      </w:r>
      <w:r>
        <w:rPr/>
        <w:t>swej</w:t>
      </w:r>
      <w:r>
        <w:rPr>
          <w:spacing w:val="40"/>
        </w:rPr>
        <w:t xml:space="preserve"> </w:t>
      </w:r>
      <w:r>
        <w:rPr/>
        <w:t>działalności zawodowej lub społecznej przyczyniły się do promowania miasta Chodzieży poza jego granicami lub przyczyniły się do jego rozwoju w zakresie: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6" w:name="pkt_1_w_zał.1_§_2_ust._1"/>
      <w:bookmarkEnd w:id="6"/>
      <w:r>
        <w:rPr>
          <w:sz w:val="22"/>
        </w:rPr>
        <w:t>działalności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gospodarczej,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7" w:name="pkt_2_w_zał.1_§_2_ust._1"/>
      <w:bookmarkEnd w:id="7"/>
      <w:r>
        <w:rPr>
          <w:sz w:val="22"/>
        </w:rPr>
        <w:t>inicjatyw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kulturalnych,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8" w:name="pkt_3_w_zał.1_§_2_ust._1"/>
      <w:bookmarkEnd w:id="8"/>
      <w:r>
        <w:rPr>
          <w:sz w:val="22"/>
        </w:rPr>
        <w:t>działalności</w:t>
      </w:r>
      <w:r>
        <w:rPr>
          <w:spacing w:val="-1"/>
          <w:sz w:val="22"/>
        </w:rPr>
        <w:t xml:space="preserve"> </w:t>
      </w:r>
      <w:r>
        <w:rPr>
          <w:sz w:val="22"/>
        </w:rPr>
        <w:t>sportowej, turystycznej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i </w:t>
      </w:r>
      <w:r>
        <w:rPr>
          <w:spacing w:val="-2"/>
          <w:sz w:val="22"/>
        </w:rPr>
        <w:t>edukacyjnej,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9" w:name="pkt_4_w_zał.1_§_2_ust._1"/>
      <w:bookmarkEnd w:id="9"/>
      <w:r>
        <w:rPr>
          <w:sz w:val="22"/>
        </w:rPr>
        <w:t xml:space="preserve">ochrony </w:t>
      </w:r>
      <w:r>
        <w:rPr>
          <w:spacing w:val="-2"/>
          <w:sz w:val="22"/>
        </w:rPr>
        <w:t>środowiska,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0" w:name="pkt_5_w_zał.1_§_2_ust._1"/>
      <w:bookmarkEnd w:id="10"/>
      <w:r>
        <w:rPr>
          <w:sz w:val="22"/>
        </w:rPr>
        <w:t>aktywizacji</w:t>
      </w:r>
      <w:r>
        <w:rPr>
          <w:spacing w:val="-2"/>
          <w:sz w:val="22"/>
        </w:rPr>
        <w:t xml:space="preserve"> </w:t>
      </w:r>
      <w:r>
        <w:rPr>
          <w:sz w:val="22"/>
        </w:rPr>
        <w:t>mieszkańców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rozwoju</w:t>
      </w:r>
      <w:r>
        <w:rPr>
          <w:spacing w:val="-2"/>
          <w:sz w:val="22"/>
        </w:rPr>
        <w:t xml:space="preserve"> społecznego.</w:t>
      </w:r>
    </w:p>
    <w:p>
      <w:pPr>
        <w:pStyle w:val="Tretekstu"/>
        <w:ind w:left="368" w:right="0" w:hanging="0"/>
        <w:jc w:val="both"/>
        <w:rPr/>
      </w:pPr>
      <w:bookmarkStart w:id="11" w:name="ust._2_w_zał.1_§_2"/>
      <w:bookmarkEnd w:id="11"/>
      <w:r>
        <w:rPr/>
        <w:t>2.</w:t>
      </w:r>
      <w:r>
        <w:rPr>
          <w:spacing w:val="-1"/>
        </w:rPr>
        <w:t xml:space="preserve"> </w:t>
      </w:r>
      <w:r>
        <w:rPr/>
        <w:t>Wyróżnienie może</w:t>
      </w:r>
      <w:r>
        <w:rPr>
          <w:spacing w:val="-1"/>
        </w:rPr>
        <w:t xml:space="preserve"> </w:t>
      </w:r>
      <w:r>
        <w:rPr/>
        <w:t>zostać przyznane osobie</w:t>
      </w:r>
      <w:r>
        <w:rPr>
          <w:spacing w:val="-2"/>
        </w:rPr>
        <w:t xml:space="preserve"> </w:t>
      </w:r>
      <w:r>
        <w:rPr/>
        <w:t>lub instytucji</w:t>
      </w:r>
      <w:r>
        <w:rPr>
          <w:spacing w:val="-2"/>
        </w:rPr>
        <w:t xml:space="preserve"> </w:t>
      </w:r>
      <w:r>
        <w:rPr/>
        <w:t xml:space="preserve">tylko jeden </w:t>
      </w:r>
      <w:r>
        <w:rPr>
          <w:spacing w:val="-4"/>
        </w:rPr>
        <w:t>raz.</w:t>
      </w:r>
    </w:p>
    <w:p>
      <w:pPr>
        <w:pStyle w:val="Tretekstu"/>
        <w:ind w:left="27" w:right="24" w:firstLine="340"/>
        <w:jc w:val="both"/>
        <w:rPr/>
      </w:pPr>
      <w:bookmarkStart w:id="12" w:name="§_3_w_zał.1"/>
      <w:bookmarkEnd w:id="12"/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2"/>
        </w:rPr>
        <w:t xml:space="preserve"> </w:t>
      </w:r>
      <w:r>
        <w:rPr/>
        <w:t>Wyróżnienie „Serce dla Chodzieży” ma formę eleganckiej statuetki, której centralnym elementem jest symboliczne serce – znak otwartości, zaangażowania i</w:t>
      </w:r>
      <w:r>
        <w:rPr>
          <w:spacing w:val="-2"/>
        </w:rPr>
        <w:t xml:space="preserve"> </w:t>
      </w:r>
      <w:r>
        <w:rPr/>
        <w:t>troski o</w:t>
      </w:r>
      <w:r>
        <w:rPr>
          <w:spacing w:val="-2"/>
        </w:rPr>
        <w:t xml:space="preserve"> </w:t>
      </w:r>
      <w:r>
        <w:rPr/>
        <w:t>społeczność lokalną. Wykonana z</w:t>
      </w:r>
      <w:r>
        <w:rPr>
          <w:spacing w:val="-2"/>
        </w:rPr>
        <w:t xml:space="preserve"> </w:t>
      </w:r>
      <w:r>
        <w:rPr/>
        <w:t>wysokiej jakości materiałów statuetka łączy w sobie nowoczesny design z klasyczną elegancją.</w:t>
      </w:r>
    </w:p>
    <w:p>
      <w:pPr>
        <w:pStyle w:val="Tretekstu"/>
        <w:ind w:left="368" w:right="0" w:hanging="0"/>
        <w:jc w:val="both"/>
        <w:rPr/>
      </w:pPr>
      <w:bookmarkStart w:id="13" w:name="§_4_w_zał.1"/>
      <w:bookmarkEnd w:id="13"/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 xml:space="preserve">4. </w:t>
      </w:r>
      <w:r>
        <w:rPr/>
        <w:t>1. Kandydatury do</w:t>
      </w:r>
      <w:r>
        <w:rPr>
          <w:spacing w:val="-1"/>
        </w:rPr>
        <w:t xml:space="preserve"> </w:t>
      </w:r>
      <w:r>
        <w:rPr/>
        <w:t xml:space="preserve">wyróżnienia mogą zostać zgłoszone </w:t>
      </w:r>
      <w:r>
        <w:rPr>
          <w:spacing w:val="-2"/>
        </w:rPr>
        <w:t>przez: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4" w:name="pkt_1_w_zał.1_§_4_ust._1"/>
      <w:bookmarkEnd w:id="14"/>
      <w:r>
        <w:rPr>
          <w:sz w:val="22"/>
        </w:rPr>
        <w:t>Burmistrza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Miasta </w:t>
      </w:r>
      <w:r>
        <w:rPr>
          <w:spacing w:val="-2"/>
          <w:sz w:val="22"/>
        </w:rPr>
        <w:t>Chodzieży,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5" w:name="pkt_2_w_zał.1_§_4_ust._1"/>
      <w:bookmarkEnd w:id="15"/>
      <w:r>
        <w:rPr>
          <w:sz w:val="22"/>
        </w:rPr>
        <w:t>komisje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Rady </w:t>
      </w:r>
      <w:r>
        <w:rPr>
          <w:spacing w:val="-2"/>
          <w:sz w:val="22"/>
        </w:rPr>
        <w:t>Miejskiej,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6" w:name="pkt_3_w_zał.1_§_4_ust._1"/>
      <w:bookmarkEnd w:id="16"/>
      <w:r>
        <w:rPr>
          <w:sz w:val="22"/>
        </w:rPr>
        <w:t>co</w:t>
      </w:r>
      <w:r>
        <w:rPr>
          <w:spacing w:val="-3"/>
          <w:sz w:val="22"/>
        </w:rPr>
        <w:t xml:space="preserve"> </w:t>
      </w:r>
      <w:r>
        <w:rPr>
          <w:sz w:val="22"/>
        </w:rPr>
        <w:t>najmniej</w:t>
      </w:r>
      <w:r>
        <w:rPr>
          <w:spacing w:val="-2"/>
          <w:sz w:val="22"/>
        </w:rPr>
        <w:t xml:space="preserve"> </w:t>
      </w:r>
      <w:r>
        <w:rPr>
          <w:sz w:val="22"/>
        </w:rPr>
        <w:t>10</w:t>
      </w:r>
      <w:r>
        <w:rPr>
          <w:spacing w:val="-2"/>
          <w:sz w:val="22"/>
        </w:rPr>
        <w:t xml:space="preserve"> </w:t>
      </w:r>
      <w:r>
        <w:rPr>
          <w:sz w:val="22"/>
        </w:rPr>
        <w:t>pełnoletnich</w:t>
      </w:r>
      <w:r>
        <w:rPr>
          <w:spacing w:val="-2"/>
          <w:sz w:val="22"/>
        </w:rPr>
        <w:t xml:space="preserve"> </w:t>
      </w:r>
      <w:r>
        <w:rPr>
          <w:sz w:val="22"/>
        </w:rPr>
        <w:t>mieszkańców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Chodzieży,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68" w:leader="none"/>
          <w:tab w:val="left" w:pos="379" w:leader="none"/>
        </w:tabs>
        <w:spacing w:lineRule="auto" w:line="240" w:before="120" w:after="0"/>
        <w:ind w:left="368" w:right="25" w:hanging="227"/>
        <w:jc w:val="left"/>
        <w:rPr>
          <w:sz w:val="22"/>
        </w:rPr>
      </w:pPr>
      <w:bookmarkStart w:id="17" w:name="pkt_4_w_zał.1_§_4_ust._1"/>
      <w:bookmarkEnd w:id="17"/>
      <w:r>
        <w:rPr>
          <w:sz w:val="22"/>
        </w:rPr>
        <w:tab/>
        <w:t>organizacje</w:t>
      </w:r>
      <w:r>
        <w:rPr>
          <w:spacing w:val="40"/>
          <w:sz w:val="22"/>
        </w:rPr>
        <w:t xml:space="preserve"> </w:t>
      </w:r>
      <w:r>
        <w:rPr>
          <w:sz w:val="22"/>
        </w:rPr>
        <w:t>społeczne,</w:t>
      </w:r>
      <w:r>
        <w:rPr>
          <w:spacing w:val="40"/>
          <w:sz w:val="22"/>
        </w:rPr>
        <w:t xml:space="preserve"> </w:t>
      </w:r>
      <w:r>
        <w:rPr>
          <w:sz w:val="22"/>
        </w:rPr>
        <w:t>zawodowe,</w:t>
      </w:r>
      <w:r>
        <w:rPr>
          <w:spacing w:val="40"/>
          <w:sz w:val="22"/>
        </w:rPr>
        <w:t xml:space="preserve"> </w:t>
      </w:r>
      <w:r>
        <w:rPr>
          <w:sz w:val="22"/>
        </w:rPr>
        <w:t>kulturalne</w:t>
      </w:r>
      <w:r>
        <w:rPr>
          <w:spacing w:val="40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sportowe,</w:t>
      </w:r>
      <w:r>
        <w:rPr>
          <w:spacing w:val="40"/>
          <w:sz w:val="22"/>
        </w:rPr>
        <w:t xml:space="preserve"> </w:t>
      </w:r>
      <w:r>
        <w:rPr>
          <w:sz w:val="22"/>
        </w:rPr>
        <w:t>kościoły</w:t>
      </w:r>
      <w:r>
        <w:rPr>
          <w:spacing w:val="40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związki</w:t>
      </w:r>
      <w:r>
        <w:rPr>
          <w:spacing w:val="40"/>
          <w:sz w:val="22"/>
        </w:rPr>
        <w:t xml:space="preserve"> </w:t>
      </w:r>
      <w:r>
        <w:rPr>
          <w:sz w:val="22"/>
        </w:rPr>
        <w:t>wyznaniowe</w:t>
      </w:r>
      <w:r>
        <w:rPr>
          <w:spacing w:val="40"/>
          <w:sz w:val="22"/>
        </w:rPr>
        <w:t xml:space="preserve"> </w:t>
      </w:r>
      <w:r>
        <w:rPr>
          <w:sz w:val="22"/>
        </w:rPr>
        <w:t>działające</w:t>
      </w:r>
      <w:r>
        <w:rPr>
          <w:spacing w:val="40"/>
          <w:sz w:val="22"/>
        </w:rPr>
        <w:t xml:space="preserve"> </w:t>
      </w:r>
      <w:r>
        <w:rPr>
          <w:sz w:val="22"/>
        </w:rPr>
        <w:t>na terenie miasta Chodzieży,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8" w:name="pkt_5_w_zał.1_§_4_ust._1"/>
      <w:bookmarkEnd w:id="18"/>
      <w:r>
        <w:rPr>
          <w:sz w:val="22"/>
        </w:rPr>
        <w:t>chodzieskie</w:t>
      </w:r>
      <w:r>
        <w:rPr>
          <w:spacing w:val="-1"/>
          <w:sz w:val="22"/>
        </w:rPr>
        <w:t xml:space="preserve"> </w:t>
      </w:r>
      <w:r>
        <w:rPr>
          <w:sz w:val="22"/>
        </w:rPr>
        <w:t>placówki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oświatowe,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19" w:name="pkt_6_w_zał.1_§_4_ust._1"/>
      <w:bookmarkEnd w:id="19"/>
      <w:r>
        <w:rPr>
          <w:sz w:val="22"/>
        </w:rPr>
        <w:t>instytucje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kultury.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7" w:leader="none"/>
          <w:tab w:val="left" w:pos="9094" w:leader="none"/>
        </w:tabs>
        <w:spacing w:lineRule="auto" w:line="240" w:before="120" w:after="0"/>
        <w:ind w:left="27" w:right="25" w:firstLine="340"/>
        <w:jc w:val="left"/>
        <w:rPr>
          <w:sz w:val="22"/>
        </w:rPr>
      </w:pPr>
      <w:bookmarkStart w:id="20" w:name="ust._2_w_zał.1_§_4"/>
      <w:bookmarkEnd w:id="20"/>
      <w:r>
        <w:rPr>
          <w:sz w:val="22"/>
        </w:rPr>
        <w:t>Zgłoszenia</w:t>
      </w:r>
      <w:r>
        <w:rPr>
          <w:spacing w:val="40"/>
          <w:sz w:val="22"/>
        </w:rPr>
        <w:t xml:space="preserve"> </w:t>
      </w:r>
      <w:r>
        <w:rPr>
          <w:sz w:val="22"/>
        </w:rPr>
        <w:t>należy</w:t>
      </w:r>
      <w:r>
        <w:rPr>
          <w:spacing w:val="40"/>
          <w:sz w:val="22"/>
        </w:rPr>
        <w:t xml:space="preserve"> </w:t>
      </w:r>
      <w:r>
        <w:rPr>
          <w:sz w:val="22"/>
        </w:rPr>
        <w:t>dokonać</w:t>
      </w:r>
      <w:r>
        <w:rPr>
          <w:spacing w:val="40"/>
          <w:sz w:val="22"/>
        </w:rPr>
        <w:t xml:space="preserve"> </w:t>
      </w:r>
      <w:r>
        <w:rPr>
          <w:sz w:val="22"/>
        </w:rPr>
        <w:t>do</w:t>
      </w:r>
      <w:r>
        <w:rPr>
          <w:spacing w:val="40"/>
          <w:sz w:val="22"/>
        </w:rPr>
        <w:t xml:space="preserve"> </w:t>
      </w:r>
      <w:r>
        <w:rPr>
          <w:sz w:val="22"/>
        </w:rPr>
        <w:t>31 grudnia</w:t>
      </w:r>
      <w:r>
        <w:rPr>
          <w:spacing w:val="40"/>
          <w:sz w:val="22"/>
        </w:rPr>
        <w:t xml:space="preserve"> </w:t>
      </w:r>
      <w:r>
        <w:rPr>
          <w:sz w:val="22"/>
        </w:rPr>
        <w:t>każdego</w:t>
      </w:r>
      <w:r>
        <w:rPr>
          <w:spacing w:val="40"/>
          <w:sz w:val="22"/>
        </w:rPr>
        <w:t xml:space="preserve"> </w:t>
      </w:r>
      <w:r>
        <w:rPr>
          <w:sz w:val="22"/>
        </w:rPr>
        <w:t>roku</w:t>
      </w:r>
      <w:r>
        <w:rPr>
          <w:spacing w:val="40"/>
          <w:sz w:val="22"/>
        </w:rPr>
        <w:t xml:space="preserve"> </w:t>
      </w:r>
      <w:r>
        <w:rPr>
          <w:sz w:val="22"/>
        </w:rPr>
        <w:t>kalendarzowego</w:t>
      </w:r>
      <w:r>
        <w:rPr>
          <w:spacing w:val="40"/>
          <w:sz w:val="22"/>
        </w:rPr>
        <w:t xml:space="preserve"> </w:t>
      </w:r>
      <w:r>
        <w:rPr>
          <w:sz w:val="22"/>
        </w:rPr>
        <w:t>na</w:t>
      </w:r>
      <w:r>
        <w:rPr>
          <w:spacing w:val="40"/>
          <w:sz w:val="22"/>
        </w:rPr>
        <w:t xml:space="preserve"> </w:t>
      </w:r>
      <w:r>
        <w:rPr>
          <w:sz w:val="22"/>
        </w:rPr>
        <w:t>specjalnym</w:t>
        <w:tab/>
      </w:r>
      <w:r>
        <w:rPr>
          <w:spacing w:val="-2"/>
          <w:sz w:val="22"/>
        </w:rPr>
        <w:t xml:space="preserve">wniosku, </w:t>
      </w:r>
      <w:r>
        <w:rPr>
          <w:sz w:val="22"/>
        </w:rPr>
        <w:t>którego wzór stanowi załącznik do Regulaminu.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8" w:leader="none"/>
        </w:tabs>
        <w:spacing w:lineRule="auto" w:line="240" w:before="120" w:after="0"/>
        <w:ind w:left="588" w:right="0" w:hanging="220"/>
        <w:jc w:val="left"/>
        <w:rPr>
          <w:sz w:val="22"/>
        </w:rPr>
      </w:pPr>
      <w:bookmarkStart w:id="21" w:name="ust._3_w_zał.1_§_4"/>
      <w:bookmarkEnd w:id="21"/>
      <w:r>
        <w:rPr>
          <w:sz w:val="22"/>
        </w:rPr>
        <w:t>Burmistrz</w:t>
      </w:r>
      <w:r>
        <w:rPr>
          <w:spacing w:val="-1"/>
          <w:sz w:val="22"/>
        </w:rPr>
        <w:t xml:space="preserve"> </w:t>
      </w:r>
      <w:r>
        <w:rPr>
          <w:sz w:val="22"/>
        </w:rPr>
        <w:t>przyznaje wyróżnienie po</w:t>
      </w:r>
      <w:r>
        <w:rPr>
          <w:spacing w:val="-1"/>
          <w:sz w:val="22"/>
        </w:rPr>
        <w:t xml:space="preserve"> </w:t>
      </w:r>
      <w:r>
        <w:rPr>
          <w:sz w:val="22"/>
        </w:rPr>
        <w:t>uzyskaniu opinii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kapituły.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8" w:leader="none"/>
        </w:tabs>
        <w:spacing w:lineRule="auto" w:line="240" w:before="120" w:after="0"/>
        <w:ind w:left="588" w:right="0" w:hanging="220"/>
        <w:jc w:val="left"/>
        <w:rPr>
          <w:sz w:val="22"/>
        </w:rPr>
      </w:pPr>
      <w:bookmarkStart w:id="22" w:name="ust._4_w_zał.1_§_4"/>
      <w:bookmarkEnd w:id="22"/>
      <w:r>
        <w:rPr>
          <w:sz w:val="22"/>
        </w:rPr>
        <w:t>Kapitułę</w:t>
      </w:r>
      <w:r>
        <w:rPr>
          <w:spacing w:val="-2"/>
          <w:sz w:val="22"/>
        </w:rPr>
        <w:t xml:space="preserve"> </w:t>
      </w:r>
      <w:r>
        <w:rPr>
          <w:sz w:val="22"/>
        </w:rPr>
        <w:t>powołuje Burmistrz.</w:t>
      </w:r>
      <w:r>
        <w:rPr>
          <w:spacing w:val="-1"/>
          <w:sz w:val="22"/>
        </w:rPr>
        <w:t xml:space="preserve"> </w:t>
      </w:r>
      <w:r>
        <w:rPr>
          <w:sz w:val="22"/>
        </w:rPr>
        <w:t>Kapituła opiniuje</w:t>
      </w:r>
      <w:r>
        <w:rPr>
          <w:spacing w:val="-1"/>
          <w:sz w:val="22"/>
        </w:rPr>
        <w:t xml:space="preserve"> </w:t>
      </w:r>
      <w:r>
        <w:rPr>
          <w:sz w:val="22"/>
        </w:rPr>
        <w:t>wnioski do</w:t>
      </w:r>
      <w:r>
        <w:rPr>
          <w:spacing w:val="-1"/>
          <w:sz w:val="22"/>
        </w:rPr>
        <w:t xml:space="preserve"> </w:t>
      </w:r>
      <w:r>
        <w:rPr>
          <w:sz w:val="22"/>
        </w:rPr>
        <w:t>końca marca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każdego </w:t>
      </w:r>
      <w:r>
        <w:rPr>
          <w:spacing w:val="-2"/>
          <w:sz w:val="22"/>
        </w:rPr>
        <w:t>roku.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8" w:leader="none"/>
        </w:tabs>
        <w:spacing w:lineRule="auto" w:line="240" w:before="120" w:after="0"/>
        <w:ind w:left="588" w:right="0" w:hanging="220"/>
        <w:jc w:val="left"/>
        <w:rPr>
          <w:sz w:val="22"/>
        </w:rPr>
      </w:pPr>
      <w:bookmarkStart w:id="23" w:name="ust._5_w_zał.1_§_4"/>
      <w:bookmarkEnd w:id="23"/>
      <w:r>
        <w:rPr>
          <w:sz w:val="22"/>
        </w:rPr>
        <w:t>W</w:t>
      </w:r>
      <w:r>
        <w:rPr>
          <w:spacing w:val="19"/>
          <w:sz w:val="22"/>
        </w:rPr>
        <w:t xml:space="preserve"> </w:t>
      </w:r>
      <w:r>
        <w:rPr>
          <w:sz w:val="22"/>
        </w:rPr>
        <w:t>roku</w:t>
      </w:r>
      <w:r>
        <w:rPr>
          <w:spacing w:val="23"/>
          <w:sz w:val="22"/>
        </w:rPr>
        <w:t xml:space="preserve"> </w:t>
      </w:r>
      <w:r>
        <w:rPr>
          <w:sz w:val="22"/>
        </w:rPr>
        <w:t>2025 zgłoszenia</w:t>
      </w:r>
      <w:r>
        <w:rPr>
          <w:spacing w:val="22"/>
          <w:sz w:val="22"/>
        </w:rPr>
        <w:t xml:space="preserve"> </w:t>
      </w:r>
      <w:r>
        <w:rPr>
          <w:sz w:val="22"/>
        </w:rPr>
        <w:t>przyjmowane</w:t>
      </w:r>
      <w:r>
        <w:rPr>
          <w:spacing w:val="21"/>
          <w:sz w:val="22"/>
        </w:rPr>
        <w:t xml:space="preserve"> </w:t>
      </w:r>
      <w:r>
        <w:rPr>
          <w:sz w:val="22"/>
        </w:rPr>
        <w:t>są</w:t>
      </w:r>
      <w:r>
        <w:rPr>
          <w:spacing w:val="23"/>
          <w:sz w:val="22"/>
        </w:rPr>
        <w:t xml:space="preserve"> </w:t>
      </w:r>
      <w:r>
        <w:rPr>
          <w:sz w:val="22"/>
        </w:rPr>
        <w:t>do</w:t>
      </w:r>
      <w:r>
        <w:rPr>
          <w:spacing w:val="22"/>
          <w:sz w:val="22"/>
        </w:rPr>
        <w:t xml:space="preserve"> </w:t>
      </w:r>
      <w:r>
        <w:rPr>
          <w:sz w:val="22"/>
        </w:rPr>
        <w:t>15 kwietnia</w:t>
      </w:r>
      <w:r>
        <w:rPr>
          <w:spacing w:val="21"/>
          <w:sz w:val="22"/>
        </w:rPr>
        <w:t xml:space="preserve"> </w:t>
      </w:r>
      <w:r>
        <w:rPr>
          <w:sz w:val="22"/>
        </w:rPr>
        <w:t>2025 r.,</w:t>
      </w:r>
      <w:r>
        <w:rPr>
          <w:spacing w:val="22"/>
          <w:sz w:val="22"/>
        </w:rPr>
        <w:t xml:space="preserve"> </w:t>
      </w:r>
      <w:r>
        <w:rPr>
          <w:sz w:val="22"/>
        </w:rPr>
        <w:t>a kapituła</w:t>
      </w:r>
      <w:r>
        <w:rPr>
          <w:spacing w:val="21"/>
          <w:sz w:val="22"/>
        </w:rPr>
        <w:t xml:space="preserve"> </w:t>
      </w:r>
      <w:r>
        <w:rPr>
          <w:sz w:val="22"/>
        </w:rPr>
        <w:t>opiniuje</w:t>
      </w:r>
      <w:r>
        <w:rPr>
          <w:spacing w:val="23"/>
          <w:sz w:val="22"/>
        </w:rPr>
        <w:t xml:space="preserve"> </w:t>
      </w:r>
      <w:r>
        <w:rPr>
          <w:sz w:val="22"/>
        </w:rPr>
        <w:t>wnioski</w:t>
      </w:r>
      <w:r>
        <w:rPr>
          <w:spacing w:val="22"/>
          <w:sz w:val="22"/>
        </w:rPr>
        <w:t xml:space="preserve"> </w:t>
      </w:r>
      <w:r>
        <w:rPr>
          <w:sz w:val="22"/>
        </w:rPr>
        <w:t>do</w:t>
      </w:r>
      <w:r>
        <w:rPr>
          <w:spacing w:val="23"/>
          <w:sz w:val="22"/>
        </w:rPr>
        <w:t xml:space="preserve"> </w:t>
      </w:r>
      <w:r>
        <w:rPr>
          <w:spacing w:val="-2"/>
          <w:sz w:val="22"/>
        </w:rPr>
        <w:t>końca</w:t>
      </w:r>
    </w:p>
    <w:p>
      <w:pPr>
        <w:pStyle w:val="Tretekstu"/>
        <w:spacing w:before="0" w:after="0"/>
        <w:ind w:left="27" w:right="0" w:hanging="0"/>
        <w:rPr/>
      </w:pPr>
      <w:r>
        <w:rPr/>
        <w:t>kwietnia</w:t>
      </w:r>
      <w:r>
        <w:rPr>
          <w:spacing w:val="-1"/>
        </w:rPr>
        <w:t xml:space="preserve"> </w:t>
      </w:r>
      <w:r>
        <w:rPr/>
        <w:t xml:space="preserve">2025 </w:t>
      </w:r>
      <w:r>
        <w:rPr>
          <w:spacing w:val="-5"/>
        </w:rPr>
        <w:t>r.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8" w:leader="none"/>
        </w:tabs>
        <w:spacing w:lineRule="auto" w:line="240" w:before="120" w:after="0"/>
        <w:ind w:left="588" w:right="0" w:hanging="220"/>
        <w:jc w:val="left"/>
        <w:rPr>
          <w:sz w:val="22"/>
        </w:rPr>
      </w:pPr>
      <w:bookmarkStart w:id="24" w:name="ust._6_w_zał.1_§_4"/>
      <w:bookmarkEnd w:id="24"/>
      <w:r>
        <w:rPr>
          <w:sz w:val="22"/>
        </w:rPr>
        <w:t>Kapitułę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tworzą:</w:t>
      </w:r>
      <w:bookmarkStart w:id="25" w:name="pkt_1_w_zał.1_§_4_ust._6"/>
      <w:bookmarkEnd w:id="25"/>
    </w:p>
    <w:p>
      <w:pPr>
        <w:sectPr>
          <w:footerReference w:type="default" r:id="rId2"/>
          <w:type w:val="nextPage"/>
          <w:pgSz w:w="11906" w:h="16838"/>
          <w:pgMar w:left="992" w:right="992" w:gutter="0" w:header="0" w:top="1360" w:footer="462" w:bottom="66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r>
        <w:rPr>
          <w:sz w:val="22"/>
        </w:rPr>
        <w:t>Burmistrz</w:t>
      </w:r>
      <w:r>
        <w:rPr>
          <w:spacing w:val="-1"/>
          <w:sz w:val="22"/>
        </w:rPr>
        <w:t xml:space="preserve"> </w:t>
      </w:r>
      <w:r>
        <w:rPr>
          <w:sz w:val="22"/>
        </w:rPr>
        <w:t>Miasta</w:t>
      </w:r>
      <w:r>
        <w:rPr>
          <w:spacing w:val="-1"/>
          <w:sz w:val="22"/>
        </w:rPr>
        <w:t xml:space="preserve"> </w:t>
      </w:r>
      <w:r>
        <w:rPr>
          <w:sz w:val="22"/>
        </w:rPr>
        <w:t>Chodzieży</w:t>
      </w:r>
      <w:r>
        <w:rPr>
          <w:spacing w:val="-1"/>
          <w:sz w:val="22"/>
        </w:rPr>
        <w:t xml:space="preserve"> </w:t>
      </w:r>
      <w:r>
        <w:rPr>
          <w:sz w:val="22"/>
        </w:rPr>
        <w:t>lub wyznaczona</w:t>
      </w:r>
      <w:r>
        <w:rPr>
          <w:spacing w:val="-1"/>
          <w:sz w:val="22"/>
        </w:rPr>
        <w:t xml:space="preserve"> </w:t>
      </w:r>
      <w:r>
        <w:rPr>
          <w:sz w:val="22"/>
        </w:rPr>
        <w:t>przez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niego </w:t>
      </w:r>
      <w:r>
        <w:rPr>
          <w:spacing w:val="-2"/>
          <w:sz w:val="22"/>
        </w:rPr>
        <w:t>osoba,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9" w:leader="none"/>
        </w:tabs>
        <w:spacing w:lineRule="auto" w:line="240" w:before="79" w:after="0"/>
        <w:ind w:left="379" w:right="0" w:hanging="238"/>
        <w:jc w:val="left"/>
        <w:rPr>
          <w:sz w:val="22"/>
        </w:rPr>
      </w:pPr>
      <w:bookmarkStart w:id="26" w:name="pkt_2_w_zał.1_§_4_ust._6"/>
      <w:bookmarkEnd w:id="26"/>
      <w:r>
        <w:rPr>
          <w:sz w:val="22"/>
        </w:rPr>
        <w:t xml:space="preserve">dwóch radnych Rady </w:t>
      </w:r>
      <w:r>
        <w:rPr>
          <w:spacing w:val="-2"/>
          <w:sz w:val="22"/>
        </w:rPr>
        <w:t>Miejskiej,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27" w:name="pkt_3_w_zał.1_§_4_ust._6"/>
      <w:bookmarkEnd w:id="27"/>
      <w:r>
        <w:rPr>
          <w:sz w:val="22"/>
        </w:rPr>
        <w:t>dwóch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radnych Młodzieżowej Rady </w:t>
      </w:r>
      <w:r>
        <w:rPr>
          <w:spacing w:val="-2"/>
          <w:sz w:val="22"/>
        </w:rPr>
        <w:t>Miejskiej,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28" w:name="pkt_4_w_zał.1_§_4_ust._6"/>
      <w:bookmarkEnd w:id="28"/>
      <w:r>
        <w:rPr>
          <w:sz w:val="22"/>
        </w:rPr>
        <w:t>dwóch</w:t>
      </w:r>
      <w:r>
        <w:rPr>
          <w:spacing w:val="-1"/>
          <w:sz w:val="22"/>
        </w:rPr>
        <w:t xml:space="preserve"> </w:t>
      </w:r>
      <w:r>
        <w:rPr>
          <w:sz w:val="22"/>
        </w:rPr>
        <w:t xml:space="preserve">radnych Chodzieskiej Rady </w:t>
      </w:r>
      <w:r>
        <w:rPr>
          <w:spacing w:val="-2"/>
          <w:sz w:val="22"/>
        </w:rPr>
        <w:t>Seniorów,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79" w:leader="none"/>
        </w:tabs>
        <w:spacing w:lineRule="auto" w:line="240" w:before="120" w:after="0"/>
        <w:ind w:left="379" w:right="0" w:hanging="238"/>
        <w:jc w:val="left"/>
        <w:rPr>
          <w:sz w:val="22"/>
        </w:rPr>
      </w:pPr>
      <w:bookmarkStart w:id="29" w:name="pkt_5_w_zał.1_§_4_ust._6"/>
      <w:bookmarkEnd w:id="29"/>
      <w:r>
        <w:rPr>
          <w:sz w:val="22"/>
        </w:rPr>
        <w:t>laureaci</w:t>
      </w:r>
      <w:r>
        <w:rPr>
          <w:spacing w:val="-1"/>
          <w:sz w:val="22"/>
        </w:rPr>
        <w:t xml:space="preserve"> </w:t>
      </w:r>
      <w:r>
        <w:rPr>
          <w:sz w:val="22"/>
        </w:rPr>
        <w:t>„Serca dla Chodzieży”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z roku </w:t>
      </w:r>
      <w:r>
        <w:rPr>
          <w:spacing w:val="-2"/>
          <w:sz w:val="22"/>
        </w:rPr>
        <w:t>poprzedniego.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587" w:leader="none"/>
        </w:tabs>
        <w:spacing w:lineRule="auto" w:line="240" w:before="120" w:after="0"/>
        <w:ind w:left="27" w:right="25" w:firstLine="340"/>
        <w:jc w:val="both"/>
        <w:rPr>
          <w:sz w:val="22"/>
        </w:rPr>
      </w:pPr>
      <w:bookmarkStart w:id="30" w:name="ust._7_w_zał.1_§_4"/>
      <w:bookmarkEnd w:id="30"/>
      <w:r>
        <w:rPr>
          <w:sz w:val="22"/>
        </w:rPr>
        <w:t>Wniosek</w:t>
      </w:r>
      <w:r>
        <w:rPr>
          <w:spacing w:val="-3"/>
          <w:sz w:val="22"/>
        </w:rPr>
        <w:t xml:space="preserve"> </w:t>
      </w:r>
      <w:r>
        <w:rPr>
          <w:sz w:val="22"/>
        </w:rPr>
        <w:t>o</w:t>
      </w:r>
      <w:r>
        <w:rPr>
          <w:spacing w:val="-3"/>
          <w:sz w:val="22"/>
        </w:rPr>
        <w:t xml:space="preserve"> </w:t>
      </w:r>
      <w:r>
        <w:rPr>
          <w:sz w:val="22"/>
        </w:rPr>
        <w:t>przyznanie</w:t>
      </w:r>
      <w:r>
        <w:rPr>
          <w:spacing w:val="-3"/>
          <w:sz w:val="22"/>
        </w:rPr>
        <w:t xml:space="preserve"> </w:t>
      </w:r>
      <w:r>
        <w:rPr>
          <w:sz w:val="22"/>
        </w:rPr>
        <w:t>wyróżnienia</w:t>
      </w:r>
      <w:r>
        <w:rPr>
          <w:spacing w:val="-3"/>
          <w:sz w:val="22"/>
        </w:rPr>
        <w:t xml:space="preserve"> </w:t>
      </w:r>
      <w:r>
        <w:rPr>
          <w:sz w:val="22"/>
        </w:rPr>
        <w:t>zawiera</w:t>
      </w:r>
      <w:r>
        <w:rPr>
          <w:spacing w:val="-3"/>
          <w:sz w:val="22"/>
        </w:rPr>
        <w:t xml:space="preserve"> </w:t>
      </w:r>
      <w:r>
        <w:rPr>
          <w:sz w:val="22"/>
        </w:rPr>
        <w:t>co</w:t>
      </w:r>
      <w:r>
        <w:rPr>
          <w:spacing w:val="-3"/>
          <w:sz w:val="22"/>
        </w:rPr>
        <w:t xml:space="preserve"> </w:t>
      </w:r>
      <w:r>
        <w:rPr>
          <w:sz w:val="22"/>
        </w:rPr>
        <w:t>najmniej:</w:t>
      </w:r>
      <w:r>
        <w:rPr>
          <w:spacing w:val="-3"/>
          <w:sz w:val="22"/>
        </w:rPr>
        <w:t xml:space="preserve"> </w:t>
      </w:r>
      <w:r>
        <w:rPr>
          <w:sz w:val="22"/>
        </w:rPr>
        <w:t>dane</w:t>
      </w:r>
      <w:r>
        <w:rPr>
          <w:spacing w:val="-3"/>
          <w:sz w:val="22"/>
        </w:rPr>
        <w:t xml:space="preserve"> </w:t>
      </w:r>
      <w:r>
        <w:rPr>
          <w:sz w:val="22"/>
        </w:rPr>
        <w:t>wnioskodawcy,</w:t>
      </w:r>
      <w:r>
        <w:rPr>
          <w:spacing w:val="-3"/>
          <w:sz w:val="22"/>
        </w:rPr>
        <w:t xml:space="preserve"> </w:t>
      </w:r>
      <w:r>
        <w:rPr>
          <w:sz w:val="22"/>
        </w:rPr>
        <w:t>imię</w:t>
      </w:r>
      <w:r>
        <w:rPr>
          <w:spacing w:val="-3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nazwisko</w:t>
      </w:r>
      <w:r>
        <w:rPr>
          <w:spacing w:val="-3"/>
          <w:sz w:val="22"/>
        </w:rPr>
        <w:t xml:space="preserve"> </w:t>
      </w:r>
      <w:r>
        <w:rPr>
          <w:sz w:val="22"/>
        </w:rPr>
        <w:t>kandydata lub nazwę, jego pisemną zgodę na kandydowanie, a</w:t>
      </w:r>
      <w:r>
        <w:rPr>
          <w:spacing w:val="-1"/>
          <w:sz w:val="22"/>
        </w:rPr>
        <w:t xml:space="preserve"> </w:t>
      </w:r>
      <w:r>
        <w:rPr>
          <w:sz w:val="22"/>
        </w:rPr>
        <w:t>w przypadku osób prawnych lub jednostek</w:t>
      </w:r>
      <w:r>
        <w:rPr>
          <w:spacing w:val="40"/>
          <w:sz w:val="22"/>
        </w:rPr>
        <w:t xml:space="preserve"> </w:t>
      </w:r>
      <w:r>
        <w:rPr>
          <w:sz w:val="22"/>
        </w:rPr>
        <w:t>organizacyjnych</w:t>
      </w:r>
      <w:r>
        <w:rPr>
          <w:spacing w:val="-2"/>
          <w:sz w:val="22"/>
        </w:rPr>
        <w:t xml:space="preserve"> </w:t>
      </w:r>
      <w:r>
        <w:rPr>
          <w:sz w:val="22"/>
        </w:rPr>
        <w:t>nieposiadającyh</w:t>
      </w:r>
      <w:r>
        <w:rPr>
          <w:spacing w:val="-2"/>
          <w:sz w:val="22"/>
        </w:rPr>
        <w:t xml:space="preserve"> </w:t>
      </w:r>
      <w:r>
        <w:rPr>
          <w:sz w:val="22"/>
        </w:rPr>
        <w:t>osobowości</w:t>
      </w:r>
      <w:r>
        <w:rPr>
          <w:spacing w:val="-2"/>
          <w:sz w:val="22"/>
        </w:rPr>
        <w:t xml:space="preserve"> </w:t>
      </w:r>
      <w:r>
        <w:rPr>
          <w:sz w:val="22"/>
        </w:rPr>
        <w:t>prawnej</w:t>
      </w:r>
      <w:r>
        <w:rPr>
          <w:spacing w:val="-2"/>
          <w:sz w:val="22"/>
        </w:rPr>
        <w:t xml:space="preserve"> </w:t>
      </w:r>
      <w:r>
        <w:rPr>
          <w:sz w:val="22"/>
        </w:rPr>
        <w:t>zgodę</w:t>
      </w:r>
      <w:r>
        <w:rPr>
          <w:spacing w:val="-2"/>
          <w:sz w:val="22"/>
        </w:rPr>
        <w:t xml:space="preserve"> </w:t>
      </w:r>
      <w:r>
        <w:rPr>
          <w:sz w:val="22"/>
        </w:rPr>
        <w:t>osoby</w:t>
      </w:r>
      <w:r>
        <w:rPr>
          <w:spacing w:val="-2"/>
          <w:sz w:val="22"/>
        </w:rPr>
        <w:t xml:space="preserve"> </w:t>
      </w:r>
      <w:r>
        <w:rPr>
          <w:sz w:val="22"/>
        </w:rPr>
        <w:t>lub</w:t>
      </w:r>
      <w:r>
        <w:rPr>
          <w:spacing w:val="-2"/>
          <w:sz w:val="22"/>
        </w:rPr>
        <w:t xml:space="preserve"> </w:t>
      </w:r>
      <w:r>
        <w:rPr>
          <w:sz w:val="22"/>
        </w:rPr>
        <w:t>osób</w:t>
      </w:r>
      <w:r>
        <w:rPr>
          <w:spacing w:val="-2"/>
          <w:sz w:val="22"/>
        </w:rPr>
        <w:t xml:space="preserve"> </w:t>
      </w:r>
      <w:r>
        <w:rPr>
          <w:sz w:val="22"/>
        </w:rPr>
        <w:t>uprawnionych</w:t>
      </w:r>
      <w:r>
        <w:rPr>
          <w:spacing w:val="-2"/>
          <w:sz w:val="22"/>
        </w:rPr>
        <w:t xml:space="preserve"> </w:t>
      </w:r>
      <w:r>
        <w:rPr>
          <w:sz w:val="22"/>
        </w:rPr>
        <w:t>do</w:t>
      </w:r>
      <w:r>
        <w:rPr>
          <w:spacing w:val="-2"/>
          <w:sz w:val="22"/>
        </w:rPr>
        <w:t xml:space="preserve"> </w:t>
      </w:r>
      <w:r>
        <w:rPr>
          <w:sz w:val="22"/>
        </w:rPr>
        <w:t>reprezentowania danej instytucji, datę urodzenia lub powstania, miejsce zamieszkania lub siedziby, szczegółowe uzasadnienie zawierające informacje o</w:t>
      </w:r>
      <w:r>
        <w:rPr>
          <w:spacing w:val="-2"/>
          <w:sz w:val="22"/>
        </w:rPr>
        <w:t xml:space="preserve"> </w:t>
      </w:r>
      <w:r>
        <w:rPr>
          <w:sz w:val="22"/>
        </w:rPr>
        <w:t>działaniach lub zasługach, które według wnioskodawcy są podstawą do przyznania wyróżnienia „Serca dla Chodzieży” oraz podpis wnioskodawcy.</w:t>
      </w:r>
    </w:p>
    <w:p>
      <w:pPr>
        <w:pStyle w:val="Tretekstu"/>
        <w:ind w:left="27" w:right="25" w:firstLine="340"/>
        <w:jc w:val="both"/>
        <w:rPr>
          <w:sz w:val="22"/>
        </w:rPr>
      </w:pPr>
      <w:bookmarkStart w:id="31" w:name="§_5_w_zał.1"/>
      <w:bookmarkEnd w:id="31"/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5.</w:t>
      </w:r>
      <w:r>
        <w:rPr>
          <w:b/>
          <w:spacing w:val="-3"/>
        </w:rPr>
        <w:t xml:space="preserve"> </w:t>
      </w:r>
      <w:r>
        <w:rPr/>
        <w:t>1.</w:t>
      </w:r>
      <w:r>
        <w:rPr>
          <w:spacing w:val="-3"/>
        </w:rPr>
        <w:t xml:space="preserve"> </w:t>
      </w:r>
      <w:r>
        <w:rPr/>
        <w:t>Wręczenie</w:t>
      </w:r>
      <w:r>
        <w:rPr>
          <w:spacing w:val="-1"/>
        </w:rPr>
        <w:t xml:space="preserve"> </w:t>
      </w:r>
      <w:r>
        <w:rPr/>
        <w:t>wyróżnienia</w:t>
      </w:r>
      <w:r>
        <w:rPr>
          <w:spacing w:val="-1"/>
        </w:rPr>
        <w:t xml:space="preserve"> </w:t>
      </w:r>
      <w:r>
        <w:rPr/>
        <w:t>ma</w:t>
      </w:r>
      <w:r>
        <w:rPr>
          <w:spacing w:val="-1"/>
        </w:rPr>
        <w:t xml:space="preserve"> </w:t>
      </w:r>
      <w:r>
        <w:rPr/>
        <w:t>charakter</w:t>
      </w:r>
      <w:r>
        <w:rPr>
          <w:spacing w:val="-1"/>
        </w:rPr>
        <w:t xml:space="preserve"> </w:t>
      </w:r>
      <w:r>
        <w:rPr/>
        <w:t>uroczysty,</w:t>
      </w:r>
      <w:r>
        <w:rPr>
          <w:spacing w:val="-1"/>
        </w:rPr>
        <w:t xml:space="preserve"> </w:t>
      </w:r>
      <w:r>
        <w:rPr/>
        <w:t>podkreślający</w:t>
      </w:r>
      <w:r>
        <w:rPr>
          <w:spacing w:val="-1"/>
        </w:rPr>
        <w:t xml:space="preserve"> </w:t>
      </w:r>
      <w:r>
        <w:rPr/>
        <w:t>zasługi</w:t>
      </w:r>
      <w:r>
        <w:rPr>
          <w:spacing w:val="-1"/>
        </w:rPr>
        <w:t xml:space="preserve"> </w:t>
      </w:r>
      <w:r>
        <w:rPr/>
        <w:t>osoby</w:t>
      </w:r>
      <w:r>
        <w:rPr>
          <w:spacing w:val="-1"/>
        </w:rPr>
        <w:t xml:space="preserve"> </w:t>
      </w:r>
      <w:r>
        <w:rPr/>
        <w:t>odznaczonej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odbywać się będzie przy okazji większych uroczystości lub imprez miejskich. Wyróżnienie może także zostać wręczone podczas obrad sesji Rady Miejskiej.</w:t>
      </w:r>
    </w:p>
    <w:p>
      <w:pPr>
        <w:pStyle w:val="Tretekstu"/>
        <w:ind w:left="368" w:right="0" w:hanging="238"/>
        <w:jc w:val="both"/>
        <w:rPr>
          <w:sz w:val="22"/>
        </w:rPr>
      </w:pPr>
      <w:bookmarkStart w:id="32" w:name="ust._2_w_zał.1_§_5"/>
      <w:bookmarkEnd w:id="32"/>
      <w:r>
        <w:rPr/>
        <w:t>2.</w:t>
      </w:r>
      <w:r>
        <w:rPr>
          <w:spacing w:val="-1"/>
        </w:rPr>
        <w:t xml:space="preserve"> </w:t>
      </w:r>
      <w:r>
        <w:rPr/>
        <w:t>Ewidencję</w:t>
      </w:r>
      <w:r>
        <w:rPr>
          <w:spacing w:val="62"/>
          <w:w w:val="150"/>
        </w:rPr>
        <w:t xml:space="preserve"> </w:t>
      </w:r>
      <w:r>
        <w:rPr/>
        <w:t>osób,</w:t>
      </w:r>
      <w:r>
        <w:rPr>
          <w:spacing w:val="62"/>
          <w:w w:val="150"/>
        </w:rPr>
        <w:t xml:space="preserve"> </w:t>
      </w:r>
      <w:r>
        <w:rPr/>
        <w:t>którym</w:t>
      </w:r>
      <w:r>
        <w:rPr>
          <w:spacing w:val="62"/>
          <w:w w:val="150"/>
        </w:rPr>
        <w:t xml:space="preserve"> </w:t>
      </w:r>
      <w:r>
        <w:rPr/>
        <w:t>zostało</w:t>
      </w:r>
      <w:r>
        <w:rPr>
          <w:spacing w:val="62"/>
          <w:w w:val="150"/>
        </w:rPr>
        <w:t xml:space="preserve"> </w:t>
      </w:r>
      <w:r>
        <w:rPr/>
        <w:t>przyznane</w:t>
      </w:r>
      <w:r>
        <w:rPr>
          <w:spacing w:val="62"/>
          <w:w w:val="150"/>
        </w:rPr>
        <w:t xml:space="preserve"> </w:t>
      </w:r>
      <w:r>
        <w:rPr/>
        <w:t>wyróżnienie,</w:t>
      </w:r>
      <w:r>
        <w:rPr>
          <w:spacing w:val="62"/>
          <w:w w:val="150"/>
        </w:rPr>
        <w:t xml:space="preserve"> </w:t>
      </w:r>
      <w:r>
        <w:rPr/>
        <w:t>prowadzi</w:t>
      </w:r>
      <w:r>
        <w:rPr>
          <w:spacing w:val="62"/>
          <w:w w:val="150"/>
        </w:rPr>
        <w:t xml:space="preserve"> </w:t>
      </w:r>
      <w:r>
        <w:rPr/>
        <w:t>Burmistrz</w:t>
      </w:r>
      <w:r>
        <w:rPr>
          <w:spacing w:val="62"/>
          <w:w w:val="150"/>
        </w:rPr>
        <w:t xml:space="preserve"> </w:t>
      </w:r>
      <w:r>
        <w:rPr/>
        <w:t>Miasta</w:t>
      </w:r>
      <w:r>
        <w:rPr>
          <w:spacing w:val="62"/>
          <w:w w:val="150"/>
        </w:rPr>
        <w:t xml:space="preserve"> </w:t>
      </w:r>
      <w:r>
        <w:rPr>
          <w:spacing w:val="-2"/>
        </w:rPr>
        <w:t>Chodzieży.</w:t>
      </w:r>
    </w:p>
    <w:p>
      <w:pPr>
        <w:pStyle w:val="Tretekstu"/>
        <w:spacing w:before="0" w:after="0"/>
        <w:ind w:left="27" w:right="0" w:hanging="238"/>
        <w:jc w:val="both"/>
        <w:rPr>
          <w:sz w:val="22"/>
        </w:rPr>
      </w:pPr>
      <w:r>
        <w:rPr/>
        <w:t>W</w:t>
      </w:r>
      <w:r>
        <w:rPr>
          <w:spacing w:val="-3"/>
        </w:rPr>
        <w:t xml:space="preserve"> </w:t>
      </w:r>
      <w:r>
        <w:rPr/>
        <w:t>ewidencji tej</w:t>
      </w:r>
      <w:r>
        <w:rPr>
          <w:spacing w:val="-1"/>
        </w:rPr>
        <w:t xml:space="preserve"> </w:t>
      </w:r>
      <w:r>
        <w:rPr/>
        <w:t>zamieszcza się</w:t>
      </w:r>
      <w:r>
        <w:rPr>
          <w:spacing w:val="-1"/>
        </w:rPr>
        <w:t xml:space="preserve"> </w:t>
      </w:r>
      <w:r>
        <w:rPr/>
        <w:t>także</w:t>
      </w:r>
      <w:r>
        <w:rPr>
          <w:spacing w:val="-1"/>
        </w:rPr>
        <w:t xml:space="preserve"> </w:t>
      </w:r>
      <w:r>
        <w:rPr/>
        <w:t>informację</w:t>
      </w:r>
      <w:r>
        <w:rPr>
          <w:spacing w:val="-1"/>
        </w:rPr>
        <w:t xml:space="preserve"> </w:t>
      </w:r>
      <w:r>
        <w:rPr/>
        <w:t xml:space="preserve">o odebraniu </w:t>
      </w:r>
      <w:r>
        <w:rPr>
          <w:spacing w:val="-2"/>
        </w:rPr>
        <w:t>wyróżnienia.</w:t>
      </w:r>
    </w:p>
    <w:p>
      <w:pPr>
        <w:pStyle w:val="Tretekstu"/>
        <w:ind w:left="27" w:right="25" w:firstLine="340"/>
        <w:jc w:val="both"/>
        <w:rPr>
          <w:sz w:val="22"/>
        </w:rPr>
      </w:pPr>
      <w:bookmarkStart w:id="33" w:name="§_6_w_zał.1"/>
      <w:bookmarkEnd w:id="33"/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6.</w:t>
      </w:r>
      <w:r>
        <w:rPr>
          <w:b/>
          <w:spacing w:val="-2"/>
        </w:rPr>
        <w:t xml:space="preserve"> </w:t>
      </w:r>
      <w:r>
        <w:rPr/>
        <w:t>1.</w:t>
      </w:r>
      <w:r>
        <w:rPr>
          <w:spacing w:val="-2"/>
        </w:rPr>
        <w:t xml:space="preserve"> </w:t>
      </w:r>
      <w:r>
        <w:rPr/>
        <w:t>Osobom,</w:t>
      </w:r>
      <w:r>
        <w:rPr>
          <w:spacing w:val="40"/>
        </w:rPr>
        <w:t xml:space="preserve"> </w:t>
      </w:r>
      <w:r>
        <w:rPr/>
        <w:t>którym</w:t>
      </w:r>
      <w:r>
        <w:rPr>
          <w:spacing w:val="40"/>
        </w:rPr>
        <w:t xml:space="preserve"> </w:t>
      </w:r>
      <w:r>
        <w:rPr/>
        <w:t>zostało</w:t>
      </w:r>
      <w:r>
        <w:rPr>
          <w:spacing w:val="40"/>
        </w:rPr>
        <w:t xml:space="preserve"> </w:t>
      </w:r>
      <w:r>
        <w:rPr/>
        <w:t>przyznane</w:t>
      </w:r>
      <w:r>
        <w:rPr>
          <w:spacing w:val="40"/>
        </w:rPr>
        <w:t xml:space="preserve"> </w:t>
      </w:r>
      <w:r>
        <w:rPr/>
        <w:t>wyróżnienie,</w:t>
      </w:r>
      <w:r>
        <w:rPr>
          <w:spacing w:val="40"/>
        </w:rPr>
        <w:t xml:space="preserve"> </w:t>
      </w:r>
      <w:r>
        <w:rPr/>
        <w:t>może</w:t>
      </w:r>
      <w:r>
        <w:rPr>
          <w:spacing w:val="40"/>
        </w:rPr>
        <w:t xml:space="preserve"> </w:t>
      </w:r>
      <w:r>
        <w:rPr/>
        <w:t>ono</w:t>
      </w:r>
      <w:r>
        <w:rPr>
          <w:spacing w:val="40"/>
        </w:rPr>
        <w:t xml:space="preserve"> </w:t>
      </w:r>
      <w:r>
        <w:rPr/>
        <w:t>zostać</w:t>
      </w:r>
      <w:r>
        <w:rPr>
          <w:spacing w:val="40"/>
        </w:rPr>
        <w:t xml:space="preserve"> </w:t>
      </w:r>
      <w:r>
        <w:rPr/>
        <w:t>odebrane,</w:t>
      </w:r>
      <w:r>
        <w:rPr>
          <w:spacing w:val="40"/>
        </w:rPr>
        <w:t xml:space="preserve"> </w:t>
      </w:r>
      <w:r>
        <w:rPr/>
        <w:t>gdy</w:t>
      </w:r>
      <w:r>
        <w:rPr>
          <w:spacing w:val="40"/>
        </w:rPr>
        <w:t xml:space="preserve"> </w:t>
      </w:r>
      <w:r>
        <w:rPr/>
        <w:t>dopuściły</w:t>
      </w:r>
      <w:r>
        <w:rPr>
          <w:spacing w:val="40"/>
        </w:rPr>
        <w:t xml:space="preserve"> </w:t>
      </w:r>
      <w:r>
        <w:rPr/>
        <w:t>się czynu lub czynów powodujących, że stały się one niegodne tego wyróżnienia, a</w:t>
      </w:r>
      <w:r>
        <w:rPr>
          <w:spacing w:val="-2"/>
        </w:rPr>
        <w:t xml:space="preserve"> </w:t>
      </w:r>
      <w:r>
        <w:rPr/>
        <w:t>w szczególności osobom skazanym prawomocnym wyrokiem sądu za przestępstwo popełnione z winy umyślnej.</w:t>
      </w:r>
    </w:p>
    <w:p>
      <w:pPr>
        <w:pStyle w:val="Tretekstu"/>
        <w:ind w:left="27" w:right="25" w:firstLine="340"/>
        <w:jc w:val="both"/>
        <w:rPr>
          <w:sz w:val="22"/>
        </w:rPr>
      </w:pPr>
      <w:bookmarkStart w:id="34" w:name="ust._2_w_zał.1_§_6"/>
      <w:bookmarkEnd w:id="34"/>
      <w:r>
        <w:rPr/>
        <w:t>2.</w:t>
      </w:r>
      <w:r>
        <w:rPr>
          <w:spacing w:val="-2"/>
        </w:rPr>
        <w:t xml:space="preserve"> </w:t>
      </w:r>
      <w:r>
        <w:rPr/>
        <w:t>Wyróżnienie</w:t>
      </w:r>
      <w:r>
        <w:rPr>
          <w:spacing w:val="40"/>
        </w:rPr>
        <w:t xml:space="preserve"> </w:t>
      </w:r>
      <w:r>
        <w:rPr/>
        <w:t>może zostać odebrane przez Burmistrza Miasta Chodzieży z</w:t>
      </w:r>
      <w:r>
        <w:rPr>
          <w:spacing w:val="-2"/>
        </w:rPr>
        <w:t xml:space="preserve"> </w:t>
      </w:r>
      <w:r>
        <w:rPr/>
        <w:t>własnej inicjatywy lub na wniosek wnioskodawców, o</w:t>
      </w:r>
      <w:r>
        <w:rPr>
          <w:spacing w:val="-2"/>
        </w:rPr>
        <w:t xml:space="preserve"> </w:t>
      </w:r>
      <w:r>
        <w:rPr/>
        <w:t>których mowa w</w:t>
      </w:r>
      <w:r>
        <w:rPr>
          <w:spacing w:val="-3"/>
        </w:rPr>
        <w:t xml:space="preserve"> </w:t>
      </w:r>
      <w:r>
        <w:rPr/>
        <w:t>§ 4</w:t>
      </w:r>
      <w:r>
        <w:rPr>
          <w:spacing w:val="-2"/>
        </w:rPr>
        <w:t xml:space="preserve"> </w:t>
      </w:r>
      <w:r>
        <w:rPr/>
        <w:t>ust.</w:t>
      </w:r>
      <w:r>
        <w:rPr>
          <w:spacing w:val="-2"/>
        </w:rPr>
        <w:t xml:space="preserve"> </w:t>
      </w:r>
      <w:r>
        <w:rPr/>
        <w:t>1</w:t>
      </w:r>
      <w:r>
        <w:rPr>
          <w:spacing w:val="-2"/>
        </w:rPr>
        <w:t xml:space="preserve"> </w:t>
      </w:r>
      <w:r>
        <w:rPr/>
        <w:t>pkt.</w:t>
      </w:r>
      <w:r>
        <w:rPr>
          <w:spacing w:val="-2"/>
        </w:rPr>
        <w:t xml:space="preserve"> </w:t>
      </w:r>
      <w:r>
        <w:rPr/>
        <w:t>2-6. Wniosek w</w:t>
      </w:r>
      <w:r>
        <w:rPr>
          <w:spacing w:val="-3"/>
        </w:rPr>
        <w:t xml:space="preserve"> </w:t>
      </w:r>
      <w:r>
        <w:rPr/>
        <w:t xml:space="preserve">tej sprawie opiniowany jest przez </w:t>
      </w:r>
      <w:r>
        <w:rPr>
          <w:spacing w:val="-2"/>
        </w:rPr>
        <w:t>kapitułę.</w:t>
      </w:r>
    </w:p>
    <w:p>
      <w:pPr>
        <w:pStyle w:val="Tretekstu"/>
        <w:ind w:left="368" w:right="0" w:hanging="238"/>
        <w:jc w:val="both"/>
        <w:rPr>
          <w:sz w:val="22"/>
        </w:rPr>
      </w:pPr>
      <w:bookmarkStart w:id="35" w:name="ust._3_w_zał.1_§_6"/>
      <w:bookmarkEnd w:id="35"/>
      <w:r>
        <w:rPr/>
        <w:t>3.</w:t>
      </w:r>
      <w:r>
        <w:rPr>
          <w:spacing w:val="-3"/>
        </w:rPr>
        <w:t xml:space="preserve"> </w:t>
      </w:r>
      <w:r>
        <w:rPr/>
        <w:t>Wniosek</w:t>
      </w:r>
      <w:r>
        <w:rPr>
          <w:spacing w:val="7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odebranie</w:t>
      </w:r>
      <w:r>
        <w:rPr>
          <w:spacing w:val="7"/>
        </w:rPr>
        <w:t xml:space="preserve"> </w:t>
      </w:r>
      <w:r>
        <w:rPr/>
        <w:t>wyróżnienia</w:t>
      </w:r>
      <w:r>
        <w:rPr>
          <w:spacing w:val="6"/>
        </w:rPr>
        <w:t xml:space="preserve"> </w:t>
      </w:r>
      <w:r>
        <w:rPr/>
        <w:t>musi</w:t>
      </w:r>
      <w:r>
        <w:rPr>
          <w:spacing w:val="7"/>
        </w:rPr>
        <w:t xml:space="preserve"> </w:t>
      </w:r>
      <w:r>
        <w:rPr/>
        <w:t>zawierać</w:t>
      </w:r>
      <w:r>
        <w:rPr>
          <w:spacing w:val="6"/>
        </w:rPr>
        <w:t xml:space="preserve"> </w:t>
      </w:r>
      <w:r>
        <w:rPr/>
        <w:t>szczegółowe</w:t>
      </w:r>
      <w:r>
        <w:rPr>
          <w:spacing w:val="7"/>
        </w:rPr>
        <w:t xml:space="preserve"> </w:t>
      </w:r>
      <w:r>
        <w:rPr/>
        <w:t>uzasadnienie</w:t>
      </w:r>
      <w:r>
        <w:rPr>
          <w:spacing w:val="6"/>
        </w:rPr>
        <w:t xml:space="preserve"> </w:t>
      </w:r>
      <w:r>
        <w:rPr/>
        <w:t>oraz</w:t>
      </w:r>
      <w:r>
        <w:rPr>
          <w:spacing w:val="7"/>
        </w:rPr>
        <w:t xml:space="preserve"> </w:t>
      </w:r>
      <w:r>
        <w:rPr/>
        <w:t>wskazywać</w:t>
      </w:r>
      <w:r>
        <w:rPr>
          <w:spacing w:val="6"/>
        </w:rPr>
        <w:t xml:space="preserve"> </w:t>
      </w:r>
      <w:r>
        <w:rPr/>
        <w:t>dowody</w:t>
      </w:r>
      <w:r>
        <w:rPr>
          <w:spacing w:val="7"/>
        </w:rPr>
        <w:t xml:space="preserve"> </w:t>
      </w:r>
      <w:r>
        <w:rPr>
          <w:spacing w:val="-5"/>
        </w:rPr>
        <w:t>na</w:t>
      </w:r>
    </w:p>
    <w:p>
      <w:pPr>
        <w:sectPr>
          <w:footerReference w:type="default" r:id="rId3"/>
          <w:type w:val="nextPage"/>
          <w:pgSz w:w="11906" w:h="16838"/>
          <w:pgMar w:left="992" w:right="992" w:gutter="0" w:header="0" w:top="1320" w:footer="462" w:bottom="660"/>
          <w:pgNumType w:fmt="decimal"/>
          <w:formProt w:val="false"/>
          <w:textDirection w:val="lrTb"/>
          <w:docGrid w:type="default" w:linePitch="100" w:charSpace="4096"/>
        </w:sectPr>
        <w:pStyle w:val="Tretekstu"/>
        <w:spacing w:before="0" w:after="0"/>
        <w:ind w:left="27" w:right="0" w:hanging="238"/>
        <w:jc w:val="both"/>
        <w:rPr>
          <w:sz w:val="22"/>
        </w:rPr>
      </w:pPr>
      <w:r>
        <w:rPr/>
        <w:t>popełnienie</w:t>
      </w:r>
      <w:r>
        <w:rPr>
          <w:spacing w:val="-3"/>
        </w:rPr>
        <w:t xml:space="preserve"> </w:t>
      </w:r>
      <w:r>
        <w:rPr/>
        <w:t>czynu</w:t>
      </w:r>
      <w:r>
        <w:rPr>
          <w:spacing w:val="-1"/>
        </w:rPr>
        <w:t xml:space="preserve"> </w:t>
      </w:r>
      <w:r>
        <w:rPr/>
        <w:t>lub</w:t>
      </w:r>
      <w:r>
        <w:rPr>
          <w:spacing w:val="-1"/>
        </w:rPr>
        <w:t xml:space="preserve"> </w:t>
      </w:r>
      <w:r>
        <w:rPr/>
        <w:t>czynów</w:t>
      </w:r>
      <w:r>
        <w:rPr>
          <w:spacing w:val="-2"/>
        </w:rPr>
        <w:t xml:space="preserve"> </w:t>
      </w:r>
      <w:r>
        <w:rPr/>
        <w:t>powodujących,</w:t>
      </w:r>
      <w:r>
        <w:rPr>
          <w:spacing w:val="-1"/>
        </w:rPr>
        <w:t xml:space="preserve"> </w:t>
      </w:r>
      <w:r>
        <w:rPr/>
        <w:t>że</w:t>
      </w:r>
      <w:r>
        <w:rPr>
          <w:spacing w:val="-1"/>
        </w:rPr>
        <w:t xml:space="preserve"> </w:t>
      </w:r>
      <w:r>
        <w:rPr/>
        <w:t>osoba</w:t>
      </w:r>
      <w:r>
        <w:rPr>
          <w:spacing w:val="-1"/>
        </w:rPr>
        <w:t xml:space="preserve"> </w:t>
      </w:r>
      <w:r>
        <w:rPr/>
        <w:t>ta</w:t>
      </w:r>
      <w:r>
        <w:rPr>
          <w:spacing w:val="-1"/>
        </w:rPr>
        <w:t xml:space="preserve"> </w:t>
      </w:r>
      <w:r>
        <w:rPr/>
        <w:t>stała</w:t>
      </w:r>
      <w:r>
        <w:rPr>
          <w:spacing w:val="-1"/>
        </w:rPr>
        <w:t xml:space="preserve"> </w:t>
      </w:r>
      <w:r>
        <w:rPr/>
        <w:t>się</w:t>
      </w:r>
      <w:r>
        <w:rPr>
          <w:spacing w:val="-1"/>
        </w:rPr>
        <w:t xml:space="preserve"> </w:t>
      </w:r>
      <w:r>
        <w:rPr/>
        <w:t>niegodna</w:t>
      </w:r>
      <w:r>
        <w:rPr>
          <w:spacing w:val="-1"/>
        </w:rPr>
        <w:t xml:space="preserve"> </w:t>
      </w:r>
      <w:r>
        <w:rPr/>
        <w:t xml:space="preserve">tego </w:t>
      </w:r>
      <w:r>
        <w:rPr>
          <w:spacing w:val="-2"/>
        </w:rPr>
        <w:t>wyróżnienia.</w:t>
      </w:r>
    </w:p>
    <w:p>
      <w:pPr>
        <w:pStyle w:val="Normal"/>
        <w:spacing w:before="44" w:after="0"/>
        <w:ind w:left="0" w:right="445" w:hanging="0"/>
        <w:jc w:val="right"/>
        <w:rPr>
          <w:rFonts w:ascii="Calibri" w:hAnsi="Calibri"/>
          <w:i/>
          <w:i/>
          <w:sz w:val="22"/>
        </w:rPr>
      </w:pPr>
      <w:bookmarkStart w:id="36" w:name="Zalacznik_2"/>
      <w:bookmarkEnd w:id="36"/>
      <w:r>
        <w:rPr>
          <w:rFonts w:ascii="Calibri" w:hAnsi="Calibri"/>
          <w:i/>
          <w:sz w:val="22"/>
        </w:rPr>
        <w:t>Załącznik</w:t>
      </w:r>
      <w:r>
        <w:rPr>
          <w:rFonts w:ascii="Calibri" w:hAnsi="Calibri"/>
          <w:i/>
          <w:spacing w:val="-4"/>
          <w:sz w:val="22"/>
        </w:rPr>
        <w:t xml:space="preserve"> </w:t>
      </w:r>
      <w:r>
        <w:rPr>
          <w:rFonts w:ascii="Calibri" w:hAnsi="Calibri"/>
          <w:i/>
          <w:sz w:val="22"/>
        </w:rPr>
        <w:t>do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Regulaminu</w:t>
      </w:r>
    </w:p>
    <w:p>
      <w:pPr>
        <w:pStyle w:val="Tretekstu"/>
        <w:spacing w:before="95" w:after="0"/>
        <w:rPr>
          <w:rFonts w:ascii="Calibri" w:hAnsi="Calibri"/>
          <w:i/>
          <w:i/>
        </w:rPr>
      </w:pPr>
      <w:r>
        <w:rPr>
          <w:rFonts w:ascii="Calibri" w:hAnsi="Calibri"/>
          <w:i/>
        </w:rPr>
      </w:r>
    </w:p>
    <w:p>
      <w:pPr>
        <w:pStyle w:val="Normal"/>
        <w:spacing w:before="1" w:after="0"/>
        <w:ind w:left="5" w:right="1" w:hanging="0"/>
        <w:jc w:val="center"/>
        <w:rPr>
          <w:rFonts w:ascii="Calibri" w:hAnsi="Calibri"/>
          <w:b/>
          <w:b/>
          <w:sz w:val="28"/>
        </w:rPr>
      </w:pPr>
      <w:r>
        <w:rPr>
          <w:rFonts w:ascii="Calibri" w:hAnsi="Calibri"/>
          <w:b/>
          <w:spacing w:val="-2"/>
          <w:sz w:val="28"/>
        </w:rPr>
        <w:t>Wniosek</w:t>
      </w:r>
    </w:p>
    <w:p>
      <w:pPr>
        <w:pStyle w:val="Normal"/>
        <w:spacing w:before="26" w:after="0"/>
        <w:ind w:left="4" w:right="5" w:hanging="0"/>
        <w:jc w:val="center"/>
        <w:rPr>
          <w:rFonts w:ascii="Calibri" w:hAnsi="Calibri"/>
          <w:b/>
          <w:b/>
          <w:sz w:val="28"/>
        </w:rPr>
      </w:pPr>
      <w:r>
        <w:rPr>
          <w:rFonts w:ascii="Calibri" w:hAnsi="Calibri"/>
          <w:b/>
          <w:sz w:val="28"/>
        </w:rPr>
        <w:t>o</w:t>
      </w:r>
      <w:r>
        <w:rPr>
          <w:rFonts w:ascii="Calibri" w:hAnsi="Calibri"/>
          <w:b/>
          <w:spacing w:val="-9"/>
          <w:sz w:val="28"/>
        </w:rPr>
        <w:t xml:space="preserve"> </w:t>
      </w:r>
      <w:r>
        <w:rPr>
          <w:rFonts w:ascii="Calibri" w:hAnsi="Calibri"/>
          <w:b/>
          <w:sz w:val="28"/>
        </w:rPr>
        <w:t>przyznanie</w:t>
      </w:r>
      <w:r>
        <w:rPr>
          <w:rFonts w:ascii="Calibri" w:hAnsi="Calibri"/>
          <w:b/>
          <w:spacing w:val="-7"/>
          <w:sz w:val="28"/>
        </w:rPr>
        <w:t xml:space="preserve"> </w:t>
      </w:r>
      <w:r>
        <w:rPr>
          <w:rFonts w:ascii="Calibri" w:hAnsi="Calibri"/>
          <w:b/>
          <w:sz w:val="28"/>
        </w:rPr>
        <w:t>wyróżnienia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„SERCE</w:t>
      </w:r>
      <w:r>
        <w:rPr>
          <w:rFonts w:ascii="Calibri" w:hAnsi="Calibri"/>
          <w:b/>
          <w:spacing w:val="-6"/>
          <w:sz w:val="28"/>
        </w:rPr>
        <w:t xml:space="preserve"> </w:t>
      </w:r>
      <w:r>
        <w:rPr>
          <w:rFonts w:ascii="Calibri" w:hAnsi="Calibri"/>
          <w:b/>
          <w:sz w:val="28"/>
        </w:rPr>
        <w:t>DLA</w:t>
      </w:r>
      <w:r>
        <w:rPr>
          <w:rFonts w:ascii="Calibri" w:hAnsi="Calibri"/>
          <w:b/>
          <w:spacing w:val="-5"/>
          <w:sz w:val="28"/>
        </w:rPr>
        <w:t xml:space="preserve"> </w:t>
      </w:r>
      <w:r>
        <w:rPr>
          <w:rFonts w:ascii="Calibri" w:hAnsi="Calibri"/>
          <w:b/>
          <w:spacing w:val="-2"/>
          <w:sz w:val="28"/>
        </w:rPr>
        <w:t>CHODZIEŻY”</w:t>
      </w:r>
    </w:p>
    <w:p>
      <w:pPr>
        <w:pStyle w:val="Tretekstu"/>
        <w:spacing w:before="134" w:after="0"/>
        <w:rPr>
          <w:rFonts w:ascii="Calibri" w:hAnsi="Calibri"/>
          <w:b/>
          <w:b/>
          <w:sz w:val="28"/>
        </w:rPr>
      </w:pPr>
      <w:r>
        <w:rPr>
          <w:rFonts w:ascii="Calibri" w:hAnsi="Calibri"/>
          <w:b/>
          <w:sz w:val="28"/>
        </w:rPr>
      </w:r>
    </w:p>
    <w:p>
      <w:pPr>
        <w:pStyle w:val="Nagwek1"/>
        <w:numPr>
          <w:ilvl w:val="0"/>
          <w:numId w:val="1"/>
        </w:numPr>
        <w:tabs>
          <w:tab w:val="clear" w:pos="720"/>
          <w:tab w:val="left" w:pos="1147" w:leader="none"/>
        </w:tabs>
        <w:spacing w:lineRule="auto" w:line="240" w:before="0" w:after="0"/>
        <w:ind w:left="1147" w:right="0" w:hanging="359"/>
        <w:jc w:val="left"/>
        <w:rPr>
          <w:sz w:val="22"/>
        </w:rPr>
      </w:pPr>
      <w:r>
        <w:rPr>
          <w:spacing w:val="-2"/>
        </w:rPr>
        <w:t>Wnioskodawca</w:t>
      </w:r>
    </w:p>
    <w:p>
      <w:pPr>
        <w:pStyle w:val="Normal"/>
        <w:spacing w:before="24" w:after="0"/>
        <w:ind w:left="428" w:right="0" w:hanging="0"/>
        <w:jc w:val="left"/>
        <w:rPr>
          <w:rFonts w:ascii="Calibri" w:hAnsi="Calibri"/>
          <w:i/>
          <w:i/>
          <w:sz w:val="22"/>
        </w:rPr>
      </w:pPr>
      <w:r>
        <w:rPr>
          <w:rFonts w:ascii="Calibri" w:hAnsi="Calibri"/>
          <w:i/>
          <w:sz w:val="22"/>
        </w:rPr>
        <w:t>(pełna</w:t>
      </w:r>
      <w:r>
        <w:rPr>
          <w:rFonts w:ascii="Calibri" w:hAnsi="Calibri"/>
          <w:i/>
          <w:spacing w:val="-11"/>
          <w:sz w:val="22"/>
        </w:rPr>
        <w:t xml:space="preserve"> </w:t>
      </w:r>
      <w:r>
        <w:rPr>
          <w:rFonts w:ascii="Calibri" w:hAnsi="Calibri"/>
          <w:i/>
          <w:sz w:val="22"/>
        </w:rPr>
        <w:t>nazwa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wnioskodawcy,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instytucji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z w:val="22"/>
        </w:rPr>
        <w:t>lub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imię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i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nazwisko,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adres,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numer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telefonu,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adres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mailowy)</w:t>
      </w:r>
    </w:p>
    <w:p>
      <w:pPr>
        <w:pStyle w:val="Tretekstu"/>
        <w:spacing w:before="9" w:after="0"/>
        <w:rPr>
          <w:rFonts w:ascii="Calibri" w:hAnsi="Calibri"/>
          <w:i/>
          <w:i/>
          <w:sz w:val="7"/>
        </w:rPr>
      </w:pPr>
      <w:r>
        <w:rPr>
          <w:rFonts w:ascii="Calibri" w:hAnsi="Calibri"/>
          <w:i/>
          <w:sz w:val="7"/>
        </w:rPr>
        <mc:AlternateContent>
          <mc:Choice Requires="wps">
            <w:drawing>
              <wp:anchor behindDoc="1" distT="13335" distB="13335" distL="13335" distR="13335" simplePos="0" locked="0" layoutInCell="0" allowOverlap="1" relativeHeight="9">
                <wp:simplePos x="0" y="0"/>
                <wp:positionH relativeFrom="page">
                  <wp:posOffset>945515</wp:posOffset>
                </wp:positionH>
                <wp:positionV relativeFrom="paragraph">
                  <wp:posOffset>74930</wp:posOffset>
                </wp:positionV>
                <wp:extent cx="5701665" cy="504825"/>
                <wp:effectExtent l="0" t="0" r="0" b="0"/>
                <wp:wrapTopAndBottom/>
                <wp:docPr id="3" name="Graphic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960" cy="504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699760" h="502920">
                              <a:moveTo>
                                <a:pt x="2849880" y="502920"/>
                              </a:moveTo>
                              <a:lnTo>
                                <a:pt x="0" y="502920"/>
                              </a:lnTo>
                              <a:lnTo>
                                <a:pt x="0" y="0"/>
                              </a:lnTo>
                              <a:lnTo>
                                <a:pt x="5699760" y="0"/>
                              </a:lnTo>
                              <a:lnTo>
                                <a:pt x="5699760" y="502920"/>
                              </a:lnTo>
                              <a:lnTo>
                                <a:pt x="2849880" y="50292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0" w:after="0"/>
        <w:rPr>
          <w:rFonts w:ascii="Calibri" w:hAnsi="Calibri"/>
          <w:i/>
          <w:i/>
        </w:rPr>
      </w:pPr>
      <w:r>
        <w:rPr>
          <w:rFonts w:ascii="Calibri" w:hAnsi="Calibri"/>
          <w:i/>
        </w:rPr>
      </w:r>
    </w:p>
    <w:p>
      <w:pPr>
        <w:pStyle w:val="Tretekstu"/>
        <w:spacing w:before="43" w:after="0"/>
        <w:rPr>
          <w:rFonts w:ascii="Calibri" w:hAnsi="Calibri"/>
          <w:i/>
          <w:i/>
        </w:rPr>
      </w:pPr>
      <w:r>
        <w:rPr>
          <w:rFonts w:ascii="Calibri" w:hAnsi="Calibri"/>
          <w:i/>
        </w:rPr>
      </w:r>
    </w:p>
    <w:p>
      <w:pPr>
        <w:pStyle w:val="Nagwek1"/>
        <w:numPr>
          <w:ilvl w:val="0"/>
          <w:numId w:val="1"/>
        </w:numPr>
        <w:tabs>
          <w:tab w:val="clear" w:pos="720"/>
          <w:tab w:val="left" w:pos="1147" w:leader="none"/>
        </w:tabs>
        <w:spacing w:lineRule="auto" w:line="240" w:before="1" w:after="0"/>
        <w:ind w:left="1147" w:right="0" w:hanging="359"/>
        <w:jc w:val="left"/>
        <w:rPr>
          <w:sz w:val="22"/>
        </w:rPr>
      </w:pPr>
      <w:r>
        <w:rPr/>
        <w:t>Kandydat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>
          <w:spacing w:val="-2"/>
        </w:rPr>
        <w:t>wyróżnienia</w:t>
      </w:r>
    </w:p>
    <w:p>
      <w:pPr>
        <w:pStyle w:val="Normal"/>
        <w:spacing w:before="24" w:after="0"/>
        <w:ind w:left="428" w:right="0" w:hanging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(</w:t>
      </w:r>
      <w:r>
        <w:rPr>
          <w:rFonts w:ascii="Calibri" w:hAnsi="Calibri"/>
          <w:i/>
          <w:sz w:val="22"/>
        </w:rPr>
        <w:t>Imię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i</w:t>
      </w:r>
      <w:r>
        <w:rPr>
          <w:rFonts w:ascii="Calibri" w:hAnsi="Calibri"/>
          <w:i/>
          <w:spacing w:val="-9"/>
          <w:sz w:val="22"/>
        </w:rPr>
        <w:t xml:space="preserve"> </w:t>
      </w:r>
      <w:r>
        <w:rPr>
          <w:rFonts w:ascii="Calibri" w:hAnsi="Calibri"/>
          <w:i/>
          <w:sz w:val="22"/>
        </w:rPr>
        <w:t>nazwisko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kandydata,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nazwa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osoby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prawnej,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adres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zamieszkania,</w:t>
      </w:r>
      <w:r>
        <w:rPr>
          <w:rFonts w:ascii="Calibri" w:hAnsi="Calibri"/>
          <w:i/>
          <w:spacing w:val="-8"/>
          <w:sz w:val="22"/>
        </w:rPr>
        <w:t xml:space="preserve"> </w:t>
      </w:r>
      <w:r>
        <w:rPr>
          <w:rFonts w:ascii="Calibri" w:hAnsi="Calibri"/>
          <w:i/>
          <w:sz w:val="22"/>
        </w:rPr>
        <w:t>siedziba</w:t>
      </w:r>
      <w:r>
        <w:rPr>
          <w:rFonts w:ascii="Calibri" w:hAnsi="Calibri"/>
          <w:i/>
          <w:spacing w:val="2"/>
          <w:sz w:val="22"/>
        </w:rPr>
        <w:t xml:space="preserve"> </w:t>
      </w:r>
      <w:r>
        <w:rPr>
          <w:rFonts w:ascii="Calibri" w:hAnsi="Calibri"/>
          <w:spacing w:val="-10"/>
          <w:sz w:val="22"/>
        </w:rPr>
        <w:t>)</w:t>
      </w:r>
    </w:p>
    <w:p>
      <w:pPr>
        <w:pStyle w:val="Tretekstu"/>
        <w:spacing w:before="5" w:after="0"/>
        <w:rPr>
          <w:rFonts w:ascii="Calibri" w:hAnsi="Calibri"/>
          <w:sz w:val="11"/>
        </w:rPr>
      </w:pPr>
      <w:r>
        <w:rPr>
          <w:rFonts w:ascii="Calibri" w:hAnsi="Calibri"/>
          <w:sz w:val="11"/>
        </w:rPr>
        <mc:AlternateContent>
          <mc:Choice Requires="wps">
            <w:drawing>
              <wp:anchor behindDoc="1" distT="13335" distB="13335" distL="13335" distR="13335" simplePos="0" locked="0" layoutInCell="0" allowOverlap="1" relativeHeight="8">
                <wp:simplePos x="0" y="0"/>
                <wp:positionH relativeFrom="page">
                  <wp:posOffset>835660</wp:posOffset>
                </wp:positionH>
                <wp:positionV relativeFrom="paragraph">
                  <wp:posOffset>104140</wp:posOffset>
                </wp:positionV>
                <wp:extent cx="5701665" cy="504825"/>
                <wp:effectExtent l="0" t="0" r="0" b="0"/>
                <wp:wrapTopAndBottom/>
                <wp:docPr id="4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960" cy="504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699760" h="502920">
                              <a:moveTo>
                                <a:pt x="2849879" y="502920"/>
                              </a:moveTo>
                              <a:lnTo>
                                <a:pt x="0" y="502920"/>
                              </a:lnTo>
                              <a:lnTo>
                                <a:pt x="0" y="0"/>
                              </a:lnTo>
                              <a:lnTo>
                                <a:pt x="5699760" y="0"/>
                              </a:lnTo>
                              <a:lnTo>
                                <a:pt x="5699760" y="502920"/>
                              </a:lnTo>
                              <a:lnTo>
                                <a:pt x="2849879" y="50292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0" w:after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Tretekstu"/>
        <w:spacing w:before="203" w:after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47" w:leader="none"/>
        </w:tabs>
        <w:spacing w:lineRule="auto" w:line="240" w:before="1" w:after="0"/>
        <w:ind w:left="1147" w:right="0" w:hanging="359"/>
        <w:jc w:val="left"/>
        <w:rPr>
          <w:rFonts w:ascii="Calibri" w:hAnsi="Calibri"/>
          <w:b/>
          <w:b/>
          <w:sz w:val="22"/>
        </w:rPr>
      </w:pPr>
      <w:r>
        <w:rPr>
          <w:rFonts w:ascii="Calibri" w:hAnsi="Calibri"/>
          <w:b/>
          <w:sz w:val="24"/>
        </w:rPr>
        <w:t>Kandydat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wyróżnił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się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w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zakresie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2"/>
        </w:rPr>
        <w:t>(</w:t>
      </w:r>
      <w:r>
        <w:rPr>
          <w:rFonts w:ascii="Calibri" w:hAnsi="Calibri"/>
          <w:i/>
          <w:sz w:val="22"/>
        </w:rPr>
        <w:t>zaznacz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z w:val="22"/>
        </w:rPr>
        <w:t>właściwy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kwadrat</w:t>
      </w:r>
      <w:r>
        <w:rPr>
          <w:rFonts w:ascii="Calibri" w:hAnsi="Calibri"/>
          <w:b/>
          <w:spacing w:val="-2"/>
          <w:sz w:val="22"/>
        </w:rPr>
        <w:t>):</w:t>
      </w:r>
    </w:p>
    <w:p>
      <w:pPr>
        <w:pStyle w:val="Tretekstu"/>
        <w:spacing w:before="184" w:after="0"/>
        <w:ind w:left="428" w:right="0" w:hanging="0"/>
        <w:rPr>
          <w:rFonts w:ascii="Calibri" w:hAnsi="Calibri" w:eastAsia="Calibri"/>
        </w:rPr>
      </w:pPr>
      <w:r>
        <w:rPr>
          <w:spacing w:val="-2"/>
        </w:rPr>
        <w:t>🗆</w:t>
      </w:r>
      <w:r>
        <w:rPr>
          <w:w w:val="89"/>
        </w:rPr>
        <w:t>​</w:t>
      </w:r>
      <w:r>
        <w:rPr>
          <w:spacing w:val="-8"/>
        </w:rPr>
        <w:t xml:space="preserve"> </w:t>
      </w:r>
      <w:r>
        <w:rPr>
          <w:rFonts w:eastAsia="Calibri" w:ascii="Calibri" w:hAnsi="Calibri"/>
          <w:spacing w:val="-2"/>
        </w:rPr>
        <w:t>Działalności</w:t>
      </w:r>
      <w:r>
        <w:rPr>
          <w:rFonts w:eastAsia="Calibri" w:ascii="Calibri" w:hAnsi="Calibri"/>
          <w:spacing w:val="-4"/>
        </w:rPr>
        <w:t xml:space="preserve"> </w:t>
      </w:r>
      <w:r>
        <w:rPr>
          <w:rFonts w:eastAsia="Calibri" w:ascii="Calibri" w:hAnsi="Calibri"/>
          <w:spacing w:val="-2"/>
        </w:rPr>
        <w:t>gospodarczej;</w:t>
      </w:r>
    </w:p>
    <w:p>
      <w:pPr>
        <w:pStyle w:val="Tretekstu"/>
        <w:spacing w:before="21" w:after="0"/>
        <w:ind w:left="428" w:right="0" w:hanging="0"/>
        <w:rPr>
          <w:rFonts w:ascii="Calibri" w:hAnsi="Calibri" w:eastAsia="Calibri"/>
        </w:rPr>
      </w:pPr>
      <w:r>
        <w:rPr>
          <w:spacing w:val="-2"/>
        </w:rPr>
        <w:t>🗆</w:t>
      </w:r>
      <w:r>
        <w:rPr>
          <w:w w:val="89"/>
        </w:rPr>
        <w:t>​</w:t>
      </w:r>
      <w:r>
        <w:rPr>
          <w:spacing w:val="-11"/>
        </w:rPr>
        <w:t xml:space="preserve"> </w:t>
      </w:r>
      <w:r>
        <w:rPr>
          <w:rFonts w:eastAsia="Calibri" w:ascii="Calibri" w:hAnsi="Calibri"/>
          <w:spacing w:val="-2"/>
        </w:rPr>
        <w:t>Inicjatyw</w:t>
      </w:r>
      <w:r>
        <w:rPr>
          <w:rFonts w:eastAsia="Calibri" w:ascii="Calibri" w:hAnsi="Calibri"/>
          <w:spacing w:val="-5"/>
        </w:rPr>
        <w:t xml:space="preserve"> </w:t>
      </w:r>
      <w:r>
        <w:rPr>
          <w:rFonts w:eastAsia="Calibri" w:ascii="Calibri" w:hAnsi="Calibri"/>
          <w:spacing w:val="-2"/>
        </w:rPr>
        <w:t>kulturalnych</w:t>
      </w:r>
    </w:p>
    <w:p>
      <w:pPr>
        <w:pStyle w:val="Tretekstu"/>
        <w:spacing w:before="22" w:after="0"/>
        <w:ind w:left="428" w:right="0" w:hanging="0"/>
        <w:rPr>
          <w:rFonts w:ascii="Calibri" w:hAnsi="Calibri" w:eastAsia="Calibri"/>
        </w:rPr>
      </w:pPr>
      <w:r>
        <w:rPr/>
        <w:t>🗆</w:t>
      </w:r>
      <w:r>
        <w:rPr>
          <w:w w:val="89"/>
        </w:rPr>
        <w:t>​</w:t>
      </w:r>
      <w:r>
        <w:rPr>
          <w:spacing w:val="-14"/>
        </w:rPr>
        <w:t xml:space="preserve"> </w:t>
      </w:r>
      <w:r>
        <w:rPr>
          <w:rFonts w:eastAsia="Calibri" w:ascii="Calibri" w:hAnsi="Calibri"/>
        </w:rPr>
        <w:t>Działalności</w:t>
      </w:r>
      <w:r>
        <w:rPr>
          <w:rFonts w:eastAsia="Calibri" w:ascii="Calibri" w:hAnsi="Calibri"/>
          <w:spacing w:val="-13"/>
        </w:rPr>
        <w:t xml:space="preserve"> </w:t>
      </w:r>
      <w:r>
        <w:rPr>
          <w:rFonts w:eastAsia="Calibri" w:ascii="Calibri" w:hAnsi="Calibri"/>
        </w:rPr>
        <w:t>sportowej,</w:t>
      </w:r>
      <w:r>
        <w:rPr>
          <w:rFonts w:eastAsia="Calibri" w:ascii="Calibri" w:hAnsi="Calibri"/>
          <w:spacing w:val="-12"/>
        </w:rPr>
        <w:t xml:space="preserve"> </w:t>
      </w:r>
      <w:r>
        <w:rPr>
          <w:rFonts w:eastAsia="Calibri" w:ascii="Calibri" w:hAnsi="Calibri"/>
        </w:rPr>
        <w:t>turystycznej</w:t>
      </w:r>
      <w:r>
        <w:rPr>
          <w:rFonts w:eastAsia="Calibri" w:ascii="Calibri" w:hAnsi="Calibri"/>
          <w:spacing w:val="-13"/>
        </w:rPr>
        <w:t xml:space="preserve"> </w:t>
      </w:r>
      <w:r>
        <w:rPr>
          <w:rFonts w:eastAsia="Calibri" w:ascii="Calibri" w:hAnsi="Calibri"/>
        </w:rPr>
        <w:t>albo</w:t>
      </w:r>
      <w:r>
        <w:rPr>
          <w:rFonts w:eastAsia="Calibri" w:ascii="Calibri" w:hAnsi="Calibri"/>
          <w:spacing w:val="-12"/>
        </w:rPr>
        <w:t xml:space="preserve"> </w:t>
      </w:r>
      <w:r>
        <w:rPr>
          <w:rFonts w:eastAsia="Calibri" w:ascii="Calibri" w:hAnsi="Calibri"/>
          <w:spacing w:val="-2"/>
        </w:rPr>
        <w:t>edukacyjnej</w:t>
      </w:r>
    </w:p>
    <w:p>
      <w:pPr>
        <w:pStyle w:val="Tretekstu"/>
        <w:spacing w:before="21" w:after="0"/>
        <w:ind w:left="428" w:right="0" w:hanging="0"/>
        <w:rPr>
          <w:rFonts w:ascii="Calibri" w:hAnsi="Calibri" w:eastAsia="Calibri"/>
        </w:rPr>
      </w:pPr>
      <w:r>
        <w:rPr>
          <w:spacing w:val="-4"/>
        </w:rPr>
        <w:t>🗆</w:t>
      </w:r>
      <w:r>
        <w:rPr>
          <w:w w:val="89"/>
        </w:rPr>
        <w:t>​</w:t>
      </w:r>
      <w:r>
        <w:rPr>
          <w:spacing w:val="-8"/>
        </w:rPr>
        <w:t xml:space="preserve"> </w:t>
      </w:r>
      <w:r>
        <w:rPr>
          <w:rFonts w:eastAsia="Calibri" w:ascii="Calibri" w:hAnsi="Calibri"/>
          <w:spacing w:val="-4"/>
        </w:rPr>
        <w:t>Ochrony</w:t>
      </w:r>
      <w:r>
        <w:rPr>
          <w:rFonts w:eastAsia="Calibri" w:ascii="Calibri" w:hAnsi="Calibri"/>
          <w:spacing w:val="-2"/>
        </w:rPr>
        <w:t xml:space="preserve"> </w:t>
      </w:r>
      <w:r>
        <w:rPr>
          <w:rFonts w:eastAsia="Calibri" w:ascii="Calibri" w:hAnsi="Calibri"/>
          <w:spacing w:val="-4"/>
        </w:rPr>
        <w:t>środowiska</w:t>
      </w:r>
    </w:p>
    <w:p>
      <w:pPr>
        <w:pStyle w:val="Tretekstu"/>
        <w:spacing w:before="21" w:after="0"/>
        <w:ind w:left="428" w:right="0" w:hanging="0"/>
        <w:rPr>
          <w:rFonts w:ascii="Calibri" w:hAnsi="Calibri" w:eastAsia="Calibri"/>
        </w:rPr>
      </w:pPr>
      <w:r>
        <w:rPr>
          <w:spacing w:val="-2"/>
        </w:rPr>
        <w:t>🗆</w:t>
      </w:r>
      <w:r>
        <w:rPr>
          <w:w w:val="89"/>
        </w:rPr>
        <w:t>​</w:t>
      </w:r>
      <w:r>
        <w:rPr>
          <w:spacing w:val="-6"/>
        </w:rPr>
        <w:t xml:space="preserve"> </w:t>
      </w:r>
      <w:r>
        <w:rPr>
          <w:rFonts w:eastAsia="Calibri" w:ascii="Calibri" w:hAnsi="Calibri"/>
          <w:spacing w:val="-2"/>
        </w:rPr>
        <w:t>Aktywizacji</w:t>
      </w:r>
      <w:r>
        <w:rPr>
          <w:rFonts w:eastAsia="Calibri" w:ascii="Calibri" w:hAnsi="Calibri"/>
          <w:spacing w:val="-1"/>
        </w:rPr>
        <w:t xml:space="preserve"> </w:t>
      </w:r>
      <w:r>
        <w:rPr>
          <w:rFonts w:eastAsia="Calibri" w:ascii="Calibri" w:hAnsi="Calibri"/>
          <w:spacing w:val="-2"/>
        </w:rPr>
        <w:t>mieszkańców</w:t>
      </w:r>
      <w:r>
        <w:rPr>
          <w:rFonts w:eastAsia="Calibri" w:ascii="Calibri" w:hAnsi="Calibri"/>
        </w:rPr>
        <w:t xml:space="preserve"> </w:t>
      </w:r>
      <w:r>
        <w:rPr>
          <w:rFonts w:eastAsia="Calibri" w:ascii="Calibri" w:hAnsi="Calibri"/>
          <w:spacing w:val="-2"/>
        </w:rPr>
        <w:t>i</w:t>
      </w:r>
      <w:r>
        <w:rPr>
          <w:rFonts w:eastAsia="Calibri" w:ascii="Calibri" w:hAnsi="Calibri"/>
          <w:spacing w:val="-1"/>
        </w:rPr>
        <w:t xml:space="preserve"> </w:t>
      </w:r>
      <w:r>
        <w:rPr>
          <w:rFonts w:eastAsia="Calibri" w:ascii="Calibri" w:hAnsi="Calibri"/>
          <w:spacing w:val="-2"/>
        </w:rPr>
        <w:t>rozwoju</w:t>
      </w:r>
      <w:r>
        <w:rPr>
          <w:rFonts w:eastAsia="Calibri" w:ascii="Calibri" w:hAnsi="Calibri"/>
          <w:spacing w:val="-1"/>
        </w:rPr>
        <w:t xml:space="preserve"> </w:t>
      </w:r>
      <w:r>
        <w:rPr>
          <w:rFonts w:eastAsia="Calibri" w:ascii="Calibri" w:hAnsi="Calibri"/>
          <w:spacing w:val="-2"/>
        </w:rPr>
        <w:t>osobistego</w:t>
      </w:r>
    </w:p>
    <w:p>
      <w:pPr>
        <w:pStyle w:val="Tretekstu"/>
        <w:spacing w:before="202" w:after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agwek1"/>
        <w:numPr>
          <w:ilvl w:val="0"/>
          <w:numId w:val="1"/>
        </w:numPr>
        <w:tabs>
          <w:tab w:val="clear" w:pos="720"/>
          <w:tab w:val="left" w:pos="1147" w:leader="none"/>
        </w:tabs>
        <w:spacing w:lineRule="auto" w:line="240" w:before="0" w:after="0"/>
        <w:ind w:left="1147" w:right="0" w:hanging="359"/>
        <w:jc w:val="left"/>
        <w:rPr>
          <w:sz w:val="22"/>
        </w:rPr>
      </w:pPr>
      <w:r>
        <w:rPr/>
        <w:t>Uzasadnienie</w:t>
      </w:r>
      <w:r>
        <w:rPr>
          <w:spacing w:val="-8"/>
        </w:rPr>
        <w:t xml:space="preserve"> </w:t>
      </w:r>
      <w:r>
        <w:rPr>
          <w:spacing w:val="-2"/>
        </w:rPr>
        <w:t>zgłoszenia</w:t>
      </w:r>
    </w:p>
    <w:p>
      <w:pPr>
        <w:pStyle w:val="Tretekstu"/>
        <w:spacing w:before="7" w:after="0"/>
        <w:rPr>
          <w:rFonts w:ascii="Calibri" w:hAnsi="Calibri"/>
          <w:b/>
          <w:b/>
          <w:sz w:val="9"/>
        </w:rPr>
      </w:pPr>
      <w:r>
        <w:rPr>
          <w:rFonts w:ascii="Calibri" w:hAnsi="Calibri"/>
          <w:b/>
          <w:sz w:val="9"/>
        </w:rPr>
        <mc:AlternateContent>
          <mc:Choice Requires="wps">
            <w:drawing>
              <wp:anchor behindDoc="1" distT="13335" distB="13335" distL="13335" distR="13335" simplePos="0" locked="0" layoutInCell="0" allowOverlap="1" relativeHeight="7">
                <wp:simplePos x="0" y="0"/>
                <wp:positionH relativeFrom="page">
                  <wp:posOffset>835660</wp:posOffset>
                </wp:positionH>
                <wp:positionV relativeFrom="paragraph">
                  <wp:posOffset>89535</wp:posOffset>
                </wp:positionV>
                <wp:extent cx="5701665" cy="1762125"/>
                <wp:effectExtent l="0" t="0" r="0" b="0"/>
                <wp:wrapTopAndBottom/>
                <wp:docPr id="5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960" cy="1761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699760" h="1760220">
                              <a:moveTo>
                                <a:pt x="2849879" y="1760220"/>
                              </a:moveTo>
                              <a:lnTo>
                                <a:pt x="0" y="1760220"/>
                              </a:lnTo>
                              <a:lnTo>
                                <a:pt x="0" y="0"/>
                              </a:lnTo>
                              <a:lnTo>
                                <a:pt x="5699760" y="0"/>
                              </a:lnTo>
                              <a:lnTo>
                                <a:pt x="5699760" y="1760220"/>
                              </a:lnTo>
                              <a:lnTo>
                                <a:pt x="2849879" y="176022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0" w:after="0"/>
        <w:rPr>
          <w:rFonts w:ascii="Calibri" w:hAnsi="Calibri"/>
          <w:b/>
          <w:b/>
          <w:sz w:val="20"/>
        </w:rPr>
      </w:pPr>
      <w:r>
        <w:rPr>
          <w:rFonts w:ascii="Calibri" w:hAnsi="Calibri"/>
          <w:b/>
          <w:sz w:val="20"/>
        </w:rPr>
      </w:r>
    </w:p>
    <w:p>
      <w:pPr>
        <w:pStyle w:val="Tretekstu"/>
        <w:spacing w:before="0" w:after="0"/>
        <w:rPr>
          <w:rFonts w:ascii="Calibri" w:hAnsi="Calibri"/>
          <w:b/>
          <w:b/>
          <w:sz w:val="20"/>
        </w:rPr>
      </w:pPr>
      <w:r>
        <w:rPr>
          <w:rFonts w:ascii="Calibri" w:hAnsi="Calibri"/>
          <w:b/>
          <w:sz w:val="20"/>
        </w:rPr>
      </w:r>
    </w:p>
    <w:p>
      <w:pPr>
        <w:pStyle w:val="Tretekstu"/>
        <w:spacing w:before="229" w:after="0"/>
        <w:rPr>
          <w:rFonts w:ascii="Calibri" w:hAnsi="Calibri"/>
          <w:b/>
          <w:b/>
          <w:sz w:val="20"/>
        </w:rPr>
      </w:pPr>
      <w:r>
        <w:rPr>
          <w:rFonts w:ascii="Calibri" w:hAnsi="Calibri"/>
          <w:b/>
          <w:sz w:val="20"/>
        </w:rPr>
        <mc:AlternateContent>
          <mc:Choice Requires="wps">
            <w:drawing>
              <wp:anchor behindDoc="1" distT="13335" distB="13335" distL="13335" distR="13335" simplePos="0" locked="0" layoutInCell="0" allowOverlap="1" relativeHeight="6">
                <wp:simplePos x="0" y="0"/>
                <wp:positionH relativeFrom="page">
                  <wp:posOffset>3533140</wp:posOffset>
                </wp:positionH>
                <wp:positionV relativeFrom="paragraph">
                  <wp:posOffset>315595</wp:posOffset>
                </wp:positionV>
                <wp:extent cx="3126740" cy="3175"/>
                <wp:effectExtent l="0" t="0" r="0" b="0"/>
                <wp:wrapTopAndBottom/>
                <wp:docPr id="6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624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124835" h="0">
                              <a:moveTo>
                                <a:pt x="0" y="0"/>
                              </a:moveTo>
                              <a:lnTo>
                                <a:pt x="3124536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01" w:after="0"/>
        <w:ind w:left="4678" w:right="0" w:hanging="0"/>
        <w:jc w:val="left"/>
        <w:rPr>
          <w:rFonts w:ascii="Calibri" w:hAnsi="Calibri"/>
          <w:i/>
          <w:i/>
          <w:sz w:val="22"/>
        </w:rPr>
      </w:pPr>
      <w:r>
        <w:rPr>
          <w:rFonts w:ascii="Calibri" w:hAnsi="Calibri"/>
          <w:i/>
          <w:sz w:val="22"/>
        </w:rPr>
        <w:t>Miejsce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z w:val="22"/>
        </w:rPr>
        <w:t>i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data</w:t>
      </w:r>
      <w:r>
        <w:rPr>
          <w:rFonts w:ascii="Calibri" w:hAnsi="Calibri"/>
          <w:i/>
          <w:spacing w:val="-5"/>
          <w:sz w:val="22"/>
        </w:rPr>
        <w:t xml:space="preserve"> </w:t>
      </w:r>
      <w:r>
        <w:rPr>
          <w:rFonts w:ascii="Calibri" w:hAnsi="Calibri"/>
          <w:i/>
          <w:sz w:val="22"/>
        </w:rPr>
        <w:t>złożenia</w:t>
      </w:r>
      <w:r>
        <w:rPr>
          <w:rFonts w:ascii="Calibri" w:hAnsi="Calibri"/>
          <w:i/>
          <w:spacing w:val="-6"/>
          <w:sz w:val="22"/>
        </w:rPr>
        <w:t xml:space="preserve"> </w:t>
      </w:r>
      <w:r>
        <w:rPr>
          <w:rFonts w:ascii="Calibri" w:hAnsi="Calibri"/>
          <w:i/>
          <w:sz w:val="22"/>
        </w:rPr>
        <w:t>wniosku,</w:t>
      </w:r>
      <w:r>
        <w:rPr>
          <w:rFonts w:ascii="Calibri" w:hAnsi="Calibri"/>
          <w:i/>
          <w:spacing w:val="-7"/>
          <w:sz w:val="22"/>
        </w:rPr>
        <w:t xml:space="preserve"> </w:t>
      </w:r>
      <w:r>
        <w:rPr>
          <w:rFonts w:ascii="Calibri" w:hAnsi="Calibri"/>
          <w:i/>
          <w:sz w:val="22"/>
        </w:rPr>
        <w:t>podpis</w:t>
      </w:r>
      <w:r>
        <w:rPr>
          <w:rFonts w:ascii="Calibri" w:hAnsi="Calibri"/>
          <w:i/>
          <w:spacing w:val="-5"/>
          <w:sz w:val="22"/>
        </w:rPr>
        <w:t xml:space="preserve"> </w:t>
      </w:r>
      <w:r>
        <w:rPr>
          <w:rFonts w:ascii="Calibri" w:hAnsi="Calibri"/>
          <w:i/>
          <w:spacing w:val="-2"/>
          <w:sz w:val="22"/>
        </w:rPr>
        <w:t>wnioskodawcy</w:t>
      </w:r>
    </w:p>
    <w:sectPr>
      <w:footerReference w:type="default" r:id="rId4"/>
      <w:type w:val="nextPage"/>
      <w:pgSz w:w="11906" w:h="16838"/>
      <w:pgMar w:left="992" w:right="992" w:gutter="0" w:header="0" w:top="1360" w:footer="462" w:bottom="6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767965" cy="127635"/>
              <wp:effectExtent l="0" t="0" r="0" b="0"/>
              <wp:wrapNone/>
              <wp:docPr id="1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7320" cy="1270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2766060" h="125730">
                            <a:moveTo>
                              <a:pt x="2765524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765524" y="125730"/>
                            </a:lnTo>
                            <a:lnTo>
                              <a:pt x="2765524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6541135</wp:posOffset>
              </wp:positionH>
              <wp:positionV relativeFrom="page">
                <wp:posOffset>10400030</wp:posOffset>
              </wp:positionV>
              <wp:extent cx="386080" cy="127635"/>
              <wp:effectExtent l="0" t="0" r="0" b="0"/>
              <wp:wrapNone/>
              <wp:docPr id="2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560" cy="1270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 w:before="0" w:after="0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767965" cy="127635"/>
              <wp:effectExtent l="0" t="0" r="0" b="0"/>
              <wp:wrapNone/>
              <wp:docPr id="7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7320" cy="1270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2766060" h="125730">
                            <a:moveTo>
                              <a:pt x="2765524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765524" y="125730"/>
                            </a:lnTo>
                            <a:lnTo>
                              <a:pt x="2765524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6541135</wp:posOffset>
              </wp:positionH>
              <wp:positionV relativeFrom="page">
                <wp:posOffset>10400030</wp:posOffset>
              </wp:positionV>
              <wp:extent cx="386080" cy="127635"/>
              <wp:effectExtent l="0" t="0" r="0" b="0"/>
              <wp:wrapNone/>
              <wp:docPr id="8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5560" cy="1270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48" w:hanging="360"/>
      </w:pPr>
      <w:rPr>
        <w:spacing w:val="0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18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9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4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52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9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65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79" w:hanging="23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4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8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6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51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5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9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13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79" w:hanging="23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28" w:hanging="220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40" w:hanging="22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00" w:hanging="22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60" w:hanging="22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20" w:hanging="22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81" w:hanging="22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1" w:hanging="22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01" w:hanging="22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379" w:hanging="23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4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8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6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51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5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9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13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379" w:hanging="23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4" w:hanging="239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8" w:hanging="23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42" w:hanging="23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6" w:hanging="23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51" w:hanging="23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05" w:hanging="23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9" w:hanging="23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13" w:hanging="239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1147" w:right="0" w:hanging="359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4" w:right="5" w:hanging="0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120" w:after="0"/>
    </w:pPr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379" w:right="0" w:hanging="238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LibreOffice/7.2.1.2$Windows_X86_64 LibreOffice_project/87b77fad49947c1441b67c559c339af8f3517e22</Application>
  <AppVersion>15.0000</AppVersion>
  <Pages>3</Pages>
  <Words>599</Words>
  <Characters>3835</Characters>
  <CharactersWithSpaces>4569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2025-03-25T09:52:49Z</dcterms:created>
  <dc:creator>Burmistrz Miasta Chodziezy</dc:creator>
  <dc:description/>
  <dc:language>pl-PL</dc:language>
  <cp:lastModifiedBy/>
  <dcterms:modified xsi:type="dcterms:W3CDTF">2025-03-25T12:35:13Z</dcterms:modified>
  <cp:revision>3</cp:revision>
  <dc:subject>Zarządzenie Nr 0050.46.2025 z dnia 17 marca 2025 r. Burmistrza Miasta Chodzieży w sprawie przyjęcia Regulaminu określającego zasady przyznawania wyróżnienia "SERCE DLA CHODZIEŻY"</dc:subject>
  <dc:title>Zarządzenie Nr 0050.46.2025 Burmistrza Miasta Chodzieży z dnia 17 marca 2025 r. w sprawie przyjęcia Regulaminu określającego zasady przyznawania wyróżnienia "SERCE DLA CHODZIEŻY"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Legislator 2.3.1002.259</vt:lpwstr>
  </property>
  <property fmtid="{D5CDD505-2E9C-101B-9397-08002B2CF9AE}" pid="4" name="Data dokumentu">
    <vt:lpwstr>2025-03-17</vt:lpwstr>
  </property>
  <property fmtid="{D5CDD505-2E9C-101B-9397-08002B2CF9AE}" pid="5" name="Id dokumentu">
    <vt:lpwstr>911C3CED-1360-4BC9-88B7-E245D4DE54C2</vt:lpwstr>
  </property>
  <property fmtid="{D5CDD505-2E9C-101B-9397-08002B2CF9AE}" pid="6" name="LastSaved">
    <vt:filetime>2025-03-25T00:00:00Z</vt:filetime>
  </property>
  <property fmtid="{D5CDD505-2E9C-101B-9397-08002B2CF9AE}" pid="7" name="Numer dokumentu">
    <vt:lpwstr>0050.46.2025</vt:lpwstr>
  </property>
  <property fmtid="{D5CDD505-2E9C-101B-9397-08002B2CF9AE}" pid="8" name="Organ wydajacy">
    <vt:lpwstr>Burmistrz Miasta Chodzieży</vt:lpwstr>
  </property>
  <property fmtid="{D5CDD505-2E9C-101B-9397-08002B2CF9AE}" pid="9" name="Producer">
    <vt:lpwstr>Aspose.PDF for .NET 22.3.0</vt:lpwstr>
  </property>
  <property fmtid="{D5CDD505-2E9C-101B-9397-08002B2CF9AE}" pid="10" name="Przedmiot regulacji">
    <vt:lpwstr>w sprawie przyjęcia Regulaminu określającego zasady przyznawania wyróżnienia "SERCE DLA CHODZIEŻY"</vt:lpwstr>
  </property>
  <property fmtid="{D5CDD505-2E9C-101B-9397-08002B2CF9AE}" pid="11" name="Status dokumentu">
    <vt:lpwstr>Podpisany</vt:lpwstr>
  </property>
  <property fmtid="{D5CDD505-2E9C-101B-9397-08002B2CF9AE}" pid="12" name="Typ dokumentu">
    <vt:lpwstr>Zarządzenie</vt:lpwstr>
  </property>
</Properties>
</file>