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82A2" w14:textId="35B8FE48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077ED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188</w:t>
      </w:r>
      <w:r w:rsidR="00862DE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/2022</w:t>
      </w:r>
    </w:p>
    <w:p w14:paraId="5445830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09BF8479" w14:textId="7169F61A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93681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23 grudnia</w:t>
      </w:r>
      <w:r w:rsidR="00862DE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2022 roku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17809AB" w14:textId="3E630909" w:rsidR="00BA7BCC" w:rsidRDefault="00B46CDF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 zmianie Zarządzenia </w:t>
      </w:r>
      <w:r w:rsidR="00626EFA"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</w:t>
      </w:r>
      <w:r w:rsidR="00D2421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626EFA"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opracowania planu finansowego 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wydzielonego rachunku</w:t>
      </w:r>
    </w:p>
    <w:p w14:paraId="590860F3" w14:textId="77777777" w:rsidR="00BA7BCC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dochodów i wydatków</w:t>
      </w:r>
    </w:p>
    <w:p w14:paraId="02118C03" w14:textId="7634EEDB" w:rsidR="00BA7BCC" w:rsidRDefault="00AC5C09" w:rsidP="00BA7B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związanych z przeciwdziałaniem COVID-19,</w:t>
      </w:r>
    </w:p>
    <w:p w14:paraId="77F57755" w14:textId="77777777" w:rsidR="008B66EB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ramach </w:t>
      </w:r>
      <w:r w:rsidR="008B66EB"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Programu Rządowy Fundusz Polski Ład:</w:t>
      </w:r>
    </w:p>
    <w:p w14:paraId="18C6A367" w14:textId="2CB35CA2" w:rsidR="00BA7BCC" w:rsidRPr="008B66EB" w:rsidRDefault="008B66EB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 Inwestycji Strategicznych</w:t>
      </w:r>
      <w:r w:rsidR="00AC5C09"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14:paraId="03035D43" w14:textId="49B6B050" w:rsidR="00626EFA" w:rsidRDefault="00AC5C09" w:rsidP="00C626F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stanowiącym wsparcie Gminy Skąpe</w:t>
      </w:r>
    </w:p>
    <w:p w14:paraId="0096D465" w14:textId="355EC650" w:rsidR="00930B04" w:rsidRDefault="00930B04" w:rsidP="00C626F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FEAB792" w14:textId="77777777" w:rsidR="00930B04" w:rsidRDefault="00930B04" w:rsidP="00C626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097BF81" w14:textId="3ADBDDDD" w:rsidR="009848AE" w:rsidRPr="00AF2BFE" w:rsidRDefault="00626EFA" w:rsidP="00AF2BFE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AF2BFE">
        <w:rPr>
          <w:rFonts w:ascii="Arial" w:hAnsi="Arial" w:cs="Arial"/>
          <w:iCs/>
          <w:sz w:val="20"/>
          <w:szCs w:val="20"/>
        </w:rPr>
        <w:t xml:space="preserve">Na podstawie art. </w:t>
      </w:r>
      <w:r w:rsidR="001C1E65" w:rsidRPr="00AF2BFE">
        <w:rPr>
          <w:rFonts w:ascii="Arial" w:hAnsi="Arial" w:cs="Arial"/>
          <w:iCs/>
          <w:sz w:val="20"/>
          <w:szCs w:val="20"/>
        </w:rPr>
        <w:t>65</w:t>
      </w:r>
      <w:r w:rsidRPr="00AF2BFE">
        <w:rPr>
          <w:rFonts w:ascii="Arial" w:hAnsi="Arial" w:cs="Arial"/>
          <w:iCs/>
          <w:sz w:val="20"/>
          <w:szCs w:val="20"/>
        </w:rPr>
        <w:t xml:space="preserve"> ust. 1</w:t>
      </w:r>
      <w:r w:rsidR="001C1E65" w:rsidRPr="00AF2BFE">
        <w:rPr>
          <w:rFonts w:ascii="Arial" w:hAnsi="Arial" w:cs="Arial"/>
          <w:iCs/>
          <w:sz w:val="20"/>
          <w:szCs w:val="20"/>
        </w:rPr>
        <w:t>1 i 12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3C0D4B">
        <w:rPr>
          <w:rFonts w:ascii="Arial" w:hAnsi="Arial" w:cs="Arial"/>
          <w:iCs/>
          <w:sz w:val="20"/>
          <w:szCs w:val="20"/>
        </w:rPr>
        <w:br/>
      </w:r>
      <w:r w:rsidR="001C1E65" w:rsidRPr="00AF2BFE">
        <w:rPr>
          <w:rFonts w:ascii="Arial" w:hAnsi="Arial" w:cs="Arial"/>
          <w:iCs/>
          <w:sz w:val="20"/>
          <w:szCs w:val="20"/>
        </w:rPr>
        <w:t xml:space="preserve">(Dz.U. z 2020 r. poz. 568 z </w:t>
      </w:r>
      <w:proofErr w:type="spellStart"/>
      <w:r w:rsidR="001C1E65" w:rsidRPr="00AF2BFE">
        <w:rPr>
          <w:rFonts w:ascii="Arial" w:hAnsi="Arial" w:cs="Arial"/>
          <w:iCs/>
          <w:sz w:val="20"/>
          <w:szCs w:val="20"/>
        </w:rPr>
        <w:t>późn</w:t>
      </w:r>
      <w:proofErr w:type="spellEnd"/>
      <w:r w:rsidR="001C1E65" w:rsidRPr="00AF2BFE">
        <w:rPr>
          <w:rFonts w:ascii="Arial" w:hAnsi="Arial" w:cs="Arial"/>
          <w:iCs/>
          <w:sz w:val="20"/>
          <w:szCs w:val="20"/>
        </w:rPr>
        <w:t>. zm.)</w:t>
      </w:r>
      <w:r w:rsidR="00AF2BFE" w:rsidRPr="00AF2BFE">
        <w:rPr>
          <w:rFonts w:ascii="Arial" w:hAnsi="Arial" w:cs="Arial"/>
          <w:iCs/>
          <w:sz w:val="20"/>
          <w:szCs w:val="20"/>
        </w:rPr>
        <w:t xml:space="preserve"> </w:t>
      </w:r>
      <w:r w:rsidR="009848AE" w:rsidRPr="00AF2BFE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162365B6" w14:textId="1FDB44B9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3AA680D" w14:textId="1CAACBA4" w:rsidR="00832254" w:rsidRPr="00626EFA" w:rsidRDefault="00626EFA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</w:t>
      </w:r>
      <w:r w:rsidR="00D2421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30B04">
        <w:rPr>
          <w:rFonts w:ascii="Arial" w:eastAsia="Times New Roman" w:hAnsi="Arial" w:cs="Arial"/>
          <w:sz w:val="24"/>
          <w:szCs w:val="24"/>
          <w:lang w:eastAsia="pl-PL"/>
        </w:rPr>
        <w:t>Zmienia</w:t>
      </w:r>
      <w:r w:rsidR="00832254"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się plan finansowy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 środków z Funduszu przeciwdziałania COVID-19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br/>
        <w:t>na wydzielony</w:t>
      </w:r>
      <w:r w:rsidR="0076108E">
        <w:rPr>
          <w:rFonts w:ascii="Arial" w:eastAsia="Times New Roman" w:hAnsi="Arial" w:cs="Arial"/>
          <w:sz w:val="24"/>
          <w:szCs w:val="24"/>
          <w:lang w:eastAsia="pl-PL"/>
        </w:rPr>
        <w:t>ch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 rachunk</w:t>
      </w:r>
      <w:r w:rsidR="0076108E">
        <w:rPr>
          <w:rFonts w:ascii="Arial" w:eastAsia="Times New Roman" w:hAnsi="Arial" w:cs="Arial"/>
          <w:sz w:val="24"/>
          <w:szCs w:val="24"/>
          <w:lang w:eastAsia="pl-PL"/>
        </w:rPr>
        <w:t>ach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 dochodów i przeznacza się je na wydatki związane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br/>
        <w:t>z przeciwdziałaniem COVID-19, w ramach</w:t>
      </w:r>
      <w:r w:rsidR="0089426C">
        <w:rPr>
          <w:rFonts w:ascii="Arial" w:eastAsia="Times New Roman" w:hAnsi="Arial" w:cs="Arial"/>
          <w:sz w:val="24"/>
          <w:szCs w:val="24"/>
          <w:lang w:eastAsia="pl-PL"/>
        </w:rPr>
        <w:t xml:space="preserve"> Programu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 Rządow</w:t>
      </w:r>
      <w:r w:rsidR="0089426C">
        <w:rPr>
          <w:rFonts w:ascii="Arial" w:eastAsia="Times New Roman" w:hAnsi="Arial" w:cs="Arial"/>
          <w:sz w:val="24"/>
          <w:szCs w:val="24"/>
          <w:lang w:eastAsia="pl-PL"/>
        </w:rPr>
        <w:t>y Fundusz Polski Ład: Program Inwestycji Strategicznych</w:t>
      </w:r>
      <w:r w:rsidR="00B46CDF">
        <w:rPr>
          <w:rFonts w:ascii="Arial" w:eastAsia="Times New Roman" w:hAnsi="Arial" w:cs="Arial"/>
          <w:sz w:val="24"/>
          <w:szCs w:val="24"/>
          <w:lang w:eastAsia="pl-PL"/>
        </w:rPr>
        <w:t xml:space="preserve"> (edycja I)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930B04">
        <w:rPr>
          <w:rFonts w:ascii="Arial" w:eastAsia="Times New Roman" w:hAnsi="Arial" w:cs="Arial"/>
          <w:sz w:val="24"/>
          <w:szCs w:val="24"/>
          <w:lang w:eastAsia="pl-PL"/>
        </w:rPr>
        <w:t>który otrzymuje brzmienie zgo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>dnie</w:t>
      </w:r>
      <w:r w:rsidR="00B46CDF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>z załącznikiem</w:t>
      </w:r>
      <w:r w:rsidR="0089426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>nr 1 do Zarządzenia.</w:t>
      </w:r>
    </w:p>
    <w:p w14:paraId="4B66A8CB" w14:textId="77777777" w:rsidR="00832254" w:rsidRPr="00491F13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C664711" w14:textId="77777777" w:rsidR="00832254" w:rsidRPr="00626EFA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AC1306B" w14:textId="7C9E4823" w:rsidR="00832254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Zarządzenie wchodzi w życie z dniem </w:t>
      </w:r>
      <w:r w:rsidR="00E43438">
        <w:rPr>
          <w:rFonts w:ascii="Arial" w:eastAsia="Times New Roman" w:hAnsi="Arial" w:cs="Arial"/>
          <w:sz w:val="24"/>
          <w:szCs w:val="24"/>
          <w:lang w:eastAsia="pl-PL"/>
        </w:rPr>
        <w:t>1 stycznia 2023 roku.</w:t>
      </w:r>
    </w:p>
    <w:p w14:paraId="4C84BD8C" w14:textId="206B3929" w:rsidR="00491F13" w:rsidRDefault="00491F13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18744C" w14:textId="4F324CFE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C08DC1" w14:textId="110B0B05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B2737D" w14:textId="2C0576D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AD4729" w14:textId="5A8FD20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7A149D" w14:textId="1875A759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A1D2C7" w14:textId="7F2007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BECAD2" w14:textId="54778C9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586BF3" w14:textId="2031F184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837BCA" w14:textId="6C30CFCB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A08FAA" w14:textId="55B43C6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7E3ED7" w14:textId="4C3DAED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6A8916" w14:textId="1319F64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0A8B43" w14:textId="3D8D7862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5028C8" w14:textId="5939710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B2C4E3" w14:textId="6437DEA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66851D" w14:textId="4E0D837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78AB6A" w14:textId="6B54FD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6801CD4" w14:textId="6BDEC74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8F0B70" w14:textId="76B6A73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97BDF57" w14:textId="77777777" w:rsidR="003E30CD" w:rsidRDefault="003E30CD" w:rsidP="00491F1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3E3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38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051B"/>
    <w:rsid w:val="00034E2B"/>
    <w:rsid w:val="00077ED7"/>
    <w:rsid w:val="000E2DF1"/>
    <w:rsid w:val="00176239"/>
    <w:rsid w:val="001B2D65"/>
    <w:rsid w:val="001C1E65"/>
    <w:rsid w:val="001D6E1A"/>
    <w:rsid w:val="001F085B"/>
    <w:rsid w:val="003261E2"/>
    <w:rsid w:val="003A2075"/>
    <w:rsid w:val="003C0D4B"/>
    <w:rsid w:val="003E30CD"/>
    <w:rsid w:val="003E4C51"/>
    <w:rsid w:val="00491F13"/>
    <w:rsid w:val="004B670B"/>
    <w:rsid w:val="004C2AAC"/>
    <w:rsid w:val="00546076"/>
    <w:rsid w:val="005F7D02"/>
    <w:rsid w:val="00626EFA"/>
    <w:rsid w:val="006424E7"/>
    <w:rsid w:val="006C6DE5"/>
    <w:rsid w:val="006D39CB"/>
    <w:rsid w:val="006E7374"/>
    <w:rsid w:val="0070051B"/>
    <w:rsid w:val="00727EC7"/>
    <w:rsid w:val="0076108E"/>
    <w:rsid w:val="007A79BF"/>
    <w:rsid w:val="007B5404"/>
    <w:rsid w:val="007D07F4"/>
    <w:rsid w:val="007F32C8"/>
    <w:rsid w:val="00832254"/>
    <w:rsid w:val="00850A5B"/>
    <w:rsid w:val="008545ED"/>
    <w:rsid w:val="00862DE1"/>
    <w:rsid w:val="0089426C"/>
    <w:rsid w:val="008B66EB"/>
    <w:rsid w:val="008F2303"/>
    <w:rsid w:val="00930B04"/>
    <w:rsid w:val="00936814"/>
    <w:rsid w:val="009848AE"/>
    <w:rsid w:val="009911D2"/>
    <w:rsid w:val="009B793E"/>
    <w:rsid w:val="009D3AFD"/>
    <w:rsid w:val="00A32164"/>
    <w:rsid w:val="00AB6BD9"/>
    <w:rsid w:val="00AC5C09"/>
    <w:rsid w:val="00AF2BFE"/>
    <w:rsid w:val="00B46CDF"/>
    <w:rsid w:val="00BA07E8"/>
    <w:rsid w:val="00BA7BCC"/>
    <w:rsid w:val="00C626FB"/>
    <w:rsid w:val="00CC44E7"/>
    <w:rsid w:val="00D06EA3"/>
    <w:rsid w:val="00D2421B"/>
    <w:rsid w:val="00E23F21"/>
    <w:rsid w:val="00E43438"/>
    <w:rsid w:val="00ED0C52"/>
    <w:rsid w:val="00F51182"/>
    <w:rsid w:val="00FB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docId w15:val="{4FC2068F-37EE-4A36-A3C0-83DD1DBB2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C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E30C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930B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3012</TotalTime>
  <Pages>1</Pages>
  <Words>158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11</cp:revision>
  <cp:lastPrinted>2022-08-31T10:27:00Z</cp:lastPrinted>
  <dcterms:created xsi:type="dcterms:W3CDTF">2020-09-23T09:49:00Z</dcterms:created>
  <dcterms:modified xsi:type="dcterms:W3CDTF">2022-12-27T13:00:00Z</dcterms:modified>
</cp:coreProperties>
</file>