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30498" w14:textId="77777777" w:rsidR="00E06F2C" w:rsidRDefault="00E06F2C" w:rsidP="00E06F2C">
      <w:pPr>
        <w:pStyle w:val="Tekstpodstawowy3"/>
        <w:spacing w:after="0"/>
        <w:ind w:left="9204" w:firstLine="70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Załącznik do</w:t>
      </w:r>
    </w:p>
    <w:p w14:paraId="67C415E1" w14:textId="77777777" w:rsidR="00E06F2C" w:rsidRDefault="00E06F2C" w:rsidP="00E06F2C">
      <w:pPr>
        <w:pStyle w:val="Tekstpodstawowy3"/>
        <w:spacing w:after="0"/>
        <w:ind w:left="991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Zarządzenia Nr 5/2021</w:t>
      </w:r>
    </w:p>
    <w:p w14:paraId="688850B2" w14:textId="77777777" w:rsidR="00E06F2C" w:rsidRDefault="00E06F2C" w:rsidP="00E06F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Wójta Gminy Skąpe</w:t>
      </w:r>
    </w:p>
    <w:p w14:paraId="508CB573" w14:textId="77777777" w:rsidR="00E06F2C" w:rsidRDefault="00E06F2C" w:rsidP="00E06F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z dnia 5 stycznia 2021 roku</w:t>
      </w:r>
    </w:p>
    <w:p w14:paraId="4119CF20" w14:textId="77777777" w:rsidR="00E06F2C" w:rsidRDefault="00E06F2C" w:rsidP="00E06F2C">
      <w:pPr>
        <w:rPr>
          <w:rFonts w:ascii="Arial" w:hAnsi="Arial" w:cs="Arial"/>
          <w:b/>
          <w:sz w:val="22"/>
          <w:szCs w:val="22"/>
        </w:rPr>
      </w:pPr>
    </w:p>
    <w:p w14:paraId="162BCA01" w14:textId="77777777" w:rsidR="00E06F2C" w:rsidRDefault="00E06F2C" w:rsidP="00E06F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Plan dofinansowania form doskonalenia zawodowego nauczycieli zatrudnionych na  terenie Gminy Skąpe  na rok 2021</w:t>
      </w:r>
    </w:p>
    <w:p w14:paraId="28F157DD" w14:textId="77777777" w:rsidR="00E06F2C" w:rsidRDefault="00E06F2C" w:rsidP="00E06F2C">
      <w:pPr>
        <w:rPr>
          <w:rFonts w:ascii="Arial" w:hAnsi="Arial" w:cs="Arial"/>
          <w:b/>
          <w:sz w:val="22"/>
          <w:szCs w:val="22"/>
        </w:rPr>
      </w:pPr>
    </w:p>
    <w:p w14:paraId="4DC48869" w14:textId="77777777" w:rsidR="00E06F2C" w:rsidRDefault="00E06F2C" w:rsidP="00E06F2C">
      <w:pPr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page" w:tblpX="771" w:tblpY="42"/>
        <w:tblW w:w="13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28"/>
        <w:gridCol w:w="850"/>
        <w:gridCol w:w="1559"/>
        <w:gridCol w:w="4708"/>
        <w:gridCol w:w="2357"/>
      </w:tblGrid>
      <w:tr w:rsidR="00E06F2C" w14:paraId="2A98105C" w14:textId="77777777" w:rsidTr="00602FE1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1F6CB" w14:textId="77777777" w:rsidR="00E06F2C" w:rsidRDefault="00E06F2C" w:rsidP="00602F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8AA2" w14:textId="77777777" w:rsidR="00E06F2C" w:rsidRDefault="00E06F2C" w:rsidP="00602F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Forma doskonalenia zawodowego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4E3A" w14:textId="77777777" w:rsidR="00E06F2C" w:rsidRDefault="00E06F2C" w:rsidP="00602F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Maksymalna łączna kwota dofinansowania</w:t>
            </w:r>
          </w:p>
        </w:tc>
        <w:tc>
          <w:tcPr>
            <w:tcW w:w="4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FE0E" w14:textId="77777777" w:rsidR="00E06F2C" w:rsidRDefault="00E06F2C" w:rsidP="00602F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Specjalność na które dofinansowanie jest przyznawane z uwzględnieniem: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4A02" w14:textId="77777777" w:rsidR="00E06F2C" w:rsidRDefault="00E06F2C" w:rsidP="00602F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Maksymalne dofinansowanie indywidualnych kosztów poniesionych na kształcenie potwierdzonych zaświadczeniem lub dowodem wpłaty</w:t>
            </w:r>
          </w:p>
        </w:tc>
      </w:tr>
      <w:tr w:rsidR="00E06F2C" w14:paraId="42EBE061" w14:textId="77777777" w:rsidTr="00602FE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866E6" w14:textId="77777777" w:rsidR="00E06F2C" w:rsidRDefault="00E06F2C" w:rsidP="00602F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585B" w14:textId="77777777" w:rsidR="00E06F2C" w:rsidRDefault="00E06F2C" w:rsidP="00602F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4386" w14:textId="77777777" w:rsidR="00E06F2C" w:rsidRDefault="00E06F2C" w:rsidP="00602F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2274" w14:textId="77777777" w:rsidR="00E06F2C" w:rsidRDefault="00E06F2C" w:rsidP="00602F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Kwota</w:t>
            </w:r>
          </w:p>
        </w:tc>
        <w:tc>
          <w:tcPr>
            <w:tcW w:w="4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8D82" w14:textId="77777777" w:rsidR="00E06F2C" w:rsidRDefault="00E06F2C" w:rsidP="00602F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4BE78" w14:textId="77777777" w:rsidR="00E06F2C" w:rsidRDefault="00E06F2C" w:rsidP="00602F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06F2C" w14:paraId="562DC94A" w14:textId="77777777" w:rsidTr="00602FE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BA75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16CF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magisterskie i podyplomowe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0EA3A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838A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11.859,19</w:t>
            </w:r>
          </w:p>
          <w:p w14:paraId="73F1487B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8090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Potrzeb kadrowych szkół na terenie gminy ze szczególnym uwzględnieniem:</w:t>
            </w:r>
          </w:p>
          <w:p w14:paraId="7F2EBABF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studiów i studiów podyplomowych dających nauczycielowi kwalifikacje do nauczania drugiego przedmiotu</w:t>
            </w:r>
          </w:p>
          <w:p w14:paraId="3EBF388F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studiów i studiów podyplomowych z zakresu oligofrenopedagogiki, terapii pedagogicznej, filologii języków obcych</w:t>
            </w:r>
          </w:p>
          <w:p w14:paraId="48E99380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studiach przygotowujących do pracy z uczniem o specjalnych potrzebach edukacyjnych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6F44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50%</w:t>
            </w:r>
          </w:p>
          <w:p w14:paraId="14D54E69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6F2C" w14:paraId="315BA184" w14:textId="77777777" w:rsidTr="00602FE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1019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5E5A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Kursy kwalifikacyjne i doskonalące, warsztaty metodyczne i przedmiotowe, szkolenia, seminaria oraz inne formy doskonalenia zawodowego nauczycieli skierowane do dyrektora szkoły lub przedszkola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A9A4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D7AA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6.065,15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45B7D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Potrzeb kadrowych szkół wynikających z rocznych i wieloletnich planów doskonalenia zawodowego nauczycieli danej placówki, w szczególności w zakresie.</w:t>
            </w:r>
          </w:p>
          <w:p w14:paraId="23B6B63C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mierzenia jakości pracy szkoły </w:t>
            </w:r>
          </w:p>
          <w:p w14:paraId="3379DDE2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sprawowania nadzoru pedagogicznego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08E2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100%</w:t>
            </w:r>
          </w:p>
        </w:tc>
      </w:tr>
      <w:tr w:rsidR="00E06F2C" w14:paraId="433A2C58" w14:textId="77777777" w:rsidTr="00602FE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0F82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BDCD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Organizacja szkoleń rad pedagogicznych i przygotowanie materiałów szkoleniowych i informacyjnych (WDN)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3791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8433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4930,38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58028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Szkolenie członków rady pedagogicznej w zakresie:</w:t>
            </w:r>
          </w:p>
          <w:p w14:paraId="2CA23A07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umiejętności współpracy z rodzicami</w:t>
            </w:r>
          </w:p>
          <w:p w14:paraId="6698DA8F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diagnozy osiągnięcia uczniów </w:t>
            </w:r>
          </w:p>
          <w:p w14:paraId="11058CC0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- konstruowania sprawdzianów i testów sprawdzających</w:t>
            </w:r>
          </w:p>
          <w:p w14:paraId="1CF54B56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sposobów walki z agresją</w:t>
            </w:r>
          </w:p>
          <w:p w14:paraId="0957F4D1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metod aktywnych</w:t>
            </w:r>
          </w:p>
          <w:p w14:paraId="0E57AFD9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i inne szkolenia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DAF8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Pełen koszt opłaty</w:t>
            </w:r>
          </w:p>
        </w:tc>
      </w:tr>
      <w:tr w:rsidR="00E06F2C" w14:paraId="0B04E4EF" w14:textId="77777777" w:rsidTr="00602FE1">
        <w:trPr>
          <w:trHeight w:val="24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F40D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6685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Koszty przejazdów dla nauczycieli, którzy na podstawie skierowania udzielonego przez dyrektora szkoły uczestniczą w różnych formach doskonalenia zawodowego, a w szczególności w studiach, studiach podyplomowych, w kursach doskonalących, warsztatach metodycznych, przedmiotowych i szkoleniach.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E751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D097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5.095,28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F33D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68D0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Pełen koszt opłaty wg delegacji</w:t>
            </w:r>
          </w:p>
        </w:tc>
      </w:tr>
      <w:tr w:rsidR="00E06F2C" w14:paraId="308BBAB6" w14:textId="77777777" w:rsidTr="00602FE1">
        <w:trPr>
          <w:trHeight w:val="762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518E" w14:textId="77777777" w:rsidR="00E06F2C" w:rsidRDefault="00E06F2C" w:rsidP="00602FE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9F4A" w14:textId="77777777" w:rsidR="00E06F2C" w:rsidRDefault="00E06F2C" w:rsidP="00602F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802B" w14:textId="77777777" w:rsidR="00E06F2C" w:rsidRDefault="00E06F2C" w:rsidP="00602F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27.950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EADB" w14:textId="77777777" w:rsidR="00E06F2C" w:rsidRDefault="00E06F2C" w:rsidP="00602F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A95A" w14:textId="77777777" w:rsidR="00E06F2C" w:rsidRDefault="00E06F2C" w:rsidP="00602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86A9DC" w14:textId="77777777" w:rsidR="00E06F2C" w:rsidRDefault="00E06F2C" w:rsidP="00E06F2C">
      <w:pPr>
        <w:rPr>
          <w:rFonts w:ascii="Arial" w:hAnsi="Arial" w:cs="Arial"/>
          <w:b/>
          <w:sz w:val="22"/>
          <w:szCs w:val="22"/>
        </w:rPr>
      </w:pPr>
    </w:p>
    <w:p w14:paraId="782F63A4" w14:textId="77777777" w:rsidR="00E06F2C" w:rsidRDefault="00E06F2C" w:rsidP="00E06F2C">
      <w:pPr>
        <w:rPr>
          <w:rFonts w:ascii="Arial" w:hAnsi="Arial" w:cs="Arial"/>
          <w:b/>
          <w:sz w:val="22"/>
          <w:szCs w:val="22"/>
        </w:rPr>
      </w:pPr>
    </w:p>
    <w:p w14:paraId="4D0E7B32" w14:textId="77777777" w:rsidR="00E06F2C" w:rsidRDefault="00E06F2C" w:rsidP="00E06F2C">
      <w:pPr>
        <w:rPr>
          <w:rFonts w:ascii="Arial" w:hAnsi="Arial" w:cs="Arial"/>
          <w:b/>
          <w:sz w:val="22"/>
          <w:szCs w:val="22"/>
        </w:rPr>
      </w:pPr>
    </w:p>
    <w:p w14:paraId="3F99074E" w14:textId="77777777" w:rsidR="00E06F2C" w:rsidRDefault="00E06F2C" w:rsidP="00E06F2C">
      <w:pPr>
        <w:rPr>
          <w:rFonts w:ascii="Arial" w:hAnsi="Arial" w:cs="Arial"/>
          <w:b/>
          <w:sz w:val="22"/>
          <w:szCs w:val="22"/>
        </w:rPr>
      </w:pPr>
    </w:p>
    <w:p w14:paraId="6CBA0284" w14:textId="77777777" w:rsidR="00E06F2C" w:rsidRDefault="00E06F2C" w:rsidP="00E06F2C">
      <w:pPr>
        <w:rPr>
          <w:rFonts w:ascii="Arial" w:hAnsi="Arial" w:cs="Arial"/>
          <w:sz w:val="22"/>
          <w:szCs w:val="22"/>
        </w:rPr>
      </w:pPr>
    </w:p>
    <w:p w14:paraId="36FF7139" w14:textId="77777777" w:rsidR="00E06F2C" w:rsidRDefault="00E06F2C" w:rsidP="00E06F2C">
      <w:pPr>
        <w:rPr>
          <w:rFonts w:ascii="Arial" w:hAnsi="Arial" w:cs="Arial"/>
          <w:sz w:val="22"/>
          <w:szCs w:val="22"/>
        </w:rPr>
      </w:pPr>
    </w:p>
    <w:p w14:paraId="00A76783" w14:textId="77777777" w:rsidR="00E06F2C" w:rsidRPr="00391EA4" w:rsidRDefault="00E06F2C" w:rsidP="00E06F2C">
      <w:pPr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313AAADD" w14:textId="77777777" w:rsidR="00E06F2C" w:rsidRPr="00E16C92" w:rsidRDefault="00E06F2C" w:rsidP="00E06F2C">
      <w:pPr>
        <w:rPr>
          <w:rFonts w:ascii="Arial" w:hAnsi="Arial" w:cs="Arial"/>
          <w:sz w:val="22"/>
          <w:szCs w:val="22"/>
        </w:rPr>
      </w:pPr>
    </w:p>
    <w:p w14:paraId="2937271D" w14:textId="77777777" w:rsidR="00E06F2C" w:rsidRDefault="00E06F2C"/>
    <w:sectPr w:rsidR="00E06F2C" w:rsidSect="0085329B">
      <w:pgSz w:w="16838" w:h="11906" w:orient="landscape"/>
      <w:pgMar w:top="539" w:right="243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2C"/>
    <w:rsid w:val="00E0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6E077"/>
  <w15:chartTrackingRefBased/>
  <w15:docId w15:val="{04E56ECB-AE48-4D8F-AF8C-B3B7C73A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F2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E06F2C"/>
    <w:pPr>
      <w:spacing w:after="120"/>
    </w:pPr>
    <w:rPr>
      <w:sz w:val="16"/>
    </w:rPr>
  </w:style>
  <w:style w:type="character" w:customStyle="1" w:styleId="Tekstpodstawowy3Znak">
    <w:name w:val="Tekst podstawowy 3 Znak"/>
    <w:basedOn w:val="Domylnaczcionkaakapitu"/>
    <w:link w:val="Tekstpodstawowy3"/>
    <w:rsid w:val="00E06F2C"/>
    <w:rPr>
      <w:rFonts w:ascii="Times New Roman" w:eastAsia="Times New Roman" w:hAnsi="Times New Roman" w:cs="Times New Roman"/>
      <w:kern w:val="0"/>
      <w:sz w:val="16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Czajka</dc:creator>
  <cp:keywords/>
  <dc:description/>
  <cp:lastModifiedBy>Michał Czajka</cp:lastModifiedBy>
  <cp:revision>1</cp:revision>
  <dcterms:created xsi:type="dcterms:W3CDTF">2023-11-06T07:47:00Z</dcterms:created>
  <dcterms:modified xsi:type="dcterms:W3CDTF">2023-11-06T07:47:00Z</dcterms:modified>
</cp:coreProperties>
</file>