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2202"/>
        <w:gridCol w:w="6"/>
      </w:tblGrid>
      <w:tr w:rsidR="000D0769" w:rsidRPr="000D0769" w14:paraId="719A6588" w14:textId="77777777" w:rsidTr="000D0769">
        <w:trPr>
          <w:tblCellSpacing w:w="0" w:type="dxa"/>
        </w:trPr>
        <w:tc>
          <w:tcPr>
            <w:tcW w:w="0" w:type="auto"/>
            <w:vAlign w:val="center"/>
            <w:hideMark/>
          </w:tcPr>
          <w:p w14:paraId="0E52FC36" w14:textId="77777777" w:rsidR="000D0769" w:rsidRPr="000D0769" w:rsidRDefault="000D0769" w:rsidP="000D0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0A25D64" w14:textId="77777777" w:rsidR="000D0769" w:rsidRPr="000D0769" w:rsidRDefault="000D0769" w:rsidP="000D0769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0D0769">
              <w:rPr>
                <w:rFonts w:ascii="Arial" w:eastAsia="Times New Roman" w:hAnsi="Arial" w:cs="Arial"/>
                <w:lang w:eastAsia="pl-PL"/>
              </w:rPr>
              <w:t xml:space="preserve">DMS-KA.731.3.2.2022 </w:t>
            </w:r>
          </w:p>
        </w:tc>
        <w:tc>
          <w:tcPr>
            <w:tcW w:w="0" w:type="auto"/>
            <w:vAlign w:val="center"/>
            <w:hideMark/>
          </w:tcPr>
          <w:p w14:paraId="0FE57A88" w14:textId="77777777" w:rsidR="000D0769" w:rsidRPr="000D0769" w:rsidRDefault="000D0769" w:rsidP="000D0769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14327287" w14:textId="77777777" w:rsidR="0003443C" w:rsidRDefault="0003443C" w:rsidP="0003443C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606FE5" w14:textId="77777777" w:rsidR="0003443C" w:rsidRPr="00EB0C08" w:rsidRDefault="00303422" w:rsidP="0003443C">
      <w:pPr>
        <w:spacing w:after="0" w:line="259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  <w:r w:rsidRPr="00EB0C08">
        <w:rPr>
          <w:rFonts w:ascii="Century Gothic" w:eastAsia="Calibri" w:hAnsi="Century Gothic" w:cs="Times New Roman"/>
          <w:b/>
          <w:sz w:val="24"/>
          <w:szCs w:val="24"/>
        </w:rPr>
        <w:t>WOJEWÓDZTWO ŚLĄSKIE</w:t>
      </w:r>
    </w:p>
    <w:tbl>
      <w:tblPr>
        <w:tblStyle w:val="Tabela-Siatka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9062"/>
      </w:tblGrid>
      <w:tr w:rsidR="0003443C" w:rsidRPr="005F47F1" w14:paraId="002FBF6D" w14:textId="77777777" w:rsidTr="00CA5B7B">
        <w:tc>
          <w:tcPr>
            <w:tcW w:w="9062" w:type="dxa"/>
            <w:shd w:val="clear" w:color="auto" w:fill="FFFF00"/>
          </w:tcPr>
          <w:p w14:paraId="04B18FA4" w14:textId="77777777" w:rsidR="0003443C" w:rsidRPr="005F47F1" w:rsidRDefault="0003443C" w:rsidP="00CA5B7B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POZIOM 1</w:t>
            </w:r>
          </w:p>
          <w:p w14:paraId="2AE04C57" w14:textId="77777777" w:rsidR="0003443C" w:rsidRPr="005F47F1" w:rsidRDefault="0003443C" w:rsidP="00CA5B7B">
            <w:pPr>
              <w:jc w:val="center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 xml:space="preserve">Powiadomienie o ryzyku wystąpienia przekroczenia </w:t>
            </w:r>
          </w:p>
          <w:p w14:paraId="79DD5D33" w14:textId="77777777" w:rsidR="0003443C" w:rsidRPr="005F47F1" w:rsidRDefault="0003443C" w:rsidP="00CA5B7B">
            <w:pPr>
              <w:jc w:val="center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poziomu dopuszczalnego substancji w powietrzu</w:t>
            </w:r>
          </w:p>
          <w:p w14:paraId="3C4D6530" w14:textId="77777777" w:rsidR="0003443C" w:rsidRPr="005F47F1" w:rsidRDefault="0003443C" w:rsidP="00CA5B7B">
            <w:pPr>
              <w:tabs>
                <w:tab w:val="left" w:pos="1110"/>
                <w:tab w:val="center" w:pos="2157"/>
              </w:tabs>
              <w:spacing w:line="259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</w:tr>
    </w:tbl>
    <w:p w14:paraId="42CF7C09" w14:textId="77777777" w:rsidR="0003443C" w:rsidRPr="005F47F1" w:rsidRDefault="0003443C" w:rsidP="0003443C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93"/>
        <w:gridCol w:w="5049"/>
      </w:tblGrid>
      <w:tr w:rsidR="0003443C" w:rsidRPr="005F47F1" w14:paraId="2F3D97E4" w14:textId="77777777" w:rsidTr="00CA5B7B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D62B08" w14:textId="77777777" w:rsidR="0003443C" w:rsidRPr="005F47F1" w:rsidRDefault="0003443C" w:rsidP="00CA5B7B">
            <w:pPr>
              <w:spacing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INFORMACJE O RYZYKU PRZEKROCZENIA POZIOMÓW DOPUSZCZALNYCH</w:t>
            </w:r>
          </w:p>
        </w:tc>
      </w:tr>
      <w:tr w:rsidR="0003443C" w:rsidRPr="005F47F1" w14:paraId="08FCC89A" w14:textId="77777777" w:rsidTr="00CA5B7B">
        <w:tc>
          <w:tcPr>
            <w:tcW w:w="39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F8D254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Zagrożenie</w:t>
            </w:r>
          </w:p>
        </w:tc>
        <w:tc>
          <w:tcPr>
            <w:tcW w:w="50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CA9CBD0" w14:textId="1936F748" w:rsidR="0003443C" w:rsidRPr="005F47F1" w:rsidRDefault="0003443C" w:rsidP="00CA5B7B">
            <w:pPr>
              <w:jc w:val="both"/>
              <w:rPr>
                <w:rFonts w:ascii="Arial" w:eastAsia="Calibri" w:hAnsi="Arial" w:cs="Arial"/>
              </w:rPr>
            </w:pPr>
            <w:r w:rsidRPr="005F47F1">
              <w:rPr>
                <w:rFonts w:ascii="Arial" w:eastAsia="Calibri" w:hAnsi="Arial" w:cs="Arial"/>
              </w:rPr>
              <w:t xml:space="preserve">Ryzyko wystąpienia przekroczenia </w:t>
            </w:r>
            <w:r w:rsidRPr="005F47F1">
              <w:rPr>
                <w:rFonts w:ascii="Arial" w:eastAsia="Calibri" w:hAnsi="Arial" w:cs="Arial"/>
                <w:b/>
              </w:rPr>
              <w:t>średniorocznego</w:t>
            </w:r>
            <w:r w:rsidR="003F6B00" w:rsidRPr="005F47F1">
              <w:rPr>
                <w:rFonts w:ascii="Arial" w:eastAsia="Calibri" w:hAnsi="Arial" w:cs="Arial"/>
                <w:b/>
              </w:rPr>
              <w:t xml:space="preserve"> </w:t>
            </w:r>
            <w:r w:rsidRPr="005F47F1">
              <w:rPr>
                <w:rFonts w:ascii="Arial" w:eastAsia="Calibri" w:hAnsi="Arial" w:cs="Arial"/>
                <w:b/>
              </w:rPr>
              <w:t>poziomu dopuszczalnego</w:t>
            </w:r>
            <w:r w:rsidRPr="005F47F1">
              <w:rPr>
                <w:rFonts w:ascii="Arial" w:eastAsia="Calibri" w:hAnsi="Arial" w:cs="Arial"/>
              </w:rPr>
              <w:t xml:space="preserve"> (</w:t>
            </w:r>
            <w:r w:rsidR="00C964BD" w:rsidRPr="005F47F1">
              <w:rPr>
                <w:rFonts w:ascii="Arial" w:eastAsia="Calibri" w:hAnsi="Arial" w:cs="Arial"/>
              </w:rPr>
              <w:t>4</w:t>
            </w:r>
            <w:r w:rsidRPr="005F47F1">
              <w:rPr>
                <w:rFonts w:ascii="Arial" w:eastAsia="Calibri" w:hAnsi="Arial" w:cs="Arial"/>
              </w:rPr>
              <w:t>0 µg/m</w:t>
            </w:r>
            <w:r w:rsidRPr="005F47F1">
              <w:rPr>
                <w:rFonts w:ascii="Arial" w:eastAsia="Calibri" w:hAnsi="Arial" w:cs="Arial"/>
                <w:vertAlign w:val="superscript"/>
              </w:rPr>
              <w:t>3</w:t>
            </w:r>
            <w:r w:rsidRPr="005F47F1">
              <w:rPr>
                <w:rFonts w:ascii="Arial" w:eastAsia="Calibri" w:hAnsi="Arial" w:cs="Arial"/>
              </w:rPr>
              <w:t xml:space="preserve">) </w:t>
            </w:r>
            <w:r w:rsidRPr="005F47F1">
              <w:rPr>
                <w:rFonts w:ascii="Arial" w:eastAsia="Calibri" w:hAnsi="Arial" w:cs="Arial"/>
                <w:b/>
              </w:rPr>
              <w:t xml:space="preserve">dla </w:t>
            </w:r>
            <w:r w:rsidR="00C964BD" w:rsidRPr="005F47F1">
              <w:rPr>
                <w:rFonts w:ascii="Arial" w:eastAsia="Calibri" w:hAnsi="Arial" w:cs="Arial"/>
                <w:b/>
              </w:rPr>
              <w:t>dwutlenku azotu</w:t>
            </w:r>
            <w:r w:rsidRPr="005F47F1">
              <w:rPr>
                <w:rFonts w:ascii="Arial" w:eastAsia="Calibri" w:hAnsi="Arial" w:cs="Arial"/>
              </w:rPr>
              <w:t xml:space="preserve"> w powietrzu.</w:t>
            </w:r>
          </w:p>
        </w:tc>
      </w:tr>
      <w:tr w:rsidR="0003443C" w:rsidRPr="005F47F1" w14:paraId="6A2414F7" w14:textId="77777777" w:rsidTr="00CA5B7B">
        <w:tc>
          <w:tcPr>
            <w:tcW w:w="3993" w:type="dxa"/>
            <w:shd w:val="clear" w:color="auto" w:fill="auto"/>
            <w:vAlign w:val="center"/>
          </w:tcPr>
          <w:p w14:paraId="64A86DD8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Data wystąpienia</w:t>
            </w:r>
          </w:p>
        </w:tc>
        <w:tc>
          <w:tcPr>
            <w:tcW w:w="5049" w:type="dxa"/>
            <w:shd w:val="clear" w:color="auto" w:fill="auto"/>
          </w:tcPr>
          <w:p w14:paraId="2C8AF6A0" w14:textId="600A1CDB" w:rsidR="0003443C" w:rsidRPr="005F47F1" w:rsidRDefault="004A2582" w:rsidP="00CA5B7B">
            <w:pPr>
              <w:rPr>
                <w:rFonts w:ascii="Arial" w:eastAsia="Calibri" w:hAnsi="Arial" w:cs="Arial"/>
                <w:i/>
              </w:rPr>
            </w:pPr>
            <w:r w:rsidRPr="005F47F1">
              <w:rPr>
                <w:rFonts w:ascii="Arial" w:eastAsia="Calibri" w:hAnsi="Arial" w:cs="Arial"/>
                <w:i/>
              </w:rPr>
              <w:t>2</w:t>
            </w:r>
            <w:r w:rsidR="008B2C59" w:rsidRPr="005F47F1">
              <w:rPr>
                <w:rFonts w:ascii="Arial" w:eastAsia="Calibri" w:hAnsi="Arial" w:cs="Arial"/>
                <w:i/>
              </w:rPr>
              <w:t>1</w:t>
            </w:r>
            <w:r w:rsidR="00B26873" w:rsidRPr="005F47F1">
              <w:rPr>
                <w:rFonts w:ascii="Arial" w:eastAsia="Calibri" w:hAnsi="Arial" w:cs="Arial"/>
                <w:i/>
              </w:rPr>
              <w:t>.0</w:t>
            </w:r>
            <w:r w:rsidR="00D94585" w:rsidRPr="005F47F1">
              <w:rPr>
                <w:rFonts w:ascii="Arial" w:eastAsia="Calibri" w:hAnsi="Arial" w:cs="Arial"/>
                <w:i/>
              </w:rPr>
              <w:t>3</w:t>
            </w:r>
            <w:r w:rsidR="0003443C" w:rsidRPr="005F47F1">
              <w:rPr>
                <w:rFonts w:ascii="Arial" w:eastAsia="Calibri" w:hAnsi="Arial" w:cs="Arial"/>
                <w:i/>
              </w:rPr>
              <w:t>.20</w:t>
            </w:r>
            <w:r w:rsidR="00D94585" w:rsidRPr="005F47F1">
              <w:rPr>
                <w:rFonts w:ascii="Arial" w:eastAsia="Calibri" w:hAnsi="Arial" w:cs="Arial"/>
                <w:i/>
              </w:rPr>
              <w:t>22</w:t>
            </w:r>
            <w:r w:rsidR="0003443C" w:rsidRPr="005F47F1">
              <w:rPr>
                <w:rFonts w:ascii="Arial" w:eastAsia="Calibri" w:hAnsi="Arial" w:cs="Arial"/>
                <w:i/>
              </w:rPr>
              <w:t xml:space="preserve"> r. </w:t>
            </w:r>
          </w:p>
        </w:tc>
      </w:tr>
      <w:tr w:rsidR="0003443C" w:rsidRPr="005F47F1" w14:paraId="7622EEF3" w14:textId="77777777" w:rsidTr="00CA5B7B">
        <w:tc>
          <w:tcPr>
            <w:tcW w:w="3993" w:type="dxa"/>
            <w:shd w:val="clear" w:color="auto" w:fill="auto"/>
            <w:vAlign w:val="center"/>
          </w:tcPr>
          <w:p w14:paraId="05453475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Przewidywany czas trwania ryzyka</w:t>
            </w:r>
          </w:p>
        </w:tc>
        <w:tc>
          <w:tcPr>
            <w:tcW w:w="5049" w:type="dxa"/>
            <w:shd w:val="clear" w:color="auto" w:fill="auto"/>
          </w:tcPr>
          <w:p w14:paraId="4AFA0F1F" w14:textId="4825F40F" w:rsidR="0003443C" w:rsidRPr="005F47F1" w:rsidRDefault="0003443C" w:rsidP="00CA5B7B">
            <w:pPr>
              <w:rPr>
                <w:rFonts w:ascii="Arial" w:eastAsia="Calibri" w:hAnsi="Arial" w:cs="Arial"/>
                <w:i/>
              </w:rPr>
            </w:pPr>
            <w:r w:rsidRPr="005F47F1">
              <w:rPr>
                <w:rFonts w:ascii="Arial" w:eastAsia="Calibri" w:hAnsi="Arial" w:cs="Arial"/>
                <w:i/>
              </w:rPr>
              <w:t xml:space="preserve">Od dnia </w:t>
            </w:r>
            <w:r w:rsidR="00F70C2B" w:rsidRPr="005F47F1">
              <w:rPr>
                <w:rFonts w:ascii="Arial" w:eastAsia="Calibri" w:hAnsi="Arial" w:cs="Arial"/>
                <w:i/>
              </w:rPr>
              <w:t>2</w:t>
            </w:r>
            <w:r w:rsidR="00D94585" w:rsidRPr="005F47F1">
              <w:rPr>
                <w:rFonts w:ascii="Arial" w:eastAsia="Calibri" w:hAnsi="Arial" w:cs="Arial"/>
                <w:i/>
              </w:rPr>
              <w:t>1.03.2022</w:t>
            </w:r>
            <w:r w:rsidRPr="005F47F1">
              <w:rPr>
                <w:rFonts w:ascii="Arial" w:eastAsia="Calibri" w:hAnsi="Arial" w:cs="Arial"/>
                <w:i/>
              </w:rPr>
              <w:t xml:space="preserve"> r. do dnia </w:t>
            </w:r>
            <w:r w:rsidR="00D63DB9" w:rsidRPr="005F47F1">
              <w:rPr>
                <w:rFonts w:ascii="Arial" w:eastAsia="Calibri" w:hAnsi="Arial" w:cs="Arial"/>
                <w:i/>
              </w:rPr>
              <w:t>31</w:t>
            </w:r>
            <w:r w:rsidRPr="005F47F1">
              <w:rPr>
                <w:rFonts w:ascii="Arial" w:eastAsia="Calibri" w:hAnsi="Arial" w:cs="Arial"/>
                <w:i/>
              </w:rPr>
              <w:t>.</w:t>
            </w:r>
            <w:r w:rsidR="00D63DB9" w:rsidRPr="005F47F1">
              <w:rPr>
                <w:rFonts w:ascii="Arial" w:eastAsia="Calibri" w:hAnsi="Arial" w:cs="Arial"/>
                <w:i/>
              </w:rPr>
              <w:t>1</w:t>
            </w:r>
            <w:r w:rsidR="002F3354" w:rsidRPr="005F47F1">
              <w:rPr>
                <w:rFonts w:ascii="Arial" w:eastAsia="Calibri" w:hAnsi="Arial" w:cs="Arial"/>
                <w:i/>
              </w:rPr>
              <w:t>2</w:t>
            </w:r>
            <w:r w:rsidRPr="005F47F1">
              <w:rPr>
                <w:rFonts w:ascii="Arial" w:eastAsia="Calibri" w:hAnsi="Arial" w:cs="Arial"/>
                <w:i/>
              </w:rPr>
              <w:t>.202</w:t>
            </w:r>
            <w:r w:rsidR="00D94585" w:rsidRPr="005F47F1">
              <w:rPr>
                <w:rFonts w:ascii="Arial" w:eastAsia="Calibri" w:hAnsi="Arial" w:cs="Arial"/>
                <w:i/>
              </w:rPr>
              <w:t>2</w:t>
            </w:r>
            <w:r w:rsidRPr="005F47F1">
              <w:rPr>
                <w:rFonts w:ascii="Arial" w:eastAsia="Calibri" w:hAnsi="Arial" w:cs="Arial"/>
                <w:i/>
              </w:rPr>
              <w:t xml:space="preserve"> r </w:t>
            </w:r>
          </w:p>
        </w:tc>
      </w:tr>
      <w:tr w:rsidR="0003443C" w:rsidRPr="005F47F1" w14:paraId="2AE91D98" w14:textId="77777777" w:rsidTr="00CA5B7B">
        <w:tc>
          <w:tcPr>
            <w:tcW w:w="39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535E68D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 xml:space="preserve">Przyczyny </w:t>
            </w:r>
          </w:p>
        </w:tc>
        <w:tc>
          <w:tcPr>
            <w:tcW w:w="50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DA75E1" w14:textId="26ED8AA7" w:rsidR="0003443C" w:rsidRPr="005F47F1" w:rsidRDefault="00EC5CBD" w:rsidP="00CA5B7B">
            <w:pPr>
              <w:adjustRightInd w:val="0"/>
              <w:jc w:val="both"/>
              <w:rPr>
                <w:rFonts w:ascii="Arial" w:eastAsia="Calibri" w:hAnsi="Arial" w:cs="Arial"/>
              </w:rPr>
            </w:pPr>
            <w:r w:rsidRPr="005F47F1">
              <w:rPr>
                <w:rFonts w:ascii="Arial" w:eastAsia="Calibri" w:hAnsi="Arial" w:cs="Arial"/>
                <w:i/>
              </w:rPr>
              <w:t>Warunki meteorologiczne utrudniające rozprzestrzenianie</w:t>
            </w:r>
            <w:r w:rsidR="004E066B" w:rsidRPr="005F47F1">
              <w:rPr>
                <w:rFonts w:ascii="Arial" w:eastAsia="Calibri" w:hAnsi="Arial" w:cs="Arial"/>
                <w:i/>
              </w:rPr>
              <w:t xml:space="preserve"> </w:t>
            </w:r>
            <w:r w:rsidRPr="005F47F1">
              <w:rPr>
                <w:rFonts w:ascii="Arial" w:eastAsia="Calibri" w:hAnsi="Arial" w:cs="Arial"/>
                <w:i/>
              </w:rPr>
              <w:t>się zanieczyszczeń w sytuacji wzmożonej emisji ze źródeł komunikacyjnych i środków transportu</w:t>
            </w:r>
            <w:r w:rsidR="007770C1" w:rsidRPr="005F47F1">
              <w:rPr>
                <w:rFonts w:ascii="Arial" w:eastAsia="Calibri" w:hAnsi="Arial" w:cs="Arial"/>
                <w:i/>
              </w:rPr>
              <w:t>.</w:t>
            </w:r>
          </w:p>
        </w:tc>
      </w:tr>
      <w:tr w:rsidR="0003443C" w:rsidRPr="005F47F1" w14:paraId="2C6BF4BF" w14:textId="77777777" w:rsidTr="00CA5B7B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C211693" w14:textId="66BB94B7" w:rsidR="0003443C" w:rsidRPr="005F47F1" w:rsidRDefault="0003443C" w:rsidP="00CA5B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Rok 202</w:t>
            </w:r>
            <w:r w:rsidR="00D94585" w:rsidRPr="005F47F1">
              <w:rPr>
                <w:rFonts w:ascii="Arial" w:eastAsia="Calibri" w:hAnsi="Arial" w:cs="Arial"/>
                <w:b/>
              </w:rPr>
              <w:t>2</w:t>
            </w:r>
          </w:p>
        </w:tc>
      </w:tr>
      <w:tr w:rsidR="0003443C" w:rsidRPr="005F47F1" w14:paraId="1558F202" w14:textId="77777777" w:rsidTr="00CA5B7B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FF00"/>
            <w:vAlign w:val="center"/>
          </w:tcPr>
          <w:p w14:paraId="44991A14" w14:textId="3A9FAADB" w:rsidR="0003443C" w:rsidRPr="005F47F1" w:rsidRDefault="0003443C" w:rsidP="00CA5B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 xml:space="preserve">Obszar ryzyka wystąpienia przekroczenia średniorocznego poziomu dopuszczalnego dla </w:t>
            </w:r>
            <w:r w:rsidR="00EE6F8D" w:rsidRPr="005F47F1">
              <w:rPr>
                <w:rFonts w:ascii="Arial" w:eastAsia="Calibri" w:hAnsi="Arial" w:cs="Arial"/>
                <w:b/>
              </w:rPr>
              <w:t>dwutlenku azotu</w:t>
            </w:r>
          </w:p>
          <w:p w14:paraId="408A512D" w14:textId="31FFEB30" w:rsidR="0003443C" w:rsidRPr="005F47F1" w:rsidRDefault="0003443C" w:rsidP="00CA5B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</w:rPr>
              <w:t xml:space="preserve">Analiza wyników pomiarów </w:t>
            </w:r>
            <w:r w:rsidR="00EE6F8D" w:rsidRPr="005F47F1">
              <w:rPr>
                <w:rFonts w:ascii="Arial" w:eastAsia="Calibri" w:hAnsi="Arial" w:cs="Arial"/>
              </w:rPr>
              <w:t>dwutlenku azotu</w:t>
            </w:r>
            <w:r w:rsidRPr="005F47F1">
              <w:rPr>
                <w:rFonts w:ascii="Arial" w:eastAsia="Calibri" w:hAnsi="Arial" w:cs="Arial"/>
              </w:rPr>
              <w:t xml:space="preserve"> ze stacji PMŚ</w:t>
            </w:r>
            <w:r w:rsidR="00883894" w:rsidRPr="005F47F1">
              <w:rPr>
                <w:rFonts w:ascii="Arial" w:eastAsia="Calibri" w:hAnsi="Arial" w:cs="Arial"/>
              </w:rPr>
              <w:t xml:space="preserve"> w</w:t>
            </w:r>
            <w:r w:rsidR="00B26873" w:rsidRPr="005F47F1">
              <w:rPr>
                <w:rFonts w:ascii="Arial" w:eastAsia="Calibri" w:hAnsi="Arial" w:cs="Arial"/>
              </w:rPr>
              <w:t xml:space="preserve"> </w:t>
            </w:r>
            <w:r w:rsidR="005F4F7F" w:rsidRPr="005F47F1">
              <w:rPr>
                <w:rFonts w:ascii="Arial" w:eastAsia="Calibri" w:hAnsi="Arial" w:cs="Arial"/>
              </w:rPr>
              <w:t>Katowicach, ul. Plebiscytowa/A4 (komunikacyjna)</w:t>
            </w:r>
            <w:r w:rsidR="00B26873" w:rsidRPr="005F47F1">
              <w:rPr>
                <w:rFonts w:ascii="Arial" w:eastAsia="Calibri" w:hAnsi="Arial" w:cs="Arial"/>
              </w:rPr>
              <w:t xml:space="preserve"> </w:t>
            </w:r>
            <w:r w:rsidR="00CD1F61" w:rsidRPr="005F47F1">
              <w:rPr>
                <w:rFonts w:ascii="Arial" w:eastAsia="Calibri" w:hAnsi="Arial" w:cs="Arial"/>
              </w:rPr>
              <w:t xml:space="preserve">za okres od </w:t>
            </w:r>
            <w:r w:rsidR="00D94585" w:rsidRPr="005F47F1">
              <w:rPr>
                <w:rFonts w:ascii="Arial" w:eastAsia="Calibri" w:hAnsi="Arial" w:cs="Arial"/>
              </w:rPr>
              <w:t>21.0</w:t>
            </w:r>
            <w:r w:rsidR="00D94AD7">
              <w:rPr>
                <w:rFonts w:ascii="Arial" w:eastAsia="Calibri" w:hAnsi="Arial" w:cs="Arial"/>
              </w:rPr>
              <w:t>3</w:t>
            </w:r>
            <w:r w:rsidR="00D94585" w:rsidRPr="005F47F1">
              <w:rPr>
                <w:rFonts w:ascii="Arial" w:eastAsia="Calibri" w:hAnsi="Arial" w:cs="Arial"/>
              </w:rPr>
              <w:t>.2021</w:t>
            </w:r>
            <w:r w:rsidR="002E6607" w:rsidRPr="005F47F1">
              <w:rPr>
                <w:rFonts w:ascii="Arial" w:eastAsia="Calibri" w:hAnsi="Arial" w:cs="Arial"/>
              </w:rPr>
              <w:t xml:space="preserve"> r.</w:t>
            </w:r>
            <w:r w:rsidR="00CD1F61" w:rsidRPr="005F47F1">
              <w:rPr>
                <w:rFonts w:ascii="Arial" w:eastAsia="Calibri" w:hAnsi="Arial" w:cs="Arial"/>
              </w:rPr>
              <w:t xml:space="preserve"> do</w:t>
            </w:r>
            <w:r w:rsidR="00B26873" w:rsidRPr="005F47F1">
              <w:rPr>
                <w:rFonts w:ascii="Arial" w:eastAsia="Calibri" w:hAnsi="Arial" w:cs="Arial"/>
              </w:rPr>
              <w:t xml:space="preserve"> </w:t>
            </w:r>
            <w:r w:rsidR="00D94585" w:rsidRPr="005F47F1">
              <w:rPr>
                <w:rFonts w:ascii="Arial" w:eastAsia="Calibri" w:hAnsi="Arial" w:cs="Arial"/>
              </w:rPr>
              <w:t>20.03.2022</w:t>
            </w:r>
            <w:r w:rsidR="00CD1F61" w:rsidRPr="005F47F1">
              <w:rPr>
                <w:rFonts w:ascii="Arial" w:eastAsia="Calibri" w:hAnsi="Arial" w:cs="Arial"/>
              </w:rPr>
              <w:t xml:space="preserve"> </w:t>
            </w:r>
            <w:r w:rsidR="002E6607" w:rsidRPr="005F47F1">
              <w:rPr>
                <w:rFonts w:ascii="Arial" w:eastAsia="Calibri" w:hAnsi="Arial" w:cs="Arial"/>
              </w:rPr>
              <w:t xml:space="preserve">r. </w:t>
            </w:r>
            <w:r w:rsidRPr="005F47F1">
              <w:rPr>
                <w:rFonts w:ascii="Arial" w:eastAsia="Calibri" w:hAnsi="Arial" w:cs="Arial"/>
              </w:rPr>
              <w:t>wskazuje na ryzyko przekroczenia</w:t>
            </w:r>
            <w:r w:rsidR="00CD1F61" w:rsidRPr="005F47F1">
              <w:rPr>
                <w:rFonts w:ascii="Arial" w:eastAsia="Calibri" w:hAnsi="Arial" w:cs="Arial"/>
              </w:rPr>
              <w:t xml:space="preserve"> </w:t>
            </w:r>
            <w:r w:rsidRPr="005F47F1">
              <w:rPr>
                <w:rFonts w:ascii="Arial" w:eastAsia="Calibri" w:hAnsi="Arial" w:cs="Arial"/>
              </w:rPr>
              <w:t xml:space="preserve">średniorocznego poziomu dopuszczalnego dla </w:t>
            </w:r>
            <w:r w:rsidR="00EE6F8D" w:rsidRPr="005F47F1">
              <w:rPr>
                <w:rFonts w:ascii="Arial" w:eastAsia="Calibri" w:hAnsi="Arial" w:cs="Arial"/>
              </w:rPr>
              <w:t>dwutlenku azotu NO</w:t>
            </w:r>
            <w:r w:rsidR="00EE6F8D" w:rsidRPr="005F47F1">
              <w:rPr>
                <w:rFonts w:ascii="Arial" w:eastAsia="Calibri" w:hAnsi="Arial" w:cs="Arial"/>
                <w:vertAlign w:val="subscript"/>
              </w:rPr>
              <w:t>2</w:t>
            </w:r>
            <w:r w:rsidR="00EE6F8D" w:rsidRPr="005F47F1">
              <w:rPr>
                <w:rFonts w:ascii="Arial" w:eastAsia="Calibri" w:hAnsi="Arial" w:cs="Arial"/>
              </w:rPr>
              <w:t xml:space="preserve"> </w:t>
            </w:r>
            <w:r w:rsidRPr="005F47F1">
              <w:rPr>
                <w:rFonts w:ascii="Arial" w:eastAsia="Calibri" w:hAnsi="Arial" w:cs="Arial"/>
              </w:rPr>
              <w:t>na terenie</w:t>
            </w:r>
            <w:r w:rsidR="00503B40" w:rsidRPr="005F47F1">
              <w:rPr>
                <w:rFonts w:ascii="Arial" w:eastAsia="Calibri" w:hAnsi="Arial" w:cs="Arial"/>
              </w:rPr>
              <w:t xml:space="preserve"> miasta Katowice w rejonie Autostrady A-4</w:t>
            </w:r>
            <w:r w:rsidR="007453FE">
              <w:rPr>
                <w:rFonts w:ascii="Arial" w:eastAsia="Calibri" w:hAnsi="Arial" w:cs="Arial"/>
              </w:rPr>
              <w:t xml:space="preserve"> </w:t>
            </w:r>
            <w:r w:rsidR="007453FE" w:rsidRPr="007453FE">
              <w:rPr>
                <w:rFonts w:ascii="Arial" w:eastAsia="Calibri" w:hAnsi="Arial" w:cs="Arial"/>
              </w:rPr>
              <w:t>(na odcinku 2,1 km).</w:t>
            </w:r>
          </w:p>
        </w:tc>
      </w:tr>
      <w:tr w:rsidR="0003443C" w:rsidRPr="005F47F1" w14:paraId="0737A1A2" w14:textId="77777777" w:rsidTr="00CA5B7B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048F538" w14:textId="5938E243" w:rsidR="0003443C" w:rsidRPr="005F47F1" w:rsidRDefault="0003443C" w:rsidP="00CA5B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vertAlign w:val="subscript"/>
              </w:rPr>
            </w:pPr>
            <w:r w:rsidRPr="005F47F1">
              <w:rPr>
                <w:rFonts w:ascii="Arial" w:eastAsia="Calibri" w:hAnsi="Arial" w:cs="Arial"/>
                <w:b/>
              </w:rPr>
              <w:t xml:space="preserve">Ludność narażona na ryzyko wystąpienia przekroczenia średniorocznego poziomu dopuszczalnego dla </w:t>
            </w:r>
            <w:r w:rsidR="00EB3FF6" w:rsidRPr="005F47F1">
              <w:rPr>
                <w:rFonts w:ascii="Arial" w:eastAsia="Calibri" w:hAnsi="Arial" w:cs="Arial"/>
                <w:b/>
              </w:rPr>
              <w:t>dwutlenku azotu</w:t>
            </w:r>
          </w:p>
          <w:p w14:paraId="59F42B8D" w14:textId="26E81788" w:rsidR="0003443C" w:rsidRPr="005F47F1" w:rsidRDefault="0003443C" w:rsidP="00CA5B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</w:rPr>
              <w:t>Ludność zamieszkująca obszar, na którym w 202</w:t>
            </w:r>
            <w:r w:rsidR="00D94585" w:rsidRPr="005F47F1">
              <w:rPr>
                <w:rFonts w:ascii="Arial" w:eastAsia="Calibri" w:hAnsi="Arial" w:cs="Arial"/>
              </w:rPr>
              <w:t>2</w:t>
            </w:r>
            <w:r w:rsidR="00FA0C89" w:rsidRPr="005F47F1">
              <w:rPr>
                <w:rFonts w:ascii="Arial" w:eastAsia="Calibri" w:hAnsi="Arial" w:cs="Arial"/>
              </w:rPr>
              <w:t xml:space="preserve"> </w:t>
            </w:r>
            <w:r w:rsidR="002E6607" w:rsidRPr="005F47F1">
              <w:rPr>
                <w:rFonts w:ascii="Arial" w:eastAsia="Calibri" w:hAnsi="Arial" w:cs="Arial"/>
              </w:rPr>
              <w:t>r.</w:t>
            </w:r>
            <w:r w:rsidRPr="005F47F1">
              <w:rPr>
                <w:rFonts w:ascii="Arial" w:eastAsia="Calibri" w:hAnsi="Arial" w:cs="Arial"/>
              </w:rPr>
              <w:t xml:space="preserve"> </w:t>
            </w:r>
            <w:r w:rsidR="00EB0C08" w:rsidRPr="005F47F1">
              <w:rPr>
                <w:rFonts w:ascii="Arial" w:eastAsia="Calibri" w:hAnsi="Arial" w:cs="Arial"/>
              </w:rPr>
              <w:t>i</w:t>
            </w:r>
            <w:r w:rsidRPr="005F47F1">
              <w:rPr>
                <w:rFonts w:ascii="Arial" w:eastAsia="Calibri" w:hAnsi="Arial" w:cs="Arial"/>
              </w:rPr>
              <w:t xml:space="preserve">stnieje ryzyko przekroczenia średniorocznego poziomu dopuszczalnego dla </w:t>
            </w:r>
            <w:r w:rsidR="00EB3FF6" w:rsidRPr="005F47F1">
              <w:rPr>
                <w:rFonts w:ascii="Arial" w:eastAsia="Calibri" w:hAnsi="Arial" w:cs="Arial"/>
              </w:rPr>
              <w:t>dwutlenku azotu</w:t>
            </w:r>
            <w:r w:rsidRPr="005F47F1">
              <w:rPr>
                <w:rFonts w:ascii="Arial" w:eastAsia="Calibri" w:hAnsi="Arial" w:cs="Arial"/>
                <w:i/>
              </w:rPr>
              <w:t>:</w:t>
            </w:r>
            <w:r w:rsidR="00B26873" w:rsidRPr="005F47F1">
              <w:rPr>
                <w:rFonts w:ascii="Arial" w:eastAsia="Calibri" w:hAnsi="Arial" w:cs="Arial"/>
                <w:i/>
              </w:rPr>
              <w:t xml:space="preserve"> </w:t>
            </w:r>
            <w:r w:rsidR="00347B08" w:rsidRPr="005F47F1">
              <w:rPr>
                <w:rFonts w:ascii="Arial" w:eastAsia="Calibri" w:hAnsi="Arial" w:cs="Arial"/>
                <w:i/>
              </w:rPr>
              <w:t>ok. 1,1 tys.</w:t>
            </w:r>
            <w:r w:rsidR="00AF2450" w:rsidRPr="005F47F1">
              <w:rPr>
                <w:rFonts w:ascii="Arial" w:eastAsia="Calibri" w:hAnsi="Arial" w:cs="Arial"/>
                <w:i/>
              </w:rPr>
              <w:t xml:space="preserve"> osób.</w:t>
            </w:r>
          </w:p>
        </w:tc>
      </w:tr>
    </w:tbl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03443C" w:rsidRPr="005F47F1" w14:paraId="50F21A65" w14:textId="77777777" w:rsidTr="00CA5B7B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407C6B" w14:textId="77777777" w:rsidR="0003443C" w:rsidRPr="005F47F1" w:rsidRDefault="0003443C" w:rsidP="00CA5B7B">
            <w:pPr>
              <w:adjustRightInd w:val="0"/>
              <w:jc w:val="center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INFORMACJE O ZAGROŻENIU</w:t>
            </w:r>
          </w:p>
        </w:tc>
      </w:tr>
      <w:tr w:rsidR="0003443C" w:rsidRPr="005F47F1" w14:paraId="159BF85D" w14:textId="77777777" w:rsidTr="00CA5B7B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EB628A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406E0F" w14:textId="77777777" w:rsidR="00041E97" w:rsidRPr="005F47F1" w:rsidRDefault="00041E97" w:rsidP="00041E97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5F47F1">
              <w:rPr>
                <w:rFonts w:ascii="Arial" w:eastAsia="Calibri" w:hAnsi="Arial" w:cs="Arial"/>
              </w:rPr>
              <w:t xml:space="preserve">osoby cierpiące na przewlekłe choroby układu oddechowego, </w:t>
            </w:r>
          </w:p>
          <w:p w14:paraId="04CB0B05" w14:textId="77777777" w:rsidR="00041E97" w:rsidRPr="005F47F1" w:rsidRDefault="00041E97" w:rsidP="00041E97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5F47F1">
              <w:rPr>
                <w:rFonts w:ascii="Arial" w:eastAsia="Calibri" w:hAnsi="Arial" w:cs="Arial"/>
              </w:rPr>
              <w:t xml:space="preserve">osoby cierpiące na choroby układy krążenia, </w:t>
            </w:r>
          </w:p>
          <w:p w14:paraId="39087C79" w14:textId="7C7282EC" w:rsidR="0003443C" w:rsidRPr="005F47F1" w:rsidRDefault="00041E97" w:rsidP="00041E97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5F47F1">
              <w:rPr>
                <w:rFonts w:ascii="Arial" w:eastAsia="Calibri" w:hAnsi="Arial" w:cs="Arial"/>
              </w:rPr>
              <w:t>osoby starsze, kobiety w ciąży oraz małe dzieci.</w:t>
            </w:r>
          </w:p>
        </w:tc>
      </w:tr>
      <w:tr w:rsidR="0003443C" w:rsidRPr="005F47F1" w14:paraId="4AE72636" w14:textId="77777777" w:rsidTr="00CA5B7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93C96D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EC723C" w14:textId="33FB588C" w:rsidR="0003443C" w:rsidRPr="005F47F1" w:rsidRDefault="00041E97" w:rsidP="00CA5B7B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5F47F1">
              <w:rPr>
                <w:rFonts w:ascii="Arial" w:eastAsia="Calibri" w:hAnsi="Arial" w:cs="Arial"/>
              </w:rPr>
              <w:t xml:space="preserve">Osoby podatne na zanieczyszczenia, a więc dzieci i dorośli, osoby cierpiące na przewlekłe choroby układu oddechowego oraz układu krążenia mogą odczuwać przejściowe nasilenie dolegliwości. </w:t>
            </w:r>
          </w:p>
        </w:tc>
      </w:tr>
      <w:tr w:rsidR="0003443C" w:rsidRPr="005F47F1" w14:paraId="67C40880" w14:textId="77777777" w:rsidTr="00CA5B7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B1CB39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3DC53A" w14:textId="00F76E42" w:rsidR="0003443C" w:rsidRPr="005F47F1" w:rsidRDefault="00FE2FF4" w:rsidP="00041E9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bCs/>
              </w:rPr>
            </w:pPr>
            <w:r w:rsidRPr="005F47F1">
              <w:rPr>
                <w:rFonts w:ascii="Arial" w:eastAsia="Calibri" w:hAnsi="Arial" w:cs="Arial"/>
              </w:rPr>
              <w:t>W przypadku nasilenia objawów chorobowych wskazany jest kontakt z lekarzem.</w:t>
            </w:r>
          </w:p>
        </w:tc>
      </w:tr>
    </w:tbl>
    <w:p w14:paraId="66870CCF" w14:textId="111C91DF" w:rsidR="0003443C" w:rsidRPr="005F47F1" w:rsidRDefault="0003443C" w:rsidP="0003443C">
      <w:pPr>
        <w:spacing w:after="0" w:line="259" w:lineRule="auto"/>
        <w:rPr>
          <w:rFonts w:ascii="Arial" w:eastAsia="Calibri" w:hAnsi="Arial" w:cs="Arial"/>
        </w:rPr>
      </w:pPr>
    </w:p>
    <w:p w14:paraId="1014D156" w14:textId="77777777" w:rsidR="000C41B2" w:rsidRPr="005F47F1" w:rsidRDefault="000C41B2" w:rsidP="0003443C">
      <w:pPr>
        <w:spacing w:after="0" w:line="259" w:lineRule="auto"/>
        <w:rPr>
          <w:rFonts w:ascii="Arial" w:eastAsia="Calibri" w:hAnsi="Arial" w:cs="Arial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03443C" w:rsidRPr="005F47F1" w14:paraId="29A5AAA3" w14:textId="77777777" w:rsidTr="00CA5B7B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35A22" w14:textId="77777777" w:rsidR="0003443C" w:rsidRPr="005F47F1" w:rsidRDefault="0003443C" w:rsidP="00CA5B7B">
            <w:pPr>
              <w:suppressAutoHyphens/>
              <w:jc w:val="center"/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DZIAŁANIA ZMIERZAJĄCE DO OGRANICZENIA PRZEKROCZEŃ</w:t>
            </w:r>
          </w:p>
        </w:tc>
      </w:tr>
      <w:tr w:rsidR="0003443C" w:rsidRPr="005F47F1" w14:paraId="4AB5A9FF" w14:textId="77777777" w:rsidTr="00CA5B7B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8FF25A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 xml:space="preserve">Zakres działań 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5136F1" w14:textId="77777777" w:rsidR="0003443C" w:rsidRPr="005F47F1" w:rsidRDefault="0003443C" w:rsidP="004225E9">
            <w:pPr>
              <w:shd w:val="clear" w:color="auto" w:fill="FFFFFF"/>
              <w:tabs>
                <w:tab w:val="left" w:pos="802"/>
              </w:tabs>
              <w:adjustRightInd w:val="0"/>
              <w:ind w:left="284" w:right="-2"/>
              <w:contextualSpacing/>
              <w:jc w:val="both"/>
              <w:rPr>
                <w:rFonts w:ascii="Arial" w:eastAsia="Calibri" w:hAnsi="Arial" w:cs="Arial"/>
              </w:rPr>
            </w:pPr>
            <w:r w:rsidRPr="005F47F1">
              <w:rPr>
                <w:rFonts w:ascii="Arial" w:eastAsia="Calibri" w:hAnsi="Arial" w:cs="Arial"/>
              </w:rPr>
              <w:t>Działania określone przez Zarząd Województwa w Program</w:t>
            </w:r>
            <w:r w:rsidR="005D0791" w:rsidRPr="005F47F1">
              <w:rPr>
                <w:rFonts w:ascii="Arial" w:eastAsia="Calibri" w:hAnsi="Arial" w:cs="Arial"/>
              </w:rPr>
              <w:t>ie</w:t>
            </w:r>
            <w:r w:rsidRPr="005F47F1">
              <w:rPr>
                <w:rFonts w:ascii="Arial" w:eastAsia="Calibri" w:hAnsi="Arial" w:cs="Arial"/>
              </w:rPr>
              <w:t xml:space="preserve"> </w:t>
            </w:r>
            <w:r w:rsidR="005D0791" w:rsidRPr="005F47F1">
              <w:rPr>
                <w:rFonts w:ascii="Arial" w:eastAsia="Calibri" w:hAnsi="Arial" w:cs="Arial"/>
              </w:rPr>
              <w:t>O</w:t>
            </w:r>
            <w:r w:rsidRPr="005F47F1">
              <w:rPr>
                <w:rFonts w:ascii="Arial" w:eastAsia="Calibri" w:hAnsi="Arial" w:cs="Arial"/>
              </w:rPr>
              <w:t xml:space="preserve">chrony </w:t>
            </w:r>
            <w:r w:rsidR="005D0791" w:rsidRPr="005F47F1">
              <w:rPr>
                <w:rFonts w:ascii="Arial" w:eastAsia="Calibri" w:hAnsi="Arial" w:cs="Arial"/>
              </w:rPr>
              <w:t>P</w:t>
            </w:r>
            <w:r w:rsidRPr="005F47F1">
              <w:rPr>
                <w:rFonts w:ascii="Arial" w:eastAsia="Calibri" w:hAnsi="Arial" w:cs="Arial"/>
              </w:rPr>
              <w:t>owietrza</w:t>
            </w:r>
            <w:r w:rsidR="004225E9" w:rsidRPr="005F47F1">
              <w:rPr>
                <w:rFonts w:ascii="Arial" w:eastAsia="Calibri" w:hAnsi="Arial" w:cs="Arial"/>
              </w:rPr>
              <w:t xml:space="preserve"> </w:t>
            </w:r>
            <w:r w:rsidR="004225E9" w:rsidRPr="005F47F1">
              <w:rPr>
                <w:rFonts w:ascii="Arial" w:hAnsi="Arial" w:cs="Arial"/>
              </w:rPr>
              <w:t>z dnia 22.06.2020</w:t>
            </w:r>
            <w:r w:rsidR="004225E9" w:rsidRPr="005F47F1">
              <w:rPr>
                <w:rFonts w:ascii="Arial" w:hAnsi="Arial" w:cs="Arial"/>
                <w:i/>
                <w:iCs/>
              </w:rPr>
              <w:t xml:space="preserve"> </w:t>
            </w:r>
            <w:hyperlink r:id="rId6" w:history="1">
              <w:r w:rsidR="004225E9" w:rsidRPr="005F47F1">
                <w:rPr>
                  <w:rFonts w:ascii="Arial" w:hAnsi="Arial" w:cs="Arial"/>
                  <w:i/>
                  <w:iCs/>
                  <w:color w:val="4F81BD" w:themeColor="accent1"/>
                </w:rPr>
                <w:t>https://powietrze.slaskie.pl/content/pop</w:t>
              </w:r>
            </w:hyperlink>
          </w:p>
        </w:tc>
      </w:tr>
      <w:tr w:rsidR="0003443C" w:rsidRPr="005F47F1" w14:paraId="04D56E51" w14:textId="77777777" w:rsidTr="00CA5B7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F16C52" w14:textId="77777777" w:rsidR="0003443C" w:rsidRPr="005F47F1" w:rsidRDefault="0003443C" w:rsidP="00CA5B7B">
            <w:pPr>
              <w:suppressAutoHyphens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5F47F1">
              <w:rPr>
                <w:rFonts w:ascii="Arial" w:eastAsia="Calibri" w:hAnsi="Arial" w:cs="Arial"/>
                <w:b/>
              </w:rPr>
              <w:lastRenderedPageBreak/>
              <w:t>INFORMACJE ORGANIZACYJNE</w:t>
            </w:r>
          </w:p>
        </w:tc>
      </w:tr>
      <w:tr w:rsidR="0003443C" w:rsidRPr="005F47F1" w14:paraId="7374B360" w14:textId="77777777" w:rsidTr="00CA5B7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AF5DBE4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50171BA" w14:textId="6471642A" w:rsidR="0003443C" w:rsidRPr="005F47F1" w:rsidRDefault="00DD5D00" w:rsidP="00CA5B7B">
            <w:pPr>
              <w:suppressAutoHyphens/>
              <w:rPr>
                <w:rFonts w:ascii="Arial" w:eastAsia="Times New Roman" w:hAnsi="Arial" w:cs="Arial"/>
                <w:lang w:bidi="en-US"/>
              </w:rPr>
            </w:pPr>
            <w:r w:rsidRPr="005F47F1">
              <w:rPr>
                <w:rFonts w:ascii="Arial" w:eastAsia="Calibri" w:hAnsi="Arial" w:cs="Arial"/>
                <w:i/>
              </w:rPr>
              <w:t>2</w:t>
            </w:r>
            <w:r w:rsidR="00D94585" w:rsidRPr="005F47F1">
              <w:rPr>
                <w:rFonts w:ascii="Arial" w:eastAsia="Calibri" w:hAnsi="Arial" w:cs="Arial"/>
                <w:i/>
              </w:rPr>
              <w:t>1.03</w:t>
            </w:r>
            <w:r w:rsidR="0003443C" w:rsidRPr="005F47F1">
              <w:rPr>
                <w:rFonts w:ascii="Arial" w:eastAsia="Calibri" w:hAnsi="Arial" w:cs="Arial"/>
                <w:i/>
              </w:rPr>
              <w:t>.2021 r.</w:t>
            </w:r>
          </w:p>
        </w:tc>
      </w:tr>
      <w:tr w:rsidR="0003443C" w:rsidRPr="005F47F1" w14:paraId="2488D9B3" w14:textId="77777777" w:rsidTr="00CA5B7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5F125CAA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3099DC8B" w14:textId="77777777" w:rsidR="00C559F4" w:rsidRPr="005F47F1" w:rsidRDefault="00C559F4" w:rsidP="00C559F4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rFonts w:ascii="Arial" w:eastAsia="Times New Roman" w:hAnsi="Arial" w:cs="Arial"/>
                <w:bCs/>
                <w:lang w:eastAsia="pl-PL"/>
              </w:rPr>
            </w:pPr>
            <w:r w:rsidRPr="005F47F1">
              <w:rPr>
                <w:rFonts w:ascii="Arial" w:eastAsia="Times New Roman" w:hAnsi="Arial" w:cs="Arial"/>
                <w:bCs/>
                <w:lang w:eastAsia="pl-PL"/>
              </w:rPr>
              <w:t xml:space="preserve">- ustawa z dnia 27 kwietnia 2001 r. Prawo ochrony środowiska </w:t>
            </w:r>
            <w:r w:rsidRPr="005F47F1">
              <w:rPr>
                <w:rFonts w:ascii="Arial" w:eastAsia="Calibri" w:hAnsi="Arial" w:cs="Arial"/>
              </w:rPr>
              <w:t>(</w:t>
            </w:r>
            <w:proofErr w:type="spellStart"/>
            <w:r w:rsidRPr="005F47F1">
              <w:rPr>
                <w:rFonts w:ascii="Arial" w:eastAsia="Calibri" w:hAnsi="Arial" w:cs="Arial"/>
              </w:rPr>
              <w:t>t.j</w:t>
            </w:r>
            <w:proofErr w:type="spellEnd"/>
            <w:r w:rsidRPr="005F47F1">
              <w:rPr>
                <w:rFonts w:ascii="Arial" w:eastAsia="Calibri" w:hAnsi="Arial" w:cs="Arial"/>
              </w:rPr>
              <w:t xml:space="preserve">. Dz. U. z 2021 r. poz. 1973 z </w:t>
            </w:r>
            <w:proofErr w:type="spellStart"/>
            <w:r w:rsidRPr="005F47F1">
              <w:rPr>
                <w:rFonts w:ascii="Arial" w:eastAsia="Calibri" w:hAnsi="Arial" w:cs="Arial"/>
              </w:rPr>
              <w:t>późn</w:t>
            </w:r>
            <w:proofErr w:type="spellEnd"/>
            <w:r w:rsidRPr="005F47F1">
              <w:rPr>
                <w:rFonts w:ascii="Arial" w:eastAsia="Calibri" w:hAnsi="Arial" w:cs="Arial"/>
              </w:rPr>
              <w:t>. zm.),</w:t>
            </w:r>
          </w:p>
          <w:p w14:paraId="014A9027" w14:textId="19AE8236" w:rsidR="0003443C" w:rsidRPr="005F47F1" w:rsidRDefault="00C559F4" w:rsidP="00C559F4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rFonts w:ascii="Arial" w:eastAsia="Times New Roman" w:hAnsi="Arial" w:cs="Arial"/>
                <w:bCs/>
                <w:lang w:eastAsia="pl-PL"/>
              </w:rPr>
            </w:pPr>
            <w:r w:rsidRPr="005F47F1">
              <w:rPr>
                <w:rFonts w:ascii="Arial" w:eastAsia="Times New Roman" w:hAnsi="Arial" w:cs="Arial"/>
                <w:bCs/>
                <w:lang w:eastAsia="pl-PL"/>
              </w:rPr>
              <w:t xml:space="preserve">- rozporządzenie Ministra Środowiska z dnia 24 sierpnia 2012 r. w sprawie poziomów niektórych substancji w powietrzu </w:t>
            </w:r>
            <w:r w:rsidRPr="005F47F1">
              <w:rPr>
                <w:rFonts w:ascii="Arial" w:eastAsia="Times New Roman" w:hAnsi="Arial" w:cs="Arial"/>
                <w:bCs/>
                <w:lang w:eastAsia="pl-PL"/>
              </w:rPr>
              <w:br/>
              <w:t>(</w:t>
            </w:r>
            <w:proofErr w:type="spellStart"/>
            <w:r w:rsidRPr="005F47F1">
              <w:rPr>
                <w:rFonts w:ascii="Arial" w:eastAsia="Times New Roman" w:hAnsi="Arial" w:cs="Arial"/>
                <w:bCs/>
                <w:lang w:eastAsia="pl-PL"/>
              </w:rPr>
              <w:t>t.j</w:t>
            </w:r>
            <w:proofErr w:type="spellEnd"/>
            <w:r w:rsidRPr="005F47F1">
              <w:rPr>
                <w:rFonts w:ascii="Arial" w:eastAsia="Times New Roman" w:hAnsi="Arial" w:cs="Arial"/>
                <w:bCs/>
                <w:lang w:eastAsia="pl-PL"/>
              </w:rPr>
              <w:t>. Dz. U. 2021 r. poz. 845)</w:t>
            </w:r>
          </w:p>
        </w:tc>
      </w:tr>
      <w:tr w:rsidR="0003443C" w:rsidRPr="005F47F1" w14:paraId="696A84B2" w14:textId="77777777" w:rsidTr="00CA5B7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31145DFA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5661CC4" w14:textId="77777777" w:rsidR="0003443C" w:rsidRPr="005F47F1" w:rsidRDefault="0003443C" w:rsidP="00CA5B7B">
            <w:pPr>
              <w:widowControl w:val="0"/>
              <w:autoSpaceDE w:val="0"/>
              <w:autoSpaceDN w:val="0"/>
              <w:adjustRightInd w:val="0"/>
              <w:spacing w:line="40" w:lineRule="atLeast"/>
              <w:ind w:left="15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5F47F1">
              <w:rPr>
                <w:rFonts w:ascii="Arial" w:eastAsia="Times New Roman" w:hAnsi="Arial" w:cs="Arial"/>
                <w:bCs/>
                <w:lang w:eastAsia="pl-PL"/>
              </w:rPr>
              <w:t>Państwowy Monitoring Środowiska – dane z systemu monitoringu jakości powietrza Głównego Inspektoratu Ochrony Środowiska.</w:t>
            </w:r>
          </w:p>
        </w:tc>
      </w:tr>
      <w:tr w:rsidR="0003443C" w:rsidRPr="005F47F1" w14:paraId="38D85F6E" w14:textId="77777777" w:rsidTr="00CA5B7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3671A211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</w:rPr>
            </w:pPr>
            <w:r w:rsidRPr="005F47F1">
              <w:rPr>
                <w:rFonts w:ascii="Arial" w:eastAsia="Calibri" w:hAnsi="Arial" w:cs="Arial"/>
                <w:b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40633440" w14:textId="77777777" w:rsidR="0003443C" w:rsidRPr="005F47F1" w:rsidRDefault="0003443C" w:rsidP="00CA5B7B">
            <w:pPr>
              <w:pStyle w:val="Tekstkomentarza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5F47F1">
              <w:rPr>
                <w:rFonts w:ascii="Arial" w:eastAsia="Calibri" w:hAnsi="Arial" w:cs="Arial"/>
                <w:sz w:val="22"/>
                <w:szCs w:val="22"/>
              </w:rPr>
              <w:t>Departament Monitoringu Środowiska Głównego Inspektoratu Ochrony Środowiska</w:t>
            </w:r>
            <w:r w:rsidR="008E5E93" w:rsidRPr="005F47F1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r w:rsidR="008E5E93" w:rsidRPr="005F47F1">
              <w:rPr>
                <w:rFonts w:ascii="Arial" w:hAnsi="Arial" w:cs="Arial"/>
                <w:i/>
                <w:iCs/>
                <w:sz w:val="22"/>
                <w:szCs w:val="22"/>
              </w:rPr>
              <w:t>( RWMŚ w Katowicach).</w:t>
            </w:r>
          </w:p>
        </w:tc>
      </w:tr>
      <w:tr w:rsidR="0003443C" w:rsidRPr="005F47F1" w14:paraId="7C422065" w14:textId="77777777" w:rsidTr="00CA5B7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D1D32E" w14:textId="77777777" w:rsidR="0003443C" w:rsidRPr="005F47F1" w:rsidRDefault="0003443C" w:rsidP="00CA5B7B">
            <w:pPr>
              <w:rPr>
                <w:rFonts w:ascii="Arial" w:eastAsia="Calibri" w:hAnsi="Arial" w:cs="Arial"/>
                <w:b/>
                <w:color w:val="0070C0"/>
              </w:rPr>
            </w:pPr>
            <w:r w:rsidRPr="005F47F1">
              <w:rPr>
                <w:rFonts w:ascii="Arial" w:eastAsia="Calibri" w:hAnsi="Arial" w:cs="Arial"/>
                <w:b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1F91907" w14:textId="77777777" w:rsidR="0003443C" w:rsidRPr="005F47F1" w:rsidRDefault="008073A3" w:rsidP="008073A3">
            <w:pPr>
              <w:jc w:val="both"/>
              <w:rPr>
                <w:rFonts w:ascii="Arial" w:eastAsia="Calibri" w:hAnsi="Arial" w:cs="Arial"/>
                <w:color w:val="0070C0"/>
              </w:rPr>
            </w:pPr>
            <w:r w:rsidRPr="005F47F1">
              <w:rPr>
                <w:rFonts w:ascii="Arial" w:hAnsi="Arial" w:cs="Arial"/>
              </w:rPr>
              <w:t xml:space="preserve">Portal Jakości Powietrza GIOŚ – Informacje Regionalne </w:t>
            </w:r>
            <w:hyperlink r:id="rId7" w:history="1">
              <w:r w:rsidRPr="005F47F1">
                <w:rPr>
                  <w:rFonts w:ascii="Arial" w:hAnsi="Arial" w:cs="Arial"/>
                  <w:color w:val="4F81BD" w:themeColor="accent1"/>
                </w:rPr>
                <w:t>http://powietrze.gios.gov.pl/pjp/rwms/12/news/0</w:t>
              </w:r>
            </w:hyperlink>
          </w:p>
        </w:tc>
      </w:tr>
    </w:tbl>
    <w:p w14:paraId="049F6002" w14:textId="77777777" w:rsidR="0056033C" w:rsidRDefault="0056033C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</w:rPr>
      </w:pPr>
    </w:p>
    <w:p w14:paraId="46884B4E" w14:textId="77777777" w:rsidR="0056033C" w:rsidRDefault="0056033C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</w:rPr>
      </w:pPr>
    </w:p>
    <w:p w14:paraId="0E348581" w14:textId="77777777" w:rsidR="0056033C" w:rsidRDefault="0056033C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</w:rPr>
      </w:pPr>
    </w:p>
    <w:p w14:paraId="5FEFA98D" w14:textId="77777777" w:rsidR="0056033C" w:rsidRDefault="0056033C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</w:rPr>
      </w:pPr>
    </w:p>
    <w:p w14:paraId="5DEA3CD7" w14:textId="77777777" w:rsidR="0056033C" w:rsidRDefault="0056033C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</w:rPr>
      </w:pPr>
    </w:p>
    <w:p w14:paraId="72A3B522" w14:textId="77777777" w:rsidR="00D94AD7" w:rsidRDefault="00D94AD7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</w:rPr>
      </w:pPr>
    </w:p>
    <w:p w14:paraId="3A2FECDE" w14:textId="41EE6BA0" w:rsidR="0056033C" w:rsidRPr="00D94AD7" w:rsidRDefault="0056033C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D94AD7">
        <w:rPr>
          <w:rFonts w:ascii="Times New Roman" w:hAnsi="Times New Roman" w:cs="Times New Roman"/>
          <w:b/>
          <w:bCs/>
          <w:sz w:val="24"/>
          <w:szCs w:val="24"/>
        </w:rPr>
        <w:t>Andrzej Szczygieł</w:t>
      </w:r>
    </w:p>
    <w:p w14:paraId="5B9ED8C3" w14:textId="77777777" w:rsidR="0056033C" w:rsidRPr="00D94AD7" w:rsidRDefault="0056033C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D94AD7">
        <w:rPr>
          <w:rFonts w:ascii="Times New Roman" w:hAnsi="Times New Roman" w:cs="Times New Roman"/>
          <w:b/>
          <w:bCs/>
          <w:sz w:val="24"/>
          <w:szCs w:val="24"/>
        </w:rPr>
        <w:t>Naczelnik Regionalnego Wydziału</w:t>
      </w:r>
    </w:p>
    <w:p w14:paraId="77EEA20E" w14:textId="77777777" w:rsidR="0056033C" w:rsidRPr="00D94AD7" w:rsidRDefault="0056033C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D94AD7">
        <w:rPr>
          <w:rFonts w:ascii="Times New Roman" w:hAnsi="Times New Roman" w:cs="Times New Roman"/>
          <w:b/>
          <w:bCs/>
          <w:sz w:val="24"/>
          <w:szCs w:val="24"/>
        </w:rPr>
        <w:t>Monitoringu Środowiska w Katowicach</w:t>
      </w:r>
    </w:p>
    <w:p w14:paraId="5D03220C" w14:textId="77777777" w:rsidR="00C269E3" w:rsidRDefault="00C269E3" w:rsidP="00C269E3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p w14:paraId="4B0EAA40" w14:textId="0CA625C1" w:rsidR="00C269E3" w:rsidRPr="001120FF" w:rsidRDefault="00C269E3" w:rsidP="00C269E3">
      <w:pPr>
        <w:spacing w:after="0" w:line="259" w:lineRule="auto"/>
        <w:ind w:left="4962"/>
        <w:rPr>
          <w:rFonts w:ascii="Arial" w:hAnsi="Arial" w:cs="Arial"/>
          <w:b/>
          <w:bCs/>
        </w:rPr>
      </w:pPr>
      <w:bookmarkStart w:id="0" w:name="_GoBack"/>
      <w:bookmarkEnd w:id="0"/>
      <w:r w:rsidRPr="001120FF">
        <w:rPr>
          <w:rFonts w:ascii="Arial" w:hAnsi="Arial" w:cs="Arial"/>
          <w:b/>
          <w:bCs/>
        </w:rPr>
        <w:t>Departament Monitoringu Środowiska Głównego Inspektoratu Ochrony Środowiska</w:t>
      </w:r>
    </w:p>
    <w:p w14:paraId="18CBDE89" w14:textId="77777777" w:rsidR="0056033C" w:rsidRPr="00D94AD7" w:rsidRDefault="0056033C" w:rsidP="0056033C">
      <w:pPr>
        <w:spacing w:after="0" w:line="256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1B077" w14:textId="77777777" w:rsidR="008F0558" w:rsidRPr="005F47F1" w:rsidRDefault="008F0558" w:rsidP="004C548E">
      <w:pPr>
        <w:rPr>
          <w:rFonts w:ascii="Arial" w:hAnsi="Arial" w:cs="Arial"/>
        </w:rPr>
      </w:pPr>
    </w:p>
    <w:sectPr w:rsidR="008F0558" w:rsidRPr="005F47F1" w:rsidSect="00DB5DE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796439"/>
    <w:multiLevelType w:val="hybridMultilevel"/>
    <w:tmpl w:val="42C4C5EE"/>
    <w:lvl w:ilvl="0" w:tplc="B46882CC">
      <w:start w:val="1"/>
      <w:numFmt w:val="bullet"/>
      <w:lvlText w:val=""/>
      <w:lvlJc w:val="left"/>
      <w:pPr>
        <w:ind w:left="6350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6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3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91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8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5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12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9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717" w:hanging="360"/>
      </w:pPr>
      <w:rPr>
        <w:rFonts w:ascii="Wingdings" w:hAnsi="Wingdings" w:hint="default"/>
      </w:rPr>
    </w:lvl>
  </w:abstractNum>
  <w:abstractNum w:abstractNumId="2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3C"/>
    <w:rsid w:val="0003443C"/>
    <w:rsid w:val="00041E97"/>
    <w:rsid w:val="00080173"/>
    <w:rsid w:val="000C3EAC"/>
    <w:rsid w:val="000C41B2"/>
    <w:rsid w:val="000D0769"/>
    <w:rsid w:val="001B22AD"/>
    <w:rsid w:val="001F083E"/>
    <w:rsid w:val="00202FC8"/>
    <w:rsid w:val="00227EB9"/>
    <w:rsid w:val="00234D3D"/>
    <w:rsid w:val="00244F89"/>
    <w:rsid w:val="002E6607"/>
    <w:rsid w:val="002F3354"/>
    <w:rsid w:val="00303422"/>
    <w:rsid w:val="00316E15"/>
    <w:rsid w:val="00347B08"/>
    <w:rsid w:val="003F6B00"/>
    <w:rsid w:val="00402B41"/>
    <w:rsid w:val="004225E9"/>
    <w:rsid w:val="004A2582"/>
    <w:rsid w:val="004B4D5C"/>
    <w:rsid w:val="004B5A02"/>
    <w:rsid w:val="004C548E"/>
    <w:rsid w:val="004E066B"/>
    <w:rsid w:val="004E6886"/>
    <w:rsid w:val="00503B40"/>
    <w:rsid w:val="00506C29"/>
    <w:rsid w:val="0056033C"/>
    <w:rsid w:val="005D0791"/>
    <w:rsid w:val="005F47F1"/>
    <w:rsid w:val="005F4F7F"/>
    <w:rsid w:val="006830A4"/>
    <w:rsid w:val="00716AE3"/>
    <w:rsid w:val="007453FE"/>
    <w:rsid w:val="007770C1"/>
    <w:rsid w:val="007904B8"/>
    <w:rsid w:val="008073A3"/>
    <w:rsid w:val="00813263"/>
    <w:rsid w:val="00883894"/>
    <w:rsid w:val="008B2C59"/>
    <w:rsid w:val="008C2776"/>
    <w:rsid w:val="008E5E93"/>
    <w:rsid w:val="008F0558"/>
    <w:rsid w:val="00986D82"/>
    <w:rsid w:val="00A1639E"/>
    <w:rsid w:val="00A23C26"/>
    <w:rsid w:val="00A275E0"/>
    <w:rsid w:val="00A467FA"/>
    <w:rsid w:val="00AF2450"/>
    <w:rsid w:val="00B213CD"/>
    <w:rsid w:val="00B26873"/>
    <w:rsid w:val="00B36882"/>
    <w:rsid w:val="00B6001F"/>
    <w:rsid w:val="00C00B8A"/>
    <w:rsid w:val="00C269E3"/>
    <w:rsid w:val="00C559F4"/>
    <w:rsid w:val="00C7328B"/>
    <w:rsid w:val="00C964BD"/>
    <w:rsid w:val="00CD1F61"/>
    <w:rsid w:val="00D36B4E"/>
    <w:rsid w:val="00D50A4F"/>
    <w:rsid w:val="00D52E53"/>
    <w:rsid w:val="00D63DB9"/>
    <w:rsid w:val="00D94585"/>
    <w:rsid w:val="00D94AD7"/>
    <w:rsid w:val="00DB5DE9"/>
    <w:rsid w:val="00DD5D00"/>
    <w:rsid w:val="00DE3C31"/>
    <w:rsid w:val="00DE73A9"/>
    <w:rsid w:val="00E64627"/>
    <w:rsid w:val="00EA034A"/>
    <w:rsid w:val="00EA276B"/>
    <w:rsid w:val="00EB0C08"/>
    <w:rsid w:val="00EB3FF6"/>
    <w:rsid w:val="00EC5CBD"/>
    <w:rsid w:val="00EE4ED9"/>
    <w:rsid w:val="00EE6F8D"/>
    <w:rsid w:val="00F70C2B"/>
    <w:rsid w:val="00FA0C89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DC271"/>
  <w15:docId w15:val="{0C434927-84D2-44C4-8F8A-8E198D83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344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3443C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44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443C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03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owietrze.gios.gov.pl/pjp/rwms/12/news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wietrze.slaskie.pl/content/p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A40F1-9AC3-4B5C-BCFE-457D6E769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433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Wrona</dc:creator>
  <cp:lastModifiedBy>Andrzej Szczygieł</cp:lastModifiedBy>
  <cp:revision>14</cp:revision>
  <cp:lastPrinted>2022-03-21T13:11:00Z</cp:lastPrinted>
  <dcterms:created xsi:type="dcterms:W3CDTF">2022-03-21T10:54:00Z</dcterms:created>
  <dcterms:modified xsi:type="dcterms:W3CDTF">2022-03-21T13:17:00Z</dcterms:modified>
</cp:coreProperties>
</file>