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66" w:rsidRDefault="00A80166" w:rsidP="00A801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Wołomin, dnia    </w:t>
      </w:r>
      <w:r w:rsidR="007027D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kwietnia 2024 r.</w:t>
      </w:r>
    </w:p>
    <w:p w:rsidR="00A80166" w:rsidRDefault="00A80166" w:rsidP="00A80166">
      <w:pPr>
        <w:pStyle w:val="Akapitzlist"/>
        <w:rPr>
          <w:b/>
          <w:color w:val="000000"/>
          <w:sz w:val="24"/>
          <w:szCs w:val="24"/>
        </w:rPr>
      </w:pPr>
    </w:p>
    <w:p w:rsidR="00A80166" w:rsidRDefault="00A80166" w:rsidP="00A801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WGN.6821.1.4.2024.AM1</w:t>
      </w:r>
    </w:p>
    <w:p w:rsidR="00A80166" w:rsidRDefault="00A80166" w:rsidP="00A80166">
      <w:pPr>
        <w:jc w:val="center"/>
        <w:rPr>
          <w:b/>
          <w:color w:val="000000"/>
          <w:sz w:val="24"/>
          <w:szCs w:val="24"/>
        </w:rPr>
      </w:pPr>
    </w:p>
    <w:p w:rsidR="00A80166" w:rsidRDefault="00A80166" w:rsidP="00A801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Decyzja Nr   </w:t>
      </w:r>
      <w:r w:rsidR="007027D8">
        <w:rPr>
          <w:rFonts w:ascii="Times New Roman" w:hAnsi="Times New Roman" w:cs="Times New Roman"/>
          <w:b/>
          <w:color w:val="000000"/>
          <w:sz w:val="24"/>
          <w:szCs w:val="24"/>
        </w:rPr>
        <w:t>336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/2024</w:t>
      </w:r>
    </w:p>
    <w:p w:rsidR="00A80166" w:rsidRDefault="00A80166" w:rsidP="00EC337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124 ust. 1, 2  w związku z art. 124a i art. 6 pkt 2 ustawy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21 sierpnia o gospodarce nieruchomościami (t. j.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Dz. U. z  2023 r. poz. 344</w:t>
      </w:r>
      <w:r w:rsidR="00D86A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</w:t>
      </w:r>
      <w:proofErr w:type="spellStart"/>
      <w:r w:rsidR="00D86AFC">
        <w:rPr>
          <w:rFonts w:ascii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="00D86AFC">
        <w:rPr>
          <w:rFonts w:ascii="Times New Roman" w:hAnsi="Times New Roman" w:cs="Times New Roman"/>
          <w:bCs/>
          <w:color w:val="000000"/>
          <w:sz w:val="24"/>
          <w:szCs w:val="24"/>
        </w:rPr>
        <w:t>. zm.</w:t>
      </w:r>
      <w:r>
        <w:rPr>
          <w:rFonts w:ascii="Times New Roman" w:hAnsi="Times New Roman" w:cs="Times New Roman"/>
          <w:color w:val="000000"/>
          <w:sz w:val="24"/>
          <w:szCs w:val="24"/>
        </w:rPr>
        <w:t>) oraz art. 104 ustawy z dnia 14 czerwca 1960 r. Kodeks postępowania administracyjnego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2023 r. poz. 775</w:t>
      </w:r>
      <w:r w:rsidR="00D86AFC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000000"/>
          <w:sz w:val="24"/>
          <w:szCs w:val="24"/>
        </w:rPr>
        <w:t>) dalej k.p.a. po rozpatrzeniu wniosku PSG S</w:t>
      </w:r>
      <w:r w:rsidR="00A2041B">
        <w:rPr>
          <w:rFonts w:ascii="Times New Roman" w:hAnsi="Times New Roman" w:cs="Times New Roman"/>
          <w:color w:val="000000"/>
          <w:sz w:val="24"/>
          <w:szCs w:val="24"/>
        </w:rPr>
        <w:t xml:space="preserve">p. z o.o.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dnia 09.01.2024 r.</w:t>
      </w:r>
      <w:r w:rsidR="00A2041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reprezentowanej przez pełnomocnika Agatę Czajka</w:t>
      </w:r>
    </w:p>
    <w:p w:rsidR="00A80166" w:rsidRDefault="00A80166" w:rsidP="00EC337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orzekam</w:t>
      </w:r>
    </w:p>
    <w:p w:rsidR="00A80166" w:rsidRDefault="00A80166" w:rsidP="00EC337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.Ograniczyć sposób korzystania z </w:t>
      </w:r>
      <w:r w:rsidR="0012064C">
        <w:rPr>
          <w:rFonts w:ascii="Times New Roman" w:hAnsi="Times New Roman" w:cs="Times New Roman"/>
          <w:color w:val="000000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nieruchomości o nieuregulowanym stanie prawnym,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numerze ewidencyjnym 520 w obrębie  0016 Postoliska gm. Tłuszcz, </w:t>
      </w:r>
      <w:r>
        <w:rPr>
          <w:rFonts w:ascii="Times New Roman" w:hAnsi="Times New Roman" w:cs="Times New Roman"/>
          <w:color w:val="000000"/>
          <w:sz w:val="24"/>
          <w:szCs w:val="24"/>
        </w:rPr>
        <w:t>poprzez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udzielenie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166">
        <w:rPr>
          <w:rFonts w:ascii="Times New Roman" w:hAnsi="Times New Roman" w:cs="Times New Roman"/>
          <w:color w:val="000000"/>
          <w:sz w:val="24"/>
          <w:szCs w:val="24"/>
        </w:rPr>
        <w:t>PSG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166">
        <w:rPr>
          <w:rFonts w:ascii="Times New Roman" w:hAnsi="Times New Roman" w:cs="Times New Roman"/>
          <w:color w:val="000000"/>
          <w:sz w:val="24"/>
          <w:szCs w:val="24"/>
        </w:rPr>
        <w:t>Sp. z 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166">
        <w:rPr>
          <w:rFonts w:ascii="Times New Roman" w:hAnsi="Times New Roman" w:cs="Times New Roman"/>
          <w:color w:val="000000"/>
          <w:sz w:val="24"/>
          <w:szCs w:val="24"/>
        </w:rPr>
        <w:t>o w Tarnowie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zezwolenia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budowę na wyżej wymienionej nieruchomości  sieci gazowej średniego ciśnienia do 0,5MPa, na podstawie decyzji nr 10/2023  z dnia 26 czerwca 2023 r. o ustaleniu lokalizacji inwestycj</w:t>
      </w:r>
      <w:r w:rsidR="00E0093B">
        <w:rPr>
          <w:rFonts w:ascii="Times New Roman" w:hAnsi="Times New Roman" w:cs="Times New Roman"/>
          <w:color w:val="000000"/>
          <w:sz w:val="24"/>
          <w:szCs w:val="24"/>
        </w:rPr>
        <w:t xml:space="preserve">i celu publicznego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wydanej przez Burmistrza Tłuszcza znak sprawy WU.6733.8.2023.BB.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E009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Ograniczenie sposobu korzystania z nieruchomości polega na obowiązku udostępnienia wnioskodawcy niezbędnej powierzchni 3,3 m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załącznikiem graficznym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nieruchomości stanowiącej dz. ew. nr  520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obrębie 0016 Postoliska gm. Tłuszcz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celu realizacji inwestycji omówionej w punkcie 1.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.Ostateczna decyzja stanowi podstawę do dokonania wpisu w księdze wieczystej.</w:t>
      </w:r>
    </w:p>
    <w:p w:rsidR="00A80166" w:rsidRDefault="00A80166" w:rsidP="00EC3371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80166" w:rsidRDefault="00A80166" w:rsidP="00EC337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Uzasadnienie</w:t>
      </w:r>
    </w:p>
    <w:p w:rsidR="00A80166" w:rsidRDefault="00A80166" w:rsidP="00EC3371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492C" w:rsidRDefault="004E292C" w:rsidP="00EC337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Wnioskiem z  dnia 09.01.2024 r. pełnomocnik PSG Sp. z o. o  Pani Agata Czajka na mocy udzielonego pełnomocnictwa z dnia 23.04.2021 r.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wystąpiła do Starosty Wołomińskiego o udzielenie zezwolenia na budowę sieci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gazowej średniego ciśnienia do 0,5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na nieruchomości </w:t>
      </w:r>
      <w:r>
        <w:rPr>
          <w:rFonts w:ascii="Times New Roman" w:hAnsi="Times New Roman" w:cs="Times New Roman"/>
          <w:color w:val="000000"/>
          <w:sz w:val="24"/>
          <w:szCs w:val="24"/>
        </w:rPr>
        <w:t>położonej w obrębie 0016 Postoliska, gmina Tłuszcz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oznaczonej w ewidencji grun</w:t>
      </w:r>
      <w:r>
        <w:rPr>
          <w:rFonts w:ascii="Times New Roman" w:hAnsi="Times New Roman" w:cs="Times New Roman"/>
          <w:color w:val="000000"/>
          <w:sz w:val="24"/>
          <w:szCs w:val="24"/>
        </w:rPr>
        <w:t>tów i budynków jako działka nr 520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, na podstawie art. 124a ustawy z dnia 21 sierpnia 1997 r.  o gospodarce nieruchomościami.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Ograniczenie sposobu korzystania z części nieruchomości następuje w związku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br/>
        <w:t>z realizacją celu publicznego w rozumieniu art. 6 pkt. 2 ustawy o gospodarce nieruchomościami polegającego na udzieleniu zezwolenia na budowę i utrzymywanie ciągów drenażowych, przewodów i urządzeń służących do przesyłania lub dystrybucji płynów, pary, gazów i energii elektrycznej, a także innych obiektów i urządzeń niezbędnych do korzystania z tych przewodów i urządzeń.</w:t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>Ze zgromadzonej w toku prowadzonego postępowania dokum</w:t>
      </w:r>
      <w:r w:rsidR="00A2041B">
        <w:rPr>
          <w:rFonts w:ascii="Times New Roman" w:hAnsi="Times New Roman" w:cs="Times New Roman"/>
          <w:color w:val="000000"/>
          <w:sz w:val="24"/>
          <w:szCs w:val="24"/>
        </w:rPr>
        <w:t xml:space="preserve">entacji wynika, iż PSG Sp. z o.o.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reprezento</w:t>
      </w:r>
      <w:r w:rsidR="00A2041B">
        <w:rPr>
          <w:rFonts w:ascii="Times New Roman" w:hAnsi="Times New Roman" w:cs="Times New Roman"/>
          <w:color w:val="000000"/>
          <w:sz w:val="24"/>
          <w:szCs w:val="24"/>
        </w:rPr>
        <w:t>wana przez Agatę Czajka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realizuje cele publiczne w</w:t>
      </w:r>
      <w:r w:rsidR="00A80166">
        <w:rPr>
          <w:rFonts w:ascii="Arial" w:hAnsi="Arial" w:cs="Arial"/>
          <w:color w:val="000000"/>
          <w:sz w:val="24"/>
          <w:szCs w:val="24"/>
        </w:rPr>
        <w:t xml:space="preserve">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rozumieniu art. 6 pkt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 ustawy z dnia 21 sierpnia 1997 r. o gospodarce nieruchomościami.      </w:t>
      </w:r>
      <w:r w:rsidR="00A20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 xml:space="preserve">Zgodnie z danymi ewidencji gruntów i budynków  nieruchomość oznaczona jako działka  nr 520 z obrębu 0016  Postoliska, gmina Tłuszcz stanowi władanie na zasadach samoistnego posiadania, grunt pod rowem. 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41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Zgodnie z art. 113 ust. 6 </w:t>
      </w:r>
      <w:proofErr w:type="spellStart"/>
      <w:r w:rsidR="00A80166">
        <w:rPr>
          <w:rFonts w:ascii="Times New Roman" w:hAnsi="Times New Roman" w:cs="Times New Roman"/>
          <w:color w:val="000000"/>
          <w:sz w:val="24"/>
          <w:szCs w:val="24"/>
        </w:rPr>
        <w:t>ugn</w:t>
      </w:r>
      <w:proofErr w:type="spellEnd"/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przez nieruchomości o nieuregulowanym stanie prawnym rozumie się nieruchomości, dla której ze względu na brak księgi wieczystej, zbioru dokumentów albo innych dokumentów nie można ustalić osób, którym przysługują do niej prawa rzeczowe.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przedmiotowej sprawie zachodzą przesłanki wymienione w art. 113 ust. 6 </w:t>
      </w:r>
      <w:proofErr w:type="spellStart"/>
      <w:r w:rsidR="00A80166">
        <w:rPr>
          <w:rFonts w:ascii="Times New Roman" w:hAnsi="Times New Roman" w:cs="Times New Roman"/>
          <w:color w:val="000000"/>
          <w:sz w:val="24"/>
          <w:szCs w:val="24"/>
        </w:rPr>
        <w:t>ugn</w:t>
      </w:r>
      <w:proofErr w:type="spellEnd"/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do uznania przedmiotowej nieruchomości za nieruchomość o nieuregulowanym stanie prawnym.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myśl art. 114 ust.3 ustawy o gospodarce nieruchomościami, w przypadku nieruchomości o nieuregulowanym stanie prawnym, informację o zamiarze wywłaszczenia, starosta wykonujący zadanie z zakresu administracji rządowej, podaje do publicznej wiadomości w sposób zwyczajowo przyjęty w danej miejscowości oraz na stronach internetowych Starostwa Powiatowego, a także przez ogłoszenie w prasie o zasięgu ogólnopolskim. Zgodnie zaś z art. 114 ust 4 </w:t>
      </w:r>
      <w:proofErr w:type="spellStart"/>
      <w:r w:rsidR="00A80166">
        <w:rPr>
          <w:rFonts w:ascii="Times New Roman" w:hAnsi="Times New Roman" w:cs="Times New Roman"/>
          <w:color w:val="000000"/>
          <w:sz w:val="24"/>
          <w:szCs w:val="24"/>
        </w:rPr>
        <w:t>u.g.n</w:t>
      </w:r>
      <w:proofErr w:type="spellEnd"/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jeżeli w terminie 2 miesięcy od dnia ogłoszenia, o którym mowa w ust. 3 nie zgłoszą się osoby, które wykażą, że przysługują im prawa rzeczowe do nieruchomości, można wszcząć postępowanie wywłaszczeniowe.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  <w:t>Starosta Wołomiński wykonujący zadania z zakresu administracji rządowej stosowanie do art. 124a ustawy z dnia 21 sierpnia 1997 r. o gospodarce nieruchomościami  ogłosił na tablicy ogłoszeń oraz na stronie internetowej tutejszego Starostwa i w dzienniku „Gazeta Prawna” zawiadomienie o zamiarze wszczęcia postępowania administracyjnego w przedmiocie ograniczenia sposobu korzystania z w/w nierucho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>mości położonej w gminie Tłuszcz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>oprzez udzielenie PSG Sp. z o.o.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zezwolenia</w:t>
      </w:r>
      <w:r w:rsidR="00A801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>na realizację inwestyc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 xml:space="preserve">ji budowy sieci gazowej średniego ciśnienia do 0,5 </w:t>
      </w:r>
      <w:proofErr w:type="spellStart"/>
      <w:r w:rsidR="00B54FB6">
        <w:rPr>
          <w:rFonts w:ascii="Times New Roman" w:hAnsi="Times New Roman" w:cs="Times New Roman"/>
          <w:color w:val="000000"/>
          <w:sz w:val="24"/>
          <w:szCs w:val="24"/>
        </w:rPr>
        <w:t>MPa</w:t>
      </w:r>
      <w:proofErr w:type="spellEnd"/>
      <w:r w:rsidR="00B54F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  <w:t>W związku z faktem, iż w wyznaczonym w powyższym ogłoszeniu terminie nie zgłosiły się osoby, którym przysługują prawa rzeczowe do nieruchomości oznaczone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>j jako działka ewidencyjna nr  520 z obrębu 0016 Postoliska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 xml:space="preserve"> gmina Tłuszcz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>, Starosta W</w:t>
      </w:r>
      <w:r w:rsidR="0029492C">
        <w:rPr>
          <w:rFonts w:ascii="Times New Roman" w:hAnsi="Times New Roman" w:cs="Times New Roman"/>
          <w:color w:val="000000"/>
          <w:sz w:val="24"/>
          <w:szCs w:val="24"/>
        </w:rPr>
        <w:t>ołomiński dnia 12 marca</w:t>
      </w:r>
      <w:r w:rsidR="00B54FB6">
        <w:rPr>
          <w:rFonts w:ascii="Times New Roman" w:hAnsi="Times New Roman" w:cs="Times New Roman"/>
          <w:color w:val="000000"/>
          <w:sz w:val="24"/>
          <w:szCs w:val="24"/>
        </w:rPr>
        <w:t xml:space="preserve"> 2024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r. podał do publicznej wiadomości ogłoszenie o wszczęciu postępowania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przedmiotowej sprawie oraz poinformował o możliwości zapoznania z aktami sprawy oraz wypowiedzenia co do zebranych dowodów i zgłoszonych żądań, zgodnie z art. 10 k.p.a.,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br/>
        <w:t>w terminie 14 dni od dnia ogłoszenia.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Zgodnie z treścią art. 124 ust. 1 ustawy z dnia 21 sierpnia 1997 r. o gospodarce nieruchomościami starosta, wykonujący zadanie z zakresu administracji rządowej, może ograniczyć, w drodze decyzji, sposób korzystania z nieruchomości przez udzielenie zezwolenia na zakładanie i przeprowadzenie na nieruchomości ciągów drenażowych, przewodów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urządzeń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 ,jeżeli właściciel lub użytkownik wieczysty nieruchomości nie wyraża na to zgody. Ograniczenie to następuje zgodnie z planem miejscowym, a w przypadku braku planu, zgodnie 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br/>
        <w:t>z decyzją o ustaleniu lokalizacji inwestycji celu publicznego.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92C">
        <w:rPr>
          <w:rFonts w:ascii="Times New Roman" w:hAnsi="Times New Roman" w:cs="Times New Roman"/>
          <w:color w:val="000000"/>
          <w:sz w:val="24"/>
          <w:szCs w:val="24"/>
        </w:rPr>
        <w:t>Jak wynika z treści decyzji nr 10/2023 z dnia 26 czerwca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2023 r. o ustaleniu lokalizacji inwestycji celu</w:t>
      </w:r>
      <w:r w:rsidR="00E0093B">
        <w:rPr>
          <w:rFonts w:ascii="Times New Roman" w:hAnsi="Times New Roman" w:cs="Times New Roman"/>
          <w:color w:val="000000"/>
          <w:sz w:val="24"/>
          <w:szCs w:val="24"/>
        </w:rPr>
        <w:t xml:space="preserve"> publicznego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29492C">
        <w:rPr>
          <w:rFonts w:ascii="Times New Roman" w:hAnsi="Times New Roman" w:cs="Times New Roman"/>
          <w:color w:val="000000"/>
          <w:sz w:val="24"/>
          <w:szCs w:val="24"/>
        </w:rPr>
        <w:t>ydanej przez Burmistrza Tłuszcza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znak </w:t>
      </w:r>
      <w:r w:rsidR="0029492C">
        <w:rPr>
          <w:rFonts w:ascii="Times New Roman" w:hAnsi="Times New Roman" w:cs="Times New Roman"/>
          <w:color w:val="000000"/>
          <w:sz w:val="24"/>
          <w:szCs w:val="24"/>
        </w:rPr>
        <w:t xml:space="preserve">sprawy </w:t>
      </w:r>
      <w:r w:rsidR="0029492C">
        <w:rPr>
          <w:rFonts w:ascii="Times New Roman" w:hAnsi="Times New Roman" w:cs="Times New Roman"/>
          <w:color w:val="000000"/>
          <w:sz w:val="24"/>
          <w:szCs w:val="24"/>
        </w:rPr>
        <w:lastRenderedPageBreak/>
        <w:t>WU.6733.8.2023.BB</w:t>
      </w:r>
      <w:r w:rsidR="00A80166">
        <w:rPr>
          <w:rFonts w:ascii="Times New Roman" w:hAnsi="Times New Roman" w:cs="Times New Roman"/>
          <w:color w:val="000000"/>
          <w:sz w:val="24"/>
          <w:szCs w:val="24"/>
        </w:rPr>
        <w:t xml:space="preserve"> dla inwestycji polegającej na budowie </w:t>
      </w:r>
      <w:r w:rsidR="0029492C">
        <w:rPr>
          <w:rFonts w:ascii="Times New Roman" w:hAnsi="Times New Roman" w:cs="Times New Roman"/>
          <w:color w:val="000000"/>
          <w:sz w:val="24"/>
          <w:szCs w:val="24"/>
        </w:rPr>
        <w:t xml:space="preserve">sieci gazowej średniego ciśnienia, średnicy 40DN o długości ok. 92 m, na terenie działek ew. 530/6, 520, 531/5, położonych </w:t>
      </w:r>
      <w:r w:rsidR="00EC33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492C">
        <w:rPr>
          <w:rFonts w:ascii="Times New Roman" w:hAnsi="Times New Roman" w:cs="Times New Roman"/>
          <w:color w:val="000000"/>
          <w:sz w:val="24"/>
          <w:szCs w:val="24"/>
        </w:rPr>
        <w:t>w miejscowości Postoliska, obręb 0016 Postoliska, gmina Tłuszcz.</w:t>
      </w:r>
      <w:r w:rsidR="00A801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</w:t>
      </w:r>
      <w:r w:rsidR="0029492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</w:p>
    <w:p w:rsidR="00A80166" w:rsidRDefault="00A80166" w:rsidP="00A8016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powyższym orzeczono jak w sentencji.</w:t>
      </w:r>
    </w:p>
    <w:p w:rsidR="00A80166" w:rsidRDefault="00A80166" w:rsidP="00A8016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decyzja na podstawie art. 118a ust. 2 ustawy o gospodarce nieruchomościami podlega ogłoszeniu w sposób określony w art. 49 na stronie internetowej Starostwa Po</w:t>
      </w:r>
      <w:r w:rsidR="0051678D">
        <w:rPr>
          <w:rFonts w:ascii="Times New Roman" w:hAnsi="Times New Roman" w:cs="Times New Roman"/>
          <w:color w:val="000000"/>
          <w:sz w:val="24"/>
          <w:szCs w:val="24"/>
        </w:rPr>
        <w:t xml:space="preserve">wiatowego w Wołominie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tablicy ogłoszeń Starostwa Powiatowego  w Wołominie na okres 14 dni.</w:t>
      </w:r>
    </w:p>
    <w:p w:rsidR="00A80166" w:rsidRDefault="00A80166" w:rsidP="00A80166">
      <w:pPr>
        <w:ind w:left="2832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0166" w:rsidRDefault="00A80166" w:rsidP="00A8016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POUCZENIE</w:t>
      </w:r>
    </w:p>
    <w:p w:rsidR="00A80166" w:rsidRDefault="00A80166" w:rsidP="00A8016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niniejszej decyzji służy stronom prawo odwołania do Wojewody Mazowieckiego za pośrednictwem Starosty Wołomińskiego w terminie 14 dni od dnia jej doręczenia.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0166" w:rsidRDefault="00A80166" w:rsidP="00A80166">
      <w:pPr>
        <w:jc w:val="both"/>
        <w:rPr>
          <w:b/>
          <w:color w:val="000000"/>
          <w:sz w:val="24"/>
          <w:szCs w:val="24"/>
        </w:rPr>
      </w:pPr>
    </w:p>
    <w:p w:rsidR="00A80166" w:rsidRDefault="00A80166" w:rsidP="00A80166">
      <w:pPr>
        <w:tabs>
          <w:tab w:val="left" w:pos="966"/>
        </w:tabs>
        <w:jc w:val="both"/>
        <w:rPr>
          <w:b/>
          <w:color w:val="000000"/>
          <w:sz w:val="24"/>
          <w:szCs w:val="24"/>
        </w:rPr>
      </w:pPr>
    </w:p>
    <w:p w:rsidR="00A80166" w:rsidRDefault="00A80166" w:rsidP="00A80166">
      <w:pPr>
        <w:jc w:val="center"/>
        <w:rPr>
          <w:b/>
        </w:rPr>
      </w:pPr>
    </w:p>
    <w:p w:rsidR="00A80166" w:rsidRDefault="00A80166" w:rsidP="00A80166">
      <w:pPr>
        <w:tabs>
          <w:tab w:val="left" w:pos="966"/>
        </w:tabs>
        <w:jc w:val="both"/>
        <w:rPr>
          <w:b/>
          <w:color w:val="000000"/>
          <w:sz w:val="24"/>
          <w:szCs w:val="24"/>
        </w:rPr>
      </w:pPr>
    </w:p>
    <w:p w:rsidR="00E37E67" w:rsidRPr="00E37E67" w:rsidRDefault="00E37E67" w:rsidP="00E37E67">
      <w:pPr>
        <w:tabs>
          <w:tab w:val="left" w:pos="966"/>
        </w:tabs>
        <w:jc w:val="right"/>
        <w:rPr>
          <w:color w:val="000000"/>
          <w:sz w:val="24"/>
          <w:szCs w:val="24"/>
        </w:rPr>
      </w:pPr>
      <w:r w:rsidRPr="00E37E67">
        <w:rPr>
          <w:color w:val="000000"/>
          <w:sz w:val="24"/>
          <w:szCs w:val="24"/>
        </w:rPr>
        <w:t xml:space="preserve">Z up. Starosty Wołomińskiego </w:t>
      </w:r>
    </w:p>
    <w:p w:rsidR="00E37E67" w:rsidRPr="00E37E67" w:rsidRDefault="00E37E67" w:rsidP="00E37E67">
      <w:pPr>
        <w:tabs>
          <w:tab w:val="left" w:pos="966"/>
        </w:tabs>
        <w:jc w:val="right"/>
        <w:rPr>
          <w:color w:val="000000"/>
          <w:sz w:val="24"/>
          <w:szCs w:val="24"/>
        </w:rPr>
      </w:pPr>
      <w:r w:rsidRPr="00E37E67">
        <w:rPr>
          <w:color w:val="000000"/>
          <w:sz w:val="24"/>
          <w:szCs w:val="24"/>
        </w:rPr>
        <w:t xml:space="preserve">ZASTĘPCA NACZELNIKA </w:t>
      </w:r>
    </w:p>
    <w:p w:rsidR="00A80166" w:rsidRDefault="00E37E67" w:rsidP="00E37E67">
      <w:pPr>
        <w:tabs>
          <w:tab w:val="left" w:pos="966"/>
        </w:tabs>
        <w:jc w:val="right"/>
        <w:rPr>
          <w:color w:val="000000"/>
          <w:sz w:val="24"/>
          <w:szCs w:val="24"/>
        </w:rPr>
      </w:pPr>
      <w:r w:rsidRPr="00E37E67">
        <w:rPr>
          <w:color w:val="000000"/>
          <w:sz w:val="24"/>
          <w:szCs w:val="24"/>
        </w:rPr>
        <w:t>/-/ Robert Denis</w:t>
      </w:r>
      <w:bookmarkStart w:id="0" w:name="_GoBack"/>
      <w:bookmarkEnd w:id="0"/>
    </w:p>
    <w:p w:rsidR="00A80166" w:rsidRDefault="00A80166" w:rsidP="00A80166">
      <w:pPr>
        <w:tabs>
          <w:tab w:val="left" w:pos="96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BF" w:rsidRDefault="00E47DBF" w:rsidP="00A80166">
      <w:pPr>
        <w:tabs>
          <w:tab w:val="left" w:pos="96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166" w:rsidRDefault="00A80166" w:rsidP="00A80166">
      <w:pPr>
        <w:tabs>
          <w:tab w:val="left" w:pos="96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166" w:rsidRDefault="00A80166" w:rsidP="00A80166">
      <w:pPr>
        <w:tabs>
          <w:tab w:val="left" w:pos="96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0166" w:rsidRDefault="00A80166" w:rsidP="00A80166">
      <w:pPr>
        <w:tabs>
          <w:tab w:val="left" w:pos="96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Otrzymują:</w:t>
      </w:r>
    </w:p>
    <w:p w:rsidR="00A80166" w:rsidRDefault="00676D91" w:rsidP="00A8016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PSG Sp. z o.o.</w:t>
      </w:r>
    </w:p>
    <w:p w:rsidR="00A80166" w:rsidRDefault="00A80166" w:rsidP="00A80166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Reprezento</w:t>
      </w:r>
      <w:r w:rsidR="00676D91">
        <w:rPr>
          <w:rFonts w:ascii="Times New Roman" w:hAnsi="Times New Roman" w:cs="Times New Roman"/>
          <w:color w:val="000000"/>
          <w:sz w:val="20"/>
          <w:szCs w:val="20"/>
        </w:rPr>
        <w:t>wana przez Agatę Czajka</w:t>
      </w:r>
    </w:p>
    <w:p w:rsidR="00A80166" w:rsidRDefault="00676D91" w:rsidP="00A80166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 w:rsidR="00E47DBF">
        <w:rPr>
          <w:rFonts w:ascii="Times New Roman" w:hAnsi="Times New Roman" w:cs="Times New Roman"/>
          <w:color w:val="000000"/>
          <w:sz w:val="20"/>
          <w:szCs w:val="20"/>
        </w:rPr>
        <w:t>Turowska 63</w:t>
      </w:r>
    </w:p>
    <w:p w:rsidR="00A80166" w:rsidRDefault="00E47DBF" w:rsidP="00A80166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05-230 Kobyłka</w:t>
      </w:r>
    </w:p>
    <w:p w:rsidR="00A80166" w:rsidRDefault="00A80166" w:rsidP="00A8016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a/a.</w:t>
      </w:r>
    </w:p>
    <w:p w:rsidR="00033799" w:rsidRPr="00615FE6" w:rsidRDefault="00033799" w:rsidP="00615FE6"/>
    <w:sectPr w:rsidR="00033799" w:rsidRPr="00615FE6" w:rsidSect="000D078D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65" w:rsidRDefault="00261165" w:rsidP="00600867">
      <w:pPr>
        <w:spacing w:after="0" w:line="240" w:lineRule="auto"/>
      </w:pPr>
      <w:r>
        <w:separator/>
      </w:r>
    </w:p>
  </w:endnote>
  <w:endnote w:type="continuationSeparator" w:id="0">
    <w:p w:rsidR="00261165" w:rsidRDefault="00261165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456587"/>
      <w:docPartObj>
        <w:docPartGallery w:val="Page Numbers (Bottom of Page)"/>
        <w:docPartUnique/>
      </w:docPartObj>
    </w:sdtPr>
    <w:sdtEndPr/>
    <w:sdtContent>
      <w:p w:rsidR="00503ABD" w:rsidRDefault="00503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67">
          <w:rPr>
            <w:noProof/>
          </w:rPr>
          <w:t>3</w:t>
        </w:r>
        <w:r>
          <w:fldChar w:fldCharType="end"/>
        </w:r>
      </w:p>
    </w:sdtContent>
  </w:sdt>
  <w:p w:rsidR="00503ABD" w:rsidRDefault="00503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65" w:rsidRDefault="00261165" w:rsidP="00600867">
      <w:pPr>
        <w:spacing w:after="0" w:line="240" w:lineRule="auto"/>
      </w:pPr>
      <w:r>
        <w:separator/>
      </w:r>
    </w:p>
  </w:footnote>
  <w:footnote w:type="continuationSeparator" w:id="0">
    <w:p w:rsidR="00261165" w:rsidRDefault="00261165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269AD"/>
    <w:multiLevelType w:val="multilevel"/>
    <w:tmpl w:val="E3C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E279E"/>
    <w:multiLevelType w:val="hybridMultilevel"/>
    <w:tmpl w:val="C63226B0"/>
    <w:lvl w:ilvl="0" w:tplc="3F449CEE"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80363A5"/>
    <w:multiLevelType w:val="hybridMultilevel"/>
    <w:tmpl w:val="615EB2CC"/>
    <w:lvl w:ilvl="0" w:tplc="4558AB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2D6"/>
    <w:multiLevelType w:val="hybridMultilevel"/>
    <w:tmpl w:val="6FF8EB26"/>
    <w:lvl w:ilvl="0" w:tplc="1BB07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4FDC"/>
    <w:multiLevelType w:val="hybridMultilevel"/>
    <w:tmpl w:val="85E04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33121"/>
    <w:multiLevelType w:val="hybridMultilevel"/>
    <w:tmpl w:val="6DACF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65FB"/>
    <w:multiLevelType w:val="multilevel"/>
    <w:tmpl w:val="4D40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6266A9"/>
    <w:multiLevelType w:val="hybridMultilevel"/>
    <w:tmpl w:val="2B1AFC38"/>
    <w:lvl w:ilvl="0" w:tplc="9BC2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C92"/>
    <w:multiLevelType w:val="hybridMultilevel"/>
    <w:tmpl w:val="5910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D7C69"/>
    <w:multiLevelType w:val="hybridMultilevel"/>
    <w:tmpl w:val="3E50ED6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 w15:restartNumberingAfterBreak="0">
    <w:nsid w:val="5140591F"/>
    <w:multiLevelType w:val="hybridMultilevel"/>
    <w:tmpl w:val="4CCC8FDC"/>
    <w:lvl w:ilvl="0" w:tplc="37DA1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77932"/>
    <w:multiLevelType w:val="hybridMultilevel"/>
    <w:tmpl w:val="72DE09FE"/>
    <w:lvl w:ilvl="0" w:tplc="E1B2075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F3D0B"/>
    <w:multiLevelType w:val="multilevel"/>
    <w:tmpl w:val="2C42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0238F"/>
    <w:multiLevelType w:val="multilevel"/>
    <w:tmpl w:val="9B6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E51D53"/>
    <w:multiLevelType w:val="hybridMultilevel"/>
    <w:tmpl w:val="73249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394042"/>
    <w:multiLevelType w:val="multilevel"/>
    <w:tmpl w:val="B55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29445B"/>
    <w:multiLevelType w:val="multilevel"/>
    <w:tmpl w:val="204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F26F7D"/>
    <w:multiLevelType w:val="hybridMultilevel"/>
    <w:tmpl w:val="E2081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21"/>
  </w:num>
  <w:num w:numId="5">
    <w:abstractNumId w:val="18"/>
  </w:num>
  <w:num w:numId="6">
    <w:abstractNumId w:val="7"/>
  </w:num>
  <w:num w:numId="7">
    <w:abstractNumId w:val="1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2"/>
  </w:num>
  <w:num w:numId="18">
    <w:abstractNumId w:val="17"/>
  </w:num>
  <w:num w:numId="19">
    <w:abstractNumId w:val="19"/>
  </w:num>
  <w:num w:numId="20">
    <w:abstractNumId w:val="2"/>
  </w:num>
  <w:num w:numId="21">
    <w:abstractNumId w:val="24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F"/>
    <w:rsid w:val="000007C3"/>
    <w:rsid w:val="00003F71"/>
    <w:rsid w:val="00016F0F"/>
    <w:rsid w:val="00023C24"/>
    <w:rsid w:val="00033799"/>
    <w:rsid w:val="00042413"/>
    <w:rsid w:val="00060BFD"/>
    <w:rsid w:val="00063DC0"/>
    <w:rsid w:val="00067B87"/>
    <w:rsid w:val="0007316E"/>
    <w:rsid w:val="000828CD"/>
    <w:rsid w:val="0009632B"/>
    <w:rsid w:val="0009795B"/>
    <w:rsid w:val="000A0839"/>
    <w:rsid w:val="000D078D"/>
    <w:rsid w:val="000D0AFD"/>
    <w:rsid w:val="000F1BB4"/>
    <w:rsid w:val="000F37FC"/>
    <w:rsid w:val="000F64EC"/>
    <w:rsid w:val="00102E32"/>
    <w:rsid w:val="0010705B"/>
    <w:rsid w:val="0012064C"/>
    <w:rsid w:val="00120BDB"/>
    <w:rsid w:val="00122926"/>
    <w:rsid w:val="00136953"/>
    <w:rsid w:val="00147AD1"/>
    <w:rsid w:val="00147EF3"/>
    <w:rsid w:val="00175B0F"/>
    <w:rsid w:val="00180E25"/>
    <w:rsid w:val="00196B9D"/>
    <w:rsid w:val="001B1E4E"/>
    <w:rsid w:val="001B69B1"/>
    <w:rsid w:val="001C6A9F"/>
    <w:rsid w:val="001C6D83"/>
    <w:rsid w:val="001E72F0"/>
    <w:rsid w:val="001E78B8"/>
    <w:rsid w:val="001F2F55"/>
    <w:rsid w:val="00241AAA"/>
    <w:rsid w:val="0025119C"/>
    <w:rsid w:val="00261165"/>
    <w:rsid w:val="002648E0"/>
    <w:rsid w:val="00265E49"/>
    <w:rsid w:val="0027252A"/>
    <w:rsid w:val="002765DE"/>
    <w:rsid w:val="002808F6"/>
    <w:rsid w:val="00280B2A"/>
    <w:rsid w:val="00283037"/>
    <w:rsid w:val="00287E03"/>
    <w:rsid w:val="0029492C"/>
    <w:rsid w:val="002A3736"/>
    <w:rsid w:val="002B6C9A"/>
    <w:rsid w:val="002C1BB7"/>
    <w:rsid w:val="002D16E6"/>
    <w:rsid w:val="003221CB"/>
    <w:rsid w:val="00326FE2"/>
    <w:rsid w:val="003305CF"/>
    <w:rsid w:val="003337BE"/>
    <w:rsid w:val="00352D45"/>
    <w:rsid w:val="00356C55"/>
    <w:rsid w:val="00363C89"/>
    <w:rsid w:val="003C1CED"/>
    <w:rsid w:val="003C5379"/>
    <w:rsid w:val="003C640A"/>
    <w:rsid w:val="003C779B"/>
    <w:rsid w:val="003D2884"/>
    <w:rsid w:val="003E3A3C"/>
    <w:rsid w:val="003E4C97"/>
    <w:rsid w:val="003E547E"/>
    <w:rsid w:val="003E637A"/>
    <w:rsid w:val="003F406E"/>
    <w:rsid w:val="00404AA8"/>
    <w:rsid w:val="00413903"/>
    <w:rsid w:val="0042327B"/>
    <w:rsid w:val="00447806"/>
    <w:rsid w:val="00463389"/>
    <w:rsid w:val="004718FC"/>
    <w:rsid w:val="00471EC4"/>
    <w:rsid w:val="004A1793"/>
    <w:rsid w:val="004D42D7"/>
    <w:rsid w:val="004D513D"/>
    <w:rsid w:val="004E292C"/>
    <w:rsid w:val="004E5F57"/>
    <w:rsid w:val="00503ABD"/>
    <w:rsid w:val="0051678D"/>
    <w:rsid w:val="00532918"/>
    <w:rsid w:val="00552FEA"/>
    <w:rsid w:val="0056581A"/>
    <w:rsid w:val="00565876"/>
    <w:rsid w:val="00567856"/>
    <w:rsid w:val="00572506"/>
    <w:rsid w:val="0057618A"/>
    <w:rsid w:val="00596B72"/>
    <w:rsid w:val="005A3C78"/>
    <w:rsid w:val="005C7E12"/>
    <w:rsid w:val="005E20A5"/>
    <w:rsid w:val="005F0558"/>
    <w:rsid w:val="005F54A9"/>
    <w:rsid w:val="00600867"/>
    <w:rsid w:val="00606A24"/>
    <w:rsid w:val="006079DE"/>
    <w:rsid w:val="006101A3"/>
    <w:rsid w:val="00615C61"/>
    <w:rsid w:val="00615FE6"/>
    <w:rsid w:val="006208A1"/>
    <w:rsid w:val="00624E6D"/>
    <w:rsid w:val="00645BA5"/>
    <w:rsid w:val="00664050"/>
    <w:rsid w:val="00672139"/>
    <w:rsid w:val="00676D91"/>
    <w:rsid w:val="00687FB7"/>
    <w:rsid w:val="00694972"/>
    <w:rsid w:val="006A38FE"/>
    <w:rsid w:val="006B2FD4"/>
    <w:rsid w:val="006D4462"/>
    <w:rsid w:val="007027D8"/>
    <w:rsid w:val="007338C5"/>
    <w:rsid w:val="00745249"/>
    <w:rsid w:val="00751D9E"/>
    <w:rsid w:val="00754B24"/>
    <w:rsid w:val="00757273"/>
    <w:rsid w:val="00762927"/>
    <w:rsid w:val="00772A6B"/>
    <w:rsid w:val="00775B72"/>
    <w:rsid w:val="00775EEA"/>
    <w:rsid w:val="007821DB"/>
    <w:rsid w:val="00796328"/>
    <w:rsid w:val="007A393A"/>
    <w:rsid w:val="007A5D71"/>
    <w:rsid w:val="007A7FA7"/>
    <w:rsid w:val="007C55EB"/>
    <w:rsid w:val="007D4463"/>
    <w:rsid w:val="007D6A3A"/>
    <w:rsid w:val="007E7C50"/>
    <w:rsid w:val="007F33DC"/>
    <w:rsid w:val="008141E7"/>
    <w:rsid w:val="0081463B"/>
    <w:rsid w:val="00825CCD"/>
    <w:rsid w:val="00865367"/>
    <w:rsid w:val="00867972"/>
    <w:rsid w:val="00874F9A"/>
    <w:rsid w:val="0088060E"/>
    <w:rsid w:val="00881A36"/>
    <w:rsid w:val="00890F92"/>
    <w:rsid w:val="00893CD7"/>
    <w:rsid w:val="00896C11"/>
    <w:rsid w:val="008A07E3"/>
    <w:rsid w:val="008B359A"/>
    <w:rsid w:val="008B7FA1"/>
    <w:rsid w:val="008D2A5D"/>
    <w:rsid w:val="008D5118"/>
    <w:rsid w:val="008E6D90"/>
    <w:rsid w:val="008F073D"/>
    <w:rsid w:val="0090184D"/>
    <w:rsid w:val="009070BB"/>
    <w:rsid w:val="009128E9"/>
    <w:rsid w:val="00914843"/>
    <w:rsid w:val="009315DE"/>
    <w:rsid w:val="00934186"/>
    <w:rsid w:val="009512CD"/>
    <w:rsid w:val="009524C2"/>
    <w:rsid w:val="009554EB"/>
    <w:rsid w:val="00960F61"/>
    <w:rsid w:val="00961EE1"/>
    <w:rsid w:val="00965420"/>
    <w:rsid w:val="00980686"/>
    <w:rsid w:val="009B2559"/>
    <w:rsid w:val="009E371F"/>
    <w:rsid w:val="009F1D72"/>
    <w:rsid w:val="009F3A9F"/>
    <w:rsid w:val="009F7775"/>
    <w:rsid w:val="00A07794"/>
    <w:rsid w:val="00A2041B"/>
    <w:rsid w:val="00A24BD8"/>
    <w:rsid w:val="00A26619"/>
    <w:rsid w:val="00A326E2"/>
    <w:rsid w:val="00A423F5"/>
    <w:rsid w:val="00A446BA"/>
    <w:rsid w:val="00A54F87"/>
    <w:rsid w:val="00A62D0C"/>
    <w:rsid w:val="00A72814"/>
    <w:rsid w:val="00A80166"/>
    <w:rsid w:val="00A81A43"/>
    <w:rsid w:val="00A94369"/>
    <w:rsid w:val="00AA01D5"/>
    <w:rsid w:val="00AA2F8E"/>
    <w:rsid w:val="00AB16D9"/>
    <w:rsid w:val="00AB7FC0"/>
    <w:rsid w:val="00AD0DEB"/>
    <w:rsid w:val="00AD2E69"/>
    <w:rsid w:val="00AF21A6"/>
    <w:rsid w:val="00AF5E8D"/>
    <w:rsid w:val="00AF7D20"/>
    <w:rsid w:val="00B01657"/>
    <w:rsid w:val="00B1119D"/>
    <w:rsid w:val="00B14BE5"/>
    <w:rsid w:val="00B21810"/>
    <w:rsid w:val="00B253D0"/>
    <w:rsid w:val="00B54FB6"/>
    <w:rsid w:val="00B63A6B"/>
    <w:rsid w:val="00B64FBD"/>
    <w:rsid w:val="00B73799"/>
    <w:rsid w:val="00B74D39"/>
    <w:rsid w:val="00B8365D"/>
    <w:rsid w:val="00BA27F6"/>
    <w:rsid w:val="00BA6157"/>
    <w:rsid w:val="00BA7269"/>
    <w:rsid w:val="00BB0430"/>
    <w:rsid w:val="00BB23C1"/>
    <w:rsid w:val="00BB4BFE"/>
    <w:rsid w:val="00BC0354"/>
    <w:rsid w:val="00BD025A"/>
    <w:rsid w:val="00BD67FD"/>
    <w:rsid w:val="00BD74A7"/>
    <w:rsid w:val="00BE3EDA"/>
    <w:rsid w:val="00C01B34"/>
    <w:rsid w:val="00C058A6"/>
    <w:rsid w:val="00C14F77"/>
    <w:rsid w:val="00C256A5"/>
    <w:rsid w:val="00C349E2"/>
    <w:rsid w:val="00C46B0C"/>
    <w:rsid w:val="00C47BB2"/>
    <w:rsid w:val="00C50549"/>
    <w:rsid w:val="00CA0D06"/>
    <w:rsid w:val="00CA2830"/>
    <w:rsid w:val="00CC6932"/>
    <w:rsid w:val="00CD2A3E"/>
    <w:rsid w:val="00CD3327"/>
    <w:rsid w:val="00CD746D"/>
    <w:rsid w:val="00CE252D"/>
    <w:rsid w:val="00D10E78"/>
    <w:rsid w:val="00D10E7F"/>
    <w:rsid w:val="00D1396A"/>
    <w:rsid w:val="00D22679"/>
    <w:rsid w:val="00D248A9"/>
    <w:rsid w:val="00D340A5"/>
    <w:rsid w:val="00D46E51"/>
    <w:rsid w:val="00D86AFC"/>
    <w:rsid w:val="00D876E8"/>
    <w:rsid w:val="00D90436"/>
    <w:rsid w:val="00DA3E51"/>
    <w:rsid w:val="00DA42B6"/>
    <w:rsid w:val="00DA7CA5"/>
    <w:rsid w:val="00DF470E"/>
    <w:rsid w:val="00E0093B"/>
    <w:rsid w:val="00E012E1"/>
    <w:rsid w:val="00E223A2"/>
    <w:rsid w:val="00E328B0"/>
    <w:rsid w:val="00E37E67"/>
    <w:rsid w:val="00E434D0"/>
    <w:rsid w:val="00E47DBF"/>
    <w:rsid w:val="00E51DF4"/>
    <w:rsid w:val="00E56616"/>
    <w:rsid w:val="00E60FDA"/>
    <w:rsid w:val="00E613A2"/>
    <w:rsid w:val="00E678B5"/>
    <w:rsid w:val="00E72635"/>
    <w:rsid w:val="00E9026D"/>
    <w:rsid w:val="00EB694A"/>
    <w:rsid w:val="00EC0101"/>
    <w:rsid w:val="00EC3371"/>
    <w:rsid w:val="00EC503A"/>
    <w:rsid w:val="00ED481D"/>
    <w:rsid w:val="00EE370C"/>
    <w:rsid w:val="00EE64A8"/>
    <w:rsid w:val="00EF3766"/>
    <w:rsid w:val="00F02A8E"/>
    <w:rsid w:val="00F03DAD"/>
    <w:rsid w:val="00F0496B"/>
    <w:rsid w:val="00F07AC6"/>
    <w:rsid w:val="00F121C1"/>
    <w:rsid w:val="00F15A63"/>
    <w:rsid w:val="00F16940"/>
    <w:rsid w:val="00F247C8"/>
    <w:rsid w:val="00F2491A"/>
    <w:rsid w:val="00F26288"/>
    <w:rsid w:val="00F3160B"/>
    <w:rsid w:val="00F41FCE"/>
    <w:rsid w:val="00F425E5"/>
    <w:rsid w:val="00F4343F"/>
    <w:rsid w:val="00F549B2"/>
    <w:rsid w:val="00F54D66"/>
    <w:rsid w:val="00F64449"/>
    <w:rsid w:val="00F67F04"/>
    <w:rsid w:val="00FA41DB"/>
    <w:rsid w:val="00FA52E9"/>
    <w:rsid w:val="00FB0633"/>
    <w:rsid w:val="00FC3274"/>
    <w:rsid w:val="00FC3E1C"/>
    <w:rsid w:val="00FD0BD0"/>
    <w:rsid w:val="00FD30DC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E310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  <w:style w:type="paragraph" w:styleId="Stopka">
    <w:name w:val="footer"/>
    <w:basedOn w:val="Normalny"/>
    <w:link w:val="StopkaZnak"/>
    <w:uiPriority w:val="99"/>
    <w:unhideWhenUsed/>
    <w:rsid w:val="0003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79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D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Aneta Matys</cp:lastModifiedBy>
  <cp:revision>16</cp:revision>
  <cp:lastPrinted>2024-04-03T09:43:00Z</cp:lastPrinted>
  <dcterms:created xsi:type="dcterms:W3CDTF">2024-04-03T07:08:00Z</dcterms:created>
  <dcterms:modified xsi:type="dcterms:W3CDTF">2024-04-08T09:02:00Z</dcterms:modified>
</cp:coreProperties>
</file>