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900" w:rsidRPr="005C3BF8" w:rsidRDefault="001B15A3" w:rsidP="001B15A3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 w:rsidR="00DD427A"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 w:rsidR="00DD427A">
        <w:rPr>
          <w:rFonts w:ascii="Arial" w:hAnsi="Arial" w:cs="Arial"/>
          <w:b/>
        </w:rPr>
        <w:t xml:space="preserve">r </w:t>
      </w:r>
      <w:r w:rsidR="00DC5235">
        <w:rPr>
          <w:rFonts w:ascii="Arial" w:hAnsi="Arial" w:cs="Arial"/>
          <w:b/>
        </w:rPr>
        <w:t>XXV/185/2012</w:t>
      </w:r>
    </w:p>
    <w:p w:rsidR="001B15A3" w:rsidRPr="005C3BF8" w:rsidRDefault="001B15A3" w:rsidP="001B15A3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 w:rsidR="00DD427A"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 w:rsidR="00DD427A"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 w:rsidR="00DD427A">
        <w:rPr>
          <w:rFonts w:ascii="Arial" w:hAnsi="Arial" w:cs="Arial"/>
          <w:b/>
        </w:rPr>
        <w:t>kąpe</w:t>
      </w:r>
    </w:p>
    <w:p w:rsidR="001B15A3" w:rsidRPr="005C3BF8" w:rsidRDefault="00DD427A" w:rsidP="001B15A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DC5235">
        <w:rPr>
          <w:rFonts w:ascii="Arial" w:hAnsi="Arial" w:cs="Arial"/>
          <w:b/>
        </w:rPr>
        <w:t xml:space="preserve">16 listopada </w:t>
      </w:r>
      <w:r w:rsidR="0089030D">
        <w:rPr>
          <w:rFonts w:ascii="Arial" w:hAnsi="Arial" w:cs="Arial"/>
          <w:b/>
        </w:rPr>
        <w:t>201</w:t>
      </w:r>
      <w:r w:rsidR="0088333B">
        <w:rPr>
          <w:rFonts w:ascii="Arial" w:hAnsi="Arial" w:cs="Arial"/>
          <w:b/>
        </w:rPr>
        <w:t>2</w:t>
      </w:r>
      <w:r w:rsidR="0089030D">
        <w:rPr>
          <w:rFonts w:ascii="Arial" w:hAnsi="Arial" w:cs="Arial"/>
          <w:b/>
        </w:rPr>
        <w:t xml:space="preserve"> r.</w:t>
      </w:r>
    </w:p>
    <w:p w:rsidR="001B15A3" w:rsidRPr="005C3BF8" w:rsidRDefault="001B15A3" w:rsidP="001B15A3">
      <w:pPr>
        <w:jc w:val="center"/>
        <w:rPr>
          <w:rFonts w:ascii="Arial" w:hAnsi="Arial" w:cs="Arial"/>
          <w:b/>
        </w:rPr>
      </w:pPr>
    </w:p>
    <w:p w:rsidR="001B15A3" w:rsidRPr="005C3BF8" w:rsidRDefault="001B15A3" w:rsidP="001B15A3">
      <w:pPr>
        <w:jc w:val="center"/>
        <w:rPr>
          <w:rFonts w:ascii="Arial" w:hAnsi="Arial" w:cs="Arial"/>
        </w:rPr>
      </w:pPr>
    </w:p>
    <w:p w:rsidR="001B15A3" w:rsidRPr="00EA22BF" w:rsidRDefault="00EA22BF" w:rsidP="00EA22BF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 w:rsidR="00F40211">
        <w:rPr>
          <w:rFonts w:ascii="Arial" w:hAnsi="Arial" w:cs="Arial"/>
          <w:b/>
        </w:rPr>
        <w:t>wyrażenia zgody na udzielenie bonifikaty od ceny sprzedaży lokal</w:t>
      </w:r>
      <w:r w:rsidR="00BE3618">
        <w:rPr>
          <w:rFonts w:ascii="Arial" w:hAnsi="Arial" w:cs="Arial"/>
          <w:b/>
        </w:rPr>
        <w:t>u</w:t>
      </w:r>
      <w:r w:rsidR="006E1299">
        <w:rPr>
          <w:rFonts w:ascii="Arial" w:hAnsi="Arial" w:cs="Arial"/>
          <w:b/>
        </w:rPr>
        <w:t xml:space="preserve"> </w:t>
      </w:r>
      <w:r w:rsidR="00F40211">
        <w:rPr>
          <w:rFonts w:ascii="Arial" w:hAnsi="Arial" w:cs="Arial"/>
          <w:b/>
        </w:rPr>
        <w:t>mieszkaln</w:t>
      </w:r>
      <w:r w:rsidR="00BE3618">
        <w:rPr>
          <w:rFonts w:ascii="Arial" w:hAnsi="Arial" w:cs="Arial"/>
          <w:b/>
        </w:rPr>
        <w:t>ego</w:t>
      </w:r>
      <w:r w:rsidR="00F40211">
        <w:rPr>
          <w:rFonts w:ascii="Arial" w:hAnsi="Arial" w:cs="Arial"/>
          <w:b/>
        </w:rPr>
        <w:t xml:space="preserve"> zbywan</w:t>
      </w:r>
      <w:r w:rsidR="00BE3618">
        <w:rPr>
          <w:rFonts w:ascii="Arial" w:hAnsi="Arial" w:cs="Arial"/>
          <w:b/>
        </w:rPr>
        <w:t>ego</w:t>
      </w:r>
      <w:r w:rsidR="00F40211">
        <w:rPr>
          <w:rFonts w:ascii="Arial" w:hAnsi="Arial" w:cs="Arial"/>
          <w:b/>
        </w:rPr>
        <w:t xml:space="preserve"> na rzecz najemcy </w:t>
      </w:r>
    </w:p>
    <w:p w:rsidR="001B15A3" w:rsidRPr="00EA22BF" w:rsidRDefault="001B15A3" w:rsidP="00EA22BF">
      <w:pPr>
        <w:jc w:val="center"/>
        <w:rPr>
          <w:rFonts w:ascii="Arial" w:hAnsi="Arial" w:cs="Arial"/>
        </w:rPr>
      </w:pPr>
    </w:p>
    <w:p w:rsidR="00AB4596" w:rsidRDefault="00AB4596" w:rsidP="00B76AB4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1B15A3" w:rsidRPr="00B76AB4" w:rsidRDefault="001B15A3" w:rsidP="00B76AB4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 w:rsidR="008F2B84">
        <w:rPr>
          <w:rFonts w:ascii="Arial" w:hAnsi="Arial" w:cs="Arial"/>
          <w:i/>
          <w:sz w:val="20"/>
          <w:szCs w:val="20"/>
        </w:rPr>
        <w:t>a</w:t>
      </w:r>
      <w:r w:rsidR="00B76AB4">
        <w:rPr>
          <w:rFonts w:ascii="Arial" w:hAnsi="Arial" w:cs="Arial"/>
          <w:i/>
          <w:sz w:val="20"/>
          <w:szCs w:val="20"/>
        </w:rPr>
        <w:t>r</w:t>
      </w:r>
      <w:r w:rsidR="008F2B84">
        <w:rPr>
          <w:rFonts w:ascii="Arial" w:hAnsi="Arial" w:cs="Arial"/>
          <w:i/>
          <w:sz w:val="20"/>
          <w:szCs w:val="20"/>
        </w:rPr>
        <w:t>t</w:t>
      </w:r>
      <w:r w:rsidR="00B76AB4">
        <w:rPr>
          <w:rFonts w:ascii="Arial" w:hAnsi="Arial" w:cs="Arial"/>
          <w:i/>
          <w:sz w:val="20"/>
          <w:szCs w:val="20"/>
        </w:rPr>
        <w:t xml:space="preserve">. </w:t>
      </w:r>
      <w:r w:rsidR="00F40211">
        <w:rPr>
          <w:rFonts w:ascii="Arial" w:hAnsi="Arial" w:cs="Arial"/>
          <w:i/>
          <w:sz w:val="20"/>
          <w:szCs w:val="20"/>
        </w:rPr>
        <w:t>68 ust. 1 pkt 7 i ust. 1a i 1b ustawy z dnia 21 sierpnia 1997 r. o gospodarce nieruchomościami (Dz. U. z 20</w:t>
      </w:r>
      <w:r w:rsidR="00237FD0">
        <w:rPr>
          <w:rFonts w:ascii="Arial" w:hAnsi="Arial" w:cs="Arial"/>
          <w:i/>
          <w:sz w:val="20"/>
          <w:szCs w:val="20"/>
        </w:rPr>
        <w:t>10</w:t>
      </w:r>
      <w:r w:rsidR="00F40211">
        <w:rPr>
          <w:rFonts w:ascii="Arial" w:hAnsi="Arial" w:cs="Arial"/>
          <w:i/>
          <w:sz w:val="20"/>
          <w:szCs w:val="20"/>
        </w:rPr>
        <w:t xml:space="preserve"> r. </w:t>
      </w:r>
      <w:r w:rsidR="00AB4596">
        <w:rPr>
          <w:rFonts w:ascii="Arial" w:hAnsi="Arial" w:cs="Arial"/>
          <w:i/>
          <w:sz w:val="20"/>
          <w:szCs w:val="20"/>
        </w:rPr>
        <w:t>Nr</w:t>
      </w:r>
      <w:r w:rsidR="00F40211">
        <w:rPr>
          <w:rFonts w:ascii="Arial" w:hAnsi="Arial" w:cs="Arial"/>
          <w:i/>
          <w:sz w:val="20"/>
          <w:szCs w:val="20"/>
        </w:rPr>
        <w:t xml:space="preserve">  </w:t>
      </w:r>
      <w:r w:rsidR="00237FD0">
        <w:rPr>
          <w:rFonts w:ascii="Arial" w:hAnsi="Arial" w:cs="Arial"/>
          <w:i/>
          <w:sz w:val="20"/>
          <w:szCs w:val="20"/>
        </w:rPr>
        <w:t>102</w:t>
      </w:r>
      <w:r w:rsidR="00F40211">
        <w:rPr>
          <w:rFonts w:ascii="Arial" w:hAnsi="Arial" w:cs="Arial"/>
          <w:i/>
          <w:sz w:val="20"/>
          <w:szCs w:val="20"/>
        </w:rPr>
        <w:t xml:space="preserve">, poz. </w:t>
      </w:r>
      <w:r w:rsidR="00237FD0">
        <w:rPr>
          <w:rFonts w:ascii="Arial" w:hAnsi="Arial" w:cs="Arial"/>
          <w:i/>
          <w:sz w:val="20"/>
          <w:szCs w:val="20"/>
        </w:rPr>
        <w:t>651</w:t>
      </w:r>
      <w:r w:rsidR="00F40211">
        <w:rPr>
          <w:rFonts w:ascii="Arial" w:hAnsi="Arial" w:cs="Arial"/>
          <w:i/>
          <w:sz w:val="20"/>
          <w:szCs w:val="20"/>
        </w:rPr>
        <w:t xml:space="preserve"> z późn. zm.) </w:t>
      </w:r>
      <w:r w:rsidR="00B76AB4">
        <w:rPr>
          <w:rFonts w:ascii="Arial" w:hAnsi="Arial" w:cs="Arial"/>
          <w:b/>
          <w:i/>
          <w:sz w:val="20"/>
          <w:szCs w:val="20"/>
        </w:rPr>
        <w:t>uchwala się</w:t>
      </w:r>
      <w:r w:rsidR="00EB775D">
        <w:rPr>
          <w:rFonts w:ascii="Arial" w:hAnsi="Arial" w:cs="Arial"/>
          <w:b/>
          <w:i/>
          <w:sz w:val="20"/>
          <w:szCs w:val="20"/>
        </w:rPr>
        <w:t>,</w:t>
      </w:r>
      <w:r w:rsidR="00B76AB4">
        <w:rPr>
          <w:rFonts w:ascii="Arial" w:hAnsi="Arial" w:cs="Arial"/>
          <w:b/>
          <w:i/>
          <w:sz w:val="20"/>
          <w:szCs w:val="20"/>
        </w:rPr>
        <w:t xml:space="preserve"> co następuje:</w:t>
      </w:r>
      <w:r w:rsidR="00B76AB4">
        <w:rPr>
          <w:rFonts w:ascii="Arial" w:hAnsi="Arial" w:cs="Arial"/>
          <w:i/>
          <w:sz w:val="20"/>
          <w:szCs w:val="20"/>
        </w:rPr>
        <w:t xml:space="preserve">   </w:t>
      </w:r>
    </w:p>
    <w:p w:rsidR="00AA4930" w:rsidRDefault="00AA4930" w:rsidP="00B76AB4">
      <w:pPr>
        <w:jc w:val="both"/>
      </w:pPr>
    </w:p>
    <w:p w:rsidR="00E94205" w:rsidRDefault="00E94205" w:rsidP="00B76AB4">
      <w:pPr>
        <w:jc w:val="both"/>
      </w:pPr>
    </w:p>
    <w:p w:rsidR="0040483B" w:rsidRDefault="00E94205" w:rsidP="0040483B">
      <w:pPr>
        <w:spacing w:line="360" w:lineRule="auto"/>
        <w:jc w:val="both"/>
        <w:rPr>
          <w:rFonts w:ascii="Arial" w:hAnsi="Arial" w:cs="Arial"/>
        </w:rPr>
      </w:pPr>
      <w:r w:rsidRPr="00AB4596">
        <w:rPr>
          <w:rFonts w:ascii="Arial" w:hAnsi="Arial" w:cs="Arial"/>
          <w:b/>
        </w:rPr>
        <w:t>§</w:t>
      </w:r>
      <w:r w:rsidR="00AA4930" w:rsidRPr="00AB4596">
        <w:rPr>
          <w:rFonts w:ascii="Arial" w:hAnsi="Arial" w:cs="Arial"/>
          <w:b/>
        </w:rPr>
        <w:t xml:space="preserve"> </w:t>
      </w:r>
      <w:r w:rsidR="006E1299" w:rsidRPr="00AB4596">
        <w:rPr>
          <w:rFonts w:ascii="Arial" w:hAnsi="Arial" w:cs="Arial"/>
          <w:b/>
        </w:rPr>
        <w:t>1.</w:t>
      </w:r>
      <w:r w:rsidRPr="00EC71C9">
        <w:rPr>
          <w:rFonts w:ascii="Arial" w:hAnsi="Arial" w:cs="Arial"/>
        </w:rPr>
        <w:t xml:space="preserve"> </w:t>
      </w:r>
      <w:r w:rsidR="00AB4596">
        <w:rPr>
          <w:rFonts w:ascii="Arial" w:hAnsi="Arial" w:cs="Arial"/>
        </w:rPr>
        <w:t>Wyraża się zgodę na udzielenie</w:t>
      </w:r>
      <w:r w:rsidR="00F40211">
        <w:rPr>
          <w:rFonts w:ascii="Arial" w:hAnsi="Arial" w:cs="Arial"/>
        </w:rPr>
        <w:t xml:space="preserve"> </w:t>
      </w:r>
      <w:r w:rsidR="00237FD0">
        <w:rPr>
          <w:rFonts w:ascii="Arial" w:hAnsi="Arial" w:cs="Arial"/>
        </w:rPr>
        <w:t xml:space="preserve">bonifikaty w wysokości </w:t>
      </w:r>
      <w:r w:rsidR="0040483B">
        <w:rPr>
          <w:rFonts w:ascii="Arial" w:hAnsi="Arial" w:cs="Arial"/>
        </w:rPr>
        <w:t>95</w:t>
      </w:r>
      <w:r w:rsidR="0088333B">
        <w:rPr>
          <w:rFonts w:ascii="Arial" w:hAnsi="Arial" w:cs="Arial"/>
        </w:rPr>
        <w:t>%</w:t>
      </w:r>
      <w:r w:rsidR="00F40211">
        <w:rPr>
          <w:rFonts w:ascii="Arial" w:hAnsi="Arial" w:cs="Arial"/>
        </w:rPr>
        <w:t xml:space="preserve"> od ceny sprzedaży lokalu mieszkalnego wraz z udziałem w nieruchomoś</w:t>
      </w:r>
      <w:r w:rsidR="009C1E45">
        <w:rPr>
          <w:rFonts w:ascii="Arial" w:hAnsi="Arial" w:cs="Arial"/>
        </w:rPr>
        <w:t>ciach</w:t>
      </w:r>
      <w:r w:rsidR="00F40211">
        <w:rPr>
          <w:rFonts w:ascii="Arial" w:hAnsi="Arial" w:cs="Arial"/>
        </w:rPr>
        <w:t xml:space="preserve"> wspóln</w:t>
      </w:r>
      <w:r w:rsidR="009C1E45">
        <w:rPr>
          <w:rFonts w:ascii="Arial" w:hAnsi="Arial" w:cs="Arial"/>
        </w:rPr>
        <w:t>ych</w:t>
      </w:r>
      <w:r w:rsidR="00F40211">
        <w:rPr>
          <w:rFonts w:ascii="Arial" w:hAnsi="Arial" w:cs="Arial"/>
        </w:rPr>
        <w:t xml:space="preserve"> zbywan</w:t>
      </w:r>
      <w:r w:rsidR="009C1E45">
        <w:rPr>
          <w:rFonts w:ascii="Arial" w:hAnsi="Arial" w:cs="Arial"/>
        </w:rPr>
        <w:t>ych</w:t>
      </w:r>
      <w:r w:rsidR="00F40211">
        <w:rPr>
          <w:rFonts w:ascii="Arial" w:hAnsi="Arial" w:cs="Arial"/>
        </w:rPr>
        <w:t xml:space="preserve"> na rzecz najemcy, położon</w:t>
      </w:r>
      <w:r w:rsidR="0088333B">
        <w:rPr>
          <w:rFonts w:ascii="Arial" w:hAnsi="Arial" w:cs="Arial"/>
        </w:rPr>
        <w:t>ego</w:t>
      </w:r>
      <w:r w:rsidR="00F40211">
        <w:rPr>
          <w:rFonts w:ascii="Arial" w:hAnsi="Arial" w:cs="Arial"/>
        </w:rPr>
        <w:t xml:space="preserve"> w </w:t>
      </w:r>
      <w:r w:rsidR="00237FD0">
        <w:rPr>
          <w:rFonts w:ascii="Arial" w:hAnsi="Arial" w:cs="Arial"/>
        </w:rPr>
        <w:t xml:space="preserve">miejscowości </w:t>
      </w:r>
      <w:r w:rsidR="0040483B">
        <w:rPr>
          <w:rFonts w:ascii="Arial" w:hAnsi="Arial" w:cs="Arial"/>
        </w:rPr>
        <w:t xml:space="preserve">Niekarzyn </w:t>
      </w:r>
      <w:r w:rsidR="00866C0B">
        <w:rPr>
          <w:rFonts w:ascii="Arial" w:hAnsi="Arial" w:cs="Arial"/>
        </w:rPr>
        <w:t xml:space="preserve">Nr </w:t>
      </w:r>
      <w:r w:rsidR="0040483B">
        <w:rPr>
          <w:rFonts w:ascii="Arial" w:hAnsi="Arial" w:cs="Arial"/>
        </w:rPr>
        <w:t>56A/4</w:t>
      </w:r>
      <w:r w:rsidR="00562AB4">
        <w:rPr>
          <w:rFonts w:ascii="Arial" w:hAnsi="Arial" w:cs="Arial"/>
        </w:rPr>
        <w:t>, dla któr</w:t>
      </w:r>
      <w:r w:rsidR="0088333B">
        <w:rPr>
          <w:rFonts w:ascii="Arial" w:hAnsi="Arial" w:cs="Arial"/>
        </w:rPr>
        <w:t>ego</w:t>
      </w:r>
      <w:r w:rsidR="00562AB4">
        <w:rPr>
          <w:rFonts w:ascii="Arial" w:hAnsi="Arial" w:cs="Arial"/>
        </w:rPr>
        <w:t xml:space="preserve"> Sąd Rejonowy</w:t>
      </w:r>
      <w:r w:rsidR="00920225">
        <w:rPr>
          <w:rFonts w:ascii="Arial" w:hAnsi="Arial" w:cs="Arial"/>
        </w:rPr>
        <w:t xml:space="preserve"> w Świebodzinie prowadzi KW </w:t>
      </w:r>
      <w:r w:rsidR="00495ED1">
        <w:rPr>
          <w:rFonts w:ascii="Arial" w:hAnsi="Arial" w:cs="Arial"/>
        </w:rPr>
        <w:t>ZG1S/000</w:t>
      </w:r>
      <w:r w:rsidR="0040483B">
        <w:rPr>
          <w:rFonts w:ascii="Arial" w:hAnsi="Arial" w:cs="Arial"/>
        </w:rPr>
        <w:t>14703/8</w:t>
      </w:r>
      <w:r w:rsidR="00237FD0">
        <w:rPr>
          <w:rFonts w:ascii="Arial" w:hAnsi="Arial" w:cs="Arial"/>
        </w:rPr>
        <w:t xml:space="preserve">. </w:t>
      </w:r>
    </w:p>
    <w:p w:rsidR="006E1299" w:rsidRDefault="0040483B" w:rsidP="00CE3126">
      <w:pPr>
        <w:spacing w:line="360" w:lineRule="auto"/>
        <w:jc w:val="both"/>
        <w:rPr>
          <w:rFonts w:ascii="Arial" w:hAnsi="Arial" w:cs="Arial"/>
        </w:rPr>
      </w:pPr>
      <w:r w:rsidRPr="00AB4596">
        <w:rPr>
          <w:rFonts w:ascii="Arial" w:hAnsi="Arial" w:cs="Arial"/>
          <w:b/>
        </w:rPr>
        <w:t>§ 2.</w:t>
      </w:r>
      <w:r w:rsidRPr="00EC71C9">
        <w:rPr>
          <w:rFonts w:ascii="Arial" w:hAnsi="Arial" w:cs="Arial"/>
        </w:rPr>
        <w:t xml:space="preserve"> </w:t>
      </w:r>
      <w:r w:rsidR="00AB4596">
        <w:rPr>
          <w:rFonts w:ascii="Arial" w:hAnsi="Arial" w:cs="Arial"/>
        </w:rPr>
        <w:t xml:space="preserve">Wyraża się zgodę na udzielenie </w:t>
      </w:r>
      <w:r>
        <w:rPr>
          <w:rFonts w:ascii="Arial" w:hAnsi="Arial" w:cs="Arial"/>
        </w:rPr>
        <w:t xml:space="preserve">bonifikaty w wysokości 95% od ceny sprzedaży lokalu mieszkalnego wraz z udziałem w nieruchomościach wspólnych zbywanych na rzecz najemcy, położonego w miejscowości </w:t>
      </w:r>
      <w:r w:rsidR="00866C0B">
        <w:rPr>
          <w:rFonts w:ascii="Arial" w:hAnsi="Arial" w:cs="Arial"/>
        </w:rPr>
        <w:t xml:space="preserve">Cibórz Nr </w:t>
      </w:r>
      <w:r>
        <w:rPr>
          <w:rFonts w:ascii="Arial" w:hAnsi="Arial" w:cs="Arial"/>
        </w:rPr>
        <w:t xml:space="preserve">32/11, dla którego Sąd Rejonowy w Świebodzinie prowadzi KW ZG1S/00026137/6. </w:t>
      </w:r>
    </w:p>
    <w:p w:rsidR="00AA4930" w:rsidRPr="00EC71C9" w:rsidRDefault="002B3B40" w:rsidP="00AA4930">
      <w:pPr>
        <w:spacing w:line="360" w:lineRule="auto"/>
        <w:jc w:val="both"/>
        <w:rPr>
          <w:rFonts w:ascii="Arial" w:hAnsi="Arial" w:cs="Arial"/>
        </w:rPr>
      </w:pPr>
      <w:r w:rsidRPr="00AB4596">
        <w:rPr>
          <w:rFonts w:ascii="Arial" w:hAnsi="Arial" w:cs="Arial"/>
          <w:b/>
        </w:rPr>
        <w:t xml:space="preserve">§ </w:t>
      </w:r>
      <w:r w:rsidR="0040483B" w:rsidRPr="00AB4596">
        <w:rPr>
          <w:rFonts w:ascii="Arial" w:hAnsi="Arial" w:cs="Arial"/>
          <w:b/>
        </w:rPr>
        <w:t>3</w:t>
      </w:r>
      <w:r w:rsidRPr="00AB4596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F40211">
        <w:rPr>
          <w:rFonts w:ascii="Arial" w:hAnsi="Arial" w:cs="Arial"/>
        </w:rPr>
        <w:t xml:space="preserve">Warunkiem udzielenia bonifikaty określonej w </w:t>
      </w:r>
      <w:r w:rsidR="002934B8">
        <w:rPr>
          <w:rFonts w:ascii="Arial" w:hAnsi="Arial" w:cs="Arial"/>
        </w:rPr>
        <w:t>§</w:t>
      </w:r>
      <w:r w:rsidR="00F40211">
        <w:rPr>
          <w:rFonts w:ascii="Arial" w:hAnsi="Arial" w:cs="Arial"/>
        </w:rPr>
        <w:t xml:space="preserve"> 1 </w:t>
      </w:r>
      <w:r w:rsidR="0040483B">
        <w:rPr>
          <w:rFonts w:ascii="Arial" w:hAnsi="Arial" w:cs="Arial"/>
        </w:rPr>
        <w:t xml:space="preserve">i 2 </w:t>
      </w:r>
      <w:r w:rsidR="00F40211">
        <w:rPr>
          <w:rFonts w:ascii="Arial" w:hAnsi="Arial" w:cs="Arial"/>
        </w:rPr>
        <w:t xml:space="preserve">jest jednorazowa zapłata ceny sprzedaży obliczonej z uwzględnieniem bonifikaty. </w:t>
      </w:r>
    </w:p>
    <w:p w:rsidR="00E94205" w:rsidRPr="00EC71C9" w:rsidRDefault="002B3B40" w:rsidP="00AA4930">
      <w:pPr>
        <w:spacing w:line="360" w:lineRule="auto"/>
        <w:jc w:val="both"/>
        <w:rPr>
          <w:rFonts w:ascii="Arial" w:hAnsi="Arial" w:cs="Arial"/>
        </w:rPr>
      </w:pPr>
      <w:r w:rsidRPr="00AB4596">
        <w:rPr>
          <w:rFonts w:ascii="Arial" w:hAnsi="Arial" w:cs="Arial"/>
          <w:b/>
        </w:rPr>
        <w:t xml:space="preserve">§ </w:t>
      </w:r>
      <w:r w:rsidR="00C706AB" w:rsidRPr="00AB4596">
        <w:rPr>
          <w:rFonts w:ascii="Arial" w:hAnsi="Arial" w:cs="Arial"/>
          <w:b/>
        </w:rPr>
        <w:t>4</w:t>
      </w:r>
      <w:r w:rsidRPr="00AB4596">
        <w:rPr>
          <w:rFonts w:ascii="Arial" w:hAnsi="Arial" w:cs="Arial"/>
          <w:b/>
        </w:rPr>
        <w:t>.</w:t>
      </w:r>
      <w:r w:rsidR="00AB4596">
        <w:rPr>
          <w:rFonts w:ascii="Arial" w:hAnsi="Arial" w:cs="Arial"/>
        </w:rPr>
        <w:t xml:space="preserve"> </w:t>
      </w:r>
      <w:r w:rsidR="00EC656E" w:rsidRPr="00EC71C9">
        <w:rPr>
          <w:rFonts w:ascii="Arial" w:hAnsi="Arial" w:cs="Arial"/>
        </w:rPr>
        <w:t xml:space="preserve">Uchwała wchodzi w życie z dniem </w:t>
      </w:r>
      <w:r w:rsidR="002C7578">
        <w:rPr>
          <w:rFonts w:ascii="Arial" w:hAnsi="Arial" w:cs="Arial"/>
        </w:rPr>
        <w:t>podjęcia</w:t>
      </w:r>
      <w:r w:rsidR="00AA4930" w:rsidRPr="00EC71C9">
        <w:rPr>
          <w:rFonts w:ascii="Arial" w:hAnsi="Arial" w:cs="Arial"/>
        </w:rPr>
        <w:t xml:space="preserve">. </w:t>
      </w:r>
      <w:r w:rsidR="00E94205" w:rsidRPr="00EC71C9">
        <w:rPr>
          <w:rFonts w:ascii="Arial" w:hAnsi="Arial" w:cs="Arial"/>
        </w:rPr>
        <w:t xml:space="preserve"> </w:t>
      </w:r>
    </w:p>
    <w:p w:rsidR="00A17F41" w:rsidRDefault="00A17F41" w:rsidP="00AA4930">
      <w:pPr>
        <w:spacing w:line="360" w:lineRule="auto"/>
        <w:jc w:val="both"/>
      </w:pPr>
    </w:p>
    <w:p w:rsidR="00A17F41" w:rsidRDefault="00A17F41" w:rsidP="00AA4930">
      <w:pPr>
        <w:spacing w:line="360" w:lineRule="auto"/>
        <w:jc w:val="both"/>
      </w:pPr>
    </w:p>
    <w:p w:rsidR="00A17F41" w:rsidRPr="004015F7" w:rsidRDefault="00A17F41" w:rsidP="00F40211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Przewodniczący</w:t>
      </w:r>
      <w:r w:rsidR="00F40211">
        <w:rPr>
          <w:rFonts w:ascii="Arial" w:hAnsi="Arial" w:cs="Arial"/>
        </w:rPr>
        <w:t xml:space="preserve"> </w:t>
      </w:r>
      <w:r w:rsidRPr="004015F7">
        <w:rPr>
          <w:rFonts w:ascii="Arial" w:hAnsi="Arial" w:cs="Arial"/>
        </w:rPr>
        <w:t xml:space="preserve">Rady Gminy </w:t>
      </w:r>
    </w:p>
    <w:p w:rsidR="00DC5235" w:rsidRDefault="00F40211" w:rsidP="006E1299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:rsidR="007700C7" w:rsidRDefault="00A17F41" w:rsidP="00DC5235">
      <w:pPr>
        <w:spacing w:line="360" w:lineRule="auto"/>
        <w:ind w:left="5664" w:firstLine="708"/>
        <w:jc w:val="both"/>
        <w:rPr>
          <w:rFonts w:ascii="Arial" w:hAnsi="Arial" w:cs="Arial"/>
        </w:rPr>
      </w:pPr>
      <w:r w:rsidRPr="004015F7">
        <w:rPr>
          <w:rFonts w:ascii="Arial" w:hAnsi="Arial" w:cs="Arial"/>
        </w:rPr>
        <w:t>Mirosław Olczak</w:t>
      </w: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p w:rsidR="005A7830" w:rsidRDefault="005A7830" w:rsidP="006E1299">
      <w:pPr>
        <w:spacing w:line="360" w:lineRule="auto"/>
        <w:ind w:left="5664"/>
        <w:jc w:val="both"/>
        <w:rPr>
          <w:rFonts w:ascii="Arial" w:hAnsi="Arial" w:cs="Arial"/>
        </w:rPr>
      </w:pPr>
    </w:p>
    <w:sectPr w:rsidR="005A7830" w:rsidSect="00E718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A0018"/>
    <w:multiLevelType w:val="hybridMultilevel"/>
    <w:tmpl w:val="CFAC8B2E"/>
    <w:lvl w:ilvl="0" w:tplc="0415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1B15A3"/>
    <w:rsid w:val="000145C0"/>
    <w:rsid w:val="00066E5C"/>
    <w:rsid w:val="000B0236"/>
    <w:rsid w:val="000C716C"/>
    <w:rsid w:val="00132BCD"/>
    <w:rsid w:val="001B15A3"/>
    <w:rsid w:val="00215EEC"/>
    <w:rsid w:val="00237FD0"/>
    <w:rsid w:val="00246C86"/>
    <w:rsid w:val="002934B8"/>
    <w:rsid w:val="002B3B40"/>
    <w:rsid w:val="002C6DDA"/>
    <w:rsid w:val="002C7578"/>
    <w:rsid w:val="002D32E0"/>
    <w:rsid w:val="002D52D8"/>
    <w:rsid w:val="002F04BE"/>
    <w:rsid w:val="0030314B"/>
    <w:rsid w:val="00310C30"/>
    <w:rsid w:val="00313AC4"/>
    <w:rsid w:val="00350C62"/>
    <w:rsid w:val="00362E27"/>
    <w:rsid w:val="004015F7"/>
    <w:rsid w:val="0040483B"/>
    <w:rsid w:val="00410620"/>
    <w:rsid w:val="00457D50"/>
    <w:rsid w:val="004639FE"/>
    <w:rsid w:val="004939CD"/>
    <w:rsid w:val="00495ED1"/>
    <w:rsid w:val="004C06A0"/>
    <w:rsid w:val="004C0AEE"/>
    <w:rsid w:val="0055751E"/>
    <w:rsid w:val="00562AB4"/>
    <w:rsid w:val="005A7830"/>
    <w:rsid w:val="005C3BF8"/>
    <w:rsid w:val="005F6189"/>
    <w:rsid w:val="00612053"/>
    <w:rsid w:val="00641410"/>
    <w:rsid w:val="006A0900"/>
    <w:rsid w:val="006E1299"/>
    <w:rsid w:val="0074308C"/>
    <w:rsid w:val="007700C7"/>
    <w:rsid w:val="00796F87"/>
    <w:rsid w:val="007A4987"/>
    <w:rsid w:val="007D5174"/>
    <w:rsid w:val="007E1033"/>
    <w:rsid w:val="007F7187"/>
    <w:rsid w:val="007F76FC"/>
    <w:rsid w:val="00813BE8"/>
    <w:rsid w:val="0085654E"/>
    <w:rsid w:val="00866C0B"/>
    <w:rsid w:val="0088333B"/>
    <w:rsid w:val="0089030D"/>
    <w:rsid w:val="008C42C4"/>
    <w:rsid w:val="008C6DAE"/>
    <w:rsid w:val="008D79BF"/>
    <w:rsid w:val="008F2B84"/>
    <w:rsid w:val="00920225"/>
    <w:rsid w:val="0094393F"/>
    <w:rsid w:val="009706B2"/>
    <w:rsid w:val="00972A68"/>
    <w:rsid w:val="00990026"/>
    <w:rsid w:val="009A454C"/>
    <w:rsid w:val="009B4051"/>
    <w:rsid w:val="009C1E45"/>
    <w:rsid w:val="009F7BFC"/>
    <w:rsid w:val="00A17F41"/>
    <w:rsid w:val="00A302B5"/>
    <w:rsid w:val="00A62E14"/>
    <w:rsid w:val="00AA0C6F"/>
    <w:rsid w:val="00AA4930"/>
    <w:rsid w:val="00AB037B"/>
    <w:rsid w:val="00AB4596"/>
    <w:rsid w:val="00AF38AD"/>
    <w:rsid w:val="00B05734"/>
    <w:rsid w:val="00B10AC1"/>
    <w:rsid w:val="00B2322C"/>
    <w:rsid w:val="00B2331B"/>
    <w:rsid w:val="00B76AB4"/>
    <w:rsid w:val="00BC346D"/>
    <w:rsid w:val="00BE3618"/>
    <w:rsid w:val="00C023A4"/>
    <w:rsid w:val="00C03FEC"/>
    <w:rsid w:val="00C706AB"/>
    <w:rsid w:val="00C751AA"/>
    <w:rsid w:val="00C801C9"/>
    <w:rsid w:val="00CE3126"/>
    <w:rsid w:val="00D26F5B"/>
    <w:rsid w:val="00D33F8F"/>
    <w:rsid w:val="00D367A1"/>
    <w:rsid w:val="00D4389E"/>
    <w:rsid w:val="00DC5235"/>
    <w:rsid w:val="00DD427A"/>
    <w:rsid w:val="00E02760"/>
    <w:rsid w:val="00E361DB"/>
    <w:rsid w:val="00E50C15"/>
    <w:rsid w:val="00E71885"/>
    <w:rsid w:val="00E94205"/>
    <w:rsid w:val="00EA22BF"/>
    <w:rsid w:val="00EB775D"/>
    <w:rsid w:val="00EC01D6"/>
    <w:rsid w:val="00EC656E"/>
    <w:rsid w:val="00EC71C9"/>
    <w:rsid w:val="00EF249E"/>
    <w:rsid w:val="00F40211"/>
    <w:rsid w:val="00F8685C"/>
    <w:rsid w:val="00FC4604"/>
    <w:rsid w:val="00FE2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7188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7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Hewlett-Packard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creator>Gmina Skąpe</dc:creator>
  <cp:lastModifiedBy>URZĄD GMINY SKĄPE</cp:lastModifiedBy>
  <cp:revision>2</cp:revision>
  <cp:lastPrinted>2012-11-09T09:36:00Z</cp:lastPrinted>
  <dcterms:created xsi:type="dcterms:W3CDTF">2012-11-20T09:03:00Z</dcterms:created>
  <dcterms:modified xsi:type="dcterms:W3CDTF">2012-11-20T09:03:00Z</dcterms:modified>
</cp:coreProperties>
</file>