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655A2" w14:textId="77777777" w:rsidR="00225056" w:rsidRPr="002A2EB4" w:rsidRDefault="00225056">
      <w:pPr>
        <w:pStyle w:val="Tekstpodstawowy"/>
        <w:rPr>
          <w:rStyle w:val="TekstpodstawowyZnak"/>
        </w:rPr>
      </w:pPr>
    </w:p>
    <w:p w14:paraId="0E7FEBAA" w14:textId="77777777" w:rsidR="00225056" w:rsidRDefault="00342744">
      <w:pPr>
        <w:pStyle w:val="Tekstpodstawowy"/>
        <w:ind w:left="540" w:hanging="540"/>
        <w:jc w:val="center"/>
      </w:pPr>
      <w:r>
        <w:rPr>
          <w:rFonts w:ascii="Times New Roman" w:hAnsi="Times New Roman"/>
          <w:b/>
          <w:i/>
          <w:iCs/>
        </w:rPr>
        <w:t xml:space="preserve">                                                                                                                                                                                           Załącznik nr 1a</w:t>
      </w:r>
    </w:p>
    <w:p w14:paraId="5C809AFE" w14:textId="77777777" w:rsidR="00225056" w:rsidRDefault="00342744">
      <w:pPr>
        <w:ind w:left="540" w:hanging="540"/>
        <w:jc w:val="center"/>
      </w:pPr>
      <w:r>
        <w:rPr>
          <w:rFonts w:ascii="Times New Roman" w:hAnsi="Times New Roman"/>
          <w:b/>
          <w:i/>
          <w:iCs/>
        </w:rPr>
        <w:t xml:space="preserve"> </w:t>
      </w:r>
    </w:p>
    <w:p w14:paraId="4CC6F1FE" w14:textId="77777777" w:rsidR="00225056" w:rsidRDefault="00342744">
      <w:pPr>
        <w:pStyle w:val="Tekstpodstawowy"/>
        <w:ind w:left="540" w:hanging="540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 xml:space="preserve">badania histopatologiczne - szpital ŚW. ANNY w Warszawie przy ul. Barskiej 16/20  </w:t>
      </w:r>
    </w:p>
    <w:p w14:paraId="16F4254F" w14:textId="18FE89B6" w:rsidR="00FF4D37" w:rsidRPr="000A1E50" w:rsidRDefault="00A84C66">
      <w:pPr>
        <w:pStyle w:val="Tekstpodstawowy"/>
        <w:ind w:left="540" w:hanging="540"/>
        <w:jc w:val="center"/>
      </w:pPr>
      <w:r w:rsidRPr="000A1E50">
        <w:rPr>
          <w:rFonts w:ascii="Times New Roman" w:hAnsi="Times New Roman"/>
          <w:b/>
          <w:smallCaps/>
          <w:sz w:val="28"/>
          <w:szCs w:val="28"/>
        </w:rPr>
        <w:t>szpital w Konstancinie-Jeziorna ul. Wierzejewskiego12</w:t>
      </w:r>
    </w:p>
    <w:tbl>
      <w:tblPr>
        <w:tblW w:w="1362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3"/>
        <w:gridCol w:w="4051"/>
        <w:gridCol w:w="1548"/>
        <w:gridCol w:w="1758"/>
        <w:gridCol w:w="1125"/>
        <w:gridCol w:w="1716"/>
        <w:gridCol w:w="1004"/>
        <w:gridCol w:w="1762"/>
      </w:tblGrid>
      <w:tr w:rsidR="00225056" w14:paraId="048747FF" w14:textId="77777777" w:rsidTr="0059115F">
        <w:trPr>
          <w:trHeight w:val="1888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73E7073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6C90B9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>Nazwa badania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CF8AB6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Przewidywana szacunkowa liczba</w:t>
            </w:r>
          </w:p>
          <w:p w14:paraId="2AD3552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badań</w:t>
            </w:r>
          </w:p>
          <w:p w14:paraId="0875640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(na okres 24 miesięcy)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A8A1065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>Czas oczekiwania na wynik</w:t>
            </w:r>
          </w:p>
          <w:p w14:paraId="3DA3B59A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C7AB6A7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Cena netto</w:t>
            </w:r>
          </w:p>
          <w:p w14:paraId="1ABDF91D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jednostki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50A9C37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Wartość</w:t>
            </w:r>
          </w:p>
          <w:p w14:paraId="031792D2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Netto</w:t>
            </w:r>
          </w:p>
          <w:p w14:paraId="3A68358A" w14:textId="77777777" w:rsidR="00225056" w:rsidRDefault="00225056">
            <w:pPr>
              <w:pStyle w:val="Nagwek5"/>
              <w:widowControl w:val="0"/>
              <w:numPr>
                <w:ilvl w:val="4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ADAD244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Stawka</w:t>
            </w:r>
          </w:p>
          <w:p w14:paraId="47C15118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VAT</w:t>
            </w:r>
          </w:p>
          <w:p w14:paraId="5E50F01E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218860A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Wartość</w:t>
            </w:r>
          </w:p>
          <w:p w14:paraId="61DB10FC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brutto</w:t>
            </w:r>
          </w:p>
          <w:p w14:paraId="2C278E35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5056" w14:paraId="77ACAD09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4E1B2B7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191EF58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Cytologia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nieginekologiczna</w:t>
            </w:r>
            <w:proofErr w:type="spellEnd"/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697ED25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D7166C2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27FCA70" w14:textId="5EED9363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B85F9BE" w14:textId="039BAF23" w:rsidR="00225056" w:rsidRDefault="00342744">
            <w:pPr>
              <w:widowControl w:val="0"/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DCA9357" w14:textId="2EB6E52F" w:rsidR="00225056" w:rsidRDefault="002A2EB4" w:rsidP="002A2EB4">
            <w:pPr>
              <w:widowControl w:val="0"/>
              <w:tabs>
                <w:tab w:val="center" w:pos="472"/>
                <w:tab w:val="right" w:pos="944"/>
              </w:tabs>
            </w:pPr>
            <w:r>
              <w:rPr>
                <w:rFonts w:ascii="Arial" w:hAnsi="Arial" w:cs="Arial"/>
              </w:rPr>
              <w:tab/>
            </w:r>
            <w:bookmarkStart w:id="0" w:name="_GoBack"/>
            <w:bookmarkEnd w:id="0"/>
            <w:r>
              <w:rPr>
                <w:rFonts w:ascii="Arial" w:hAnsi="Arial" w:cs="Arial"/>
              </w:rPr>
              <w:tab/>
            </w:r>
            <w:r w:rsidR="00342744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F83359D" w14:textId="53180B4A" w:rsidR="00225056" w:rsidRDefault="00342744">
            <w:pPr>
              <w:widowControl w:val="0"/>
              <w:jc w:val="center"/>
            </w:pP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225056" w14:paraId="79A553A0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6772CC7" w14:textId="77777777" w:rsidR="00225056" w:rsidRDefault="00342744">
            <w:pPr>
              <w:widowControl w:val="0"/>
              <w:jc w:val="center"/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4FDA789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Materiał z Pracowni Endoskopowej </w:t>
            </w:r>
          </w:p>
          <w:p w14:paraId="6210F30E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(gastroskopia,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kolonoskopia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F495A72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2400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C1F92A4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2498580" w14:textId="071679E0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9937D4E" w14:textId="07EE1B3E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A3AF233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26A78B3" w14:textId="0BF9F977" w:rsidR="00225056" w:rsidRDefault="00225056">
            <w:pPr>
              <w:widowControl w:val="0"/>
              <w:jc w:val="center"/>
            </w:pPr>
          </w:p>
        </w:tc>
      </w:tr>
      <w:tr w:rsidR="00225056" w14:paraId="70A5285B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68610D8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04101B6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>Badanie immunohistochemiczne,</w:t>
            </w:r>
          </w:p>
          <w:p w14:paraId="08EB9BC1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przeciwciało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1C2FFAC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0D74B0B" w14:textId="77777777" w:rsidR="00225056" w:rsidRDefault="0022505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E66AB82" w14:textId="7B1763D7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3CE4AC7" w14:textId="6DB6AB54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C17A91A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2BF5178" w14:textId="0367A44D" w:rsidR="00225056" w:rsidRDefault="00342744">
            <w:pPr>
              <w:widowControl w:val="0"/>
              <w:tabs>
                <w:tab w:val="left" w:pos="345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  </w:t>
            </w:r>
          </w:p>
        </w:tc>
      </w:tr>
      <w:tr w:rsidR="00225056" w14:paraId="78E27B2A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B0A1B01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DBAB73A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Zmiany skórne  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F13F8F3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4243B0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52BA6BA" w14:textId="73A687A1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6A82E13" w14:textId="00CD3A08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CFC5629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78232C5" w14:textId="405F479B" w:rsidR="00225056" w:rsidRDefault="00342744">
            <w:pPr>
              <w:widowControl w:val="0"/>
              <w:tabs>
                <w:tab w:val="center" w:pos="851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 </w:t>
            </w:r>
          </w:p>
        </w:tc>
      </w:tr>
      <w:tr w:rsidR="00225056" w14:paraId="36AD29DF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39C0507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379A04E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>Badanie sekcyjne z badaniami histopatologicznymi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07A41B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C2F7C7F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4C7E210" w14:textId="5480CA1F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338560D" w14:textId="19486620" w:rsidR="00225056" w:rsidRDefault="00225056">
            <w:pPr>
              <w:widowControl w:val="0"/>
              <w:jc w:val="center"/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34A338C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60C0B6B" w14:textId="60F22112" w:rsidR="0059115F" w:rsidRDefault="00342744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60A86164" w14:textId="071EC803" w:rsidR="00225056" w:rsidRDefault="00342744">
            <w:pPr>
              <w:widowControl w:val="0"/>
              <w:tabs>
                <w:tab w:val="center" w:pos="851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59115F" w14:paraId="2B4573C6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ED012D6" w14:textId="1A3BD072" w:rsidR="0059115F" w:rsidRDefault="0059115F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F6F5642" w14:textId="47362468" w:rsidR="0059115F" w:rsidRPr="000A1E50" w:rsidRDefault="0059115F" w:rsidP="00E5058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Małe zmiany skórne</w:t>
            </w:r>
            <w:r w:rsidR="00E50586" w:rsidRPr="000A1E50">
              <w:rPr>
                <w:rFonts w:ascii="Times New Roman" w:hAnsi="Times New Roman"/>
                <w:sz w:val="22"/>
                <w:szCs w:val="22"/>
              </w:rPr>
              <w:t>- badanie histopatologiczne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D4D1CDC" w14:textId="04C9229C" w:rsidR="0059115F" w:rsidRPr="000A1E50" w:rsidRDefault="00E5058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258F991" w14:textId="77777777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A6AFAC1" w14:textId="6C8C0DEF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522981B" w14:textId="4BBF649C" w:rsidR="0059115F" w:rsidRPr="00A84C66" w:rsidRDefault="0059115F" w:rsidP="000A1E50">
            <w:pPr>
              <w:widowControl w:val="0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B31FD0E" w14:textId="77777777" w:rsidR="0059115F" w:rsidRPr="00A84C66" w:rsidRDefault="0059115F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7C5D33B" w14:textId="6D0D0E19" w:rsidR="0059115F" w:rsidRPr="00A84C66" w:rsidRDefault="00BC632E" w:rsidP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</w:t>
            </w:r>
          </w:p>
        </w:tc>
      </w:tr>
      <w:tr w:rsidR="0059115F" w14:paraId="3CEDB111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E41930C" w14:textId="6C83B112" w:rsidR="0059115F" w:rsidRDefault="00E50586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7. 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4B2F752" w14:textId="32283139" w:rsidR="0059115F" w:rsidRPr="000A1E50" w:rsidRDefault="00E5058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 xml:space="preserve"> Materiał śródoperacyjny-  badanie histopatologiczne</w:t>
            </w:r>
            <w:r w:rsidR="00BC632E" w:rsidRPr="000A1E50">
              <w:rPr>
                <w:rFonts w:ascii="Times New Roman" w:hAnsi="Times New Roman"/>
                <w:sz w:val="22"/>
                <w:szCs w:val="22"/>
              </w:rPr>
              <w:t>- INTRA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0C6D4F7" w14:textId="3C3F8250" w:rsidR="0059115F" w:rsidRPr="000A1E50" w:rsidRDefault="00A84C6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6E4C8D7" w14:textId="77777777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1F9DA63" w14:textId="174798E3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93BFE0E" w14:textId="60A81D9C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D8E1CC1" w14:textId="77777777" w:rsidR="0059115F" w:rsidRPr="00A84C66" w:rsidRDefault="0059115F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FF1DE65" w14:textId="75450762" w:rsidR="0059115F" w:rsidRPr="00A84C66" w:rsidRDefault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     </w:t>
            </w:r>
          </w:p>
        </w:tc>
      </w:tr>
      <w:tr w:rsidR="00E50586" w14:paraId="1ED9B411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38423F7" w14:textId="2B58B508" w:rsidR="00E50586" w:rsidRDefault="00E50586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   8.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F647AA5" w14:textId="615941B6" w:rsidR="00E50586" w:rsidRPr="000A1E50" w:rsidRDefault="00E50586" w:rsidP="00E5058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 xml:space="preserve"> Materiał pooperacyjny-[tłuszczak, ganglion]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C1E375" w14:textId="641D4332" w:rsidR="00E50586" w:rsidRPr="000A1E50" w:rsidRDefault="00A84C6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3</w:t>
            </w:r>
            <w:r w:rsidR="00E50586" w:rsidRPr="000A1E50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53FDF57" w14:textId="77777777" w:rsidR="00E50586" w:rsidRPr="000A1E50" w:rsidRDefault="00E5058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E67CC4B" w14:textId="2332356C" w:rsidR="00E50586" w:rsidRPr="000A1E50" w:rsidRDefault="00E5058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F154238" w14:textId="0593A9C8" w:rsidR="00E50586" w:rsidRPr="00A84C66" w:rsidRDefault="00E50586" w:rsidP="00BC632E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D9A4A8A" w14:textId="77777777" w:rsidR="00E50586" w:rsidRPr="00A84C66" w:rsidRDefault="00E50586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32A750F" w14:textId="532A7C28" w:rsidR="00E50586" w:rsidRPr="00A84C66" w:rsidRDefault="00A84C66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</w:t>
            </w:r>
          </w:p>
        </w:tc>
      </w:tr>
      <w:tr w:rsidR="00BC632E" w14:paraId="1C2BEF4A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F8E6CBE" w14:textId="75A8F0ED" w:rsidR="00BC632E" w:rsidRDefault="00BC632E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9.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5EEBAB2" w14:textId="179EF7EA" w:rsidR="00BC632E" w:rsidRPr="000A1E50" w:rsidRDefault="00BC632E" w:rsidP="00E5058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 xml:space="preserve">Duży materiał </w:t>
            </w:r>
            <w:proofErr w:type="spellStart"/>
            <w:r w:rsidRPr="000A1E50">
              <w:rPr>
                <w:rFonts w:ascii="Times New Roman" w:hAnsi="Times New Roman"/>
                <w:sz w:val="22"/>
                <w:szCs w:val="22"/>
              </w:rPr>
              <w:t>poop</w:t>
            </w:r>
            <w:proofErr w:type="spellEnd"/>
            <w:r w:rsidRPr="000A1E5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27D1A4C" w14:textId="131892EE" w:rsidR="00BC632E" w:rsidRPr="000A1E50" w:rsidRDefault="00BC632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466DB6E" w14:textId="77777777" w:rsidR="00BC632E" w:rsidRPr="000A1E50" w:rsidRDefault="00BC632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8FCF4AF" w14:textId="7BF7EE1F" w:rsidR="00BC632E" w:rsidRPr="000A1E50" w:rsidRDefault="00BC632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B43C2BA" w14:textId="104576DA" w:rsidR="00BC632E" w:rsidRPr="00A84C66" w:rsidRDefault="00BC632E" w:rsidP="00BC632E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1923BA7" w14:textId="77777777" w:rsidR="00BC632E" w:rsidRPr="00A84C66" w:rsidRDefault="00BC632E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2074696" w14:textId="5A0E7AD9" w:rsidR="00BC632E" w:rsidRPr="00A84C66" w:rsidRDefault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   </w:t>
            </w:r>
          </w:p>
        </w:tc>
      </w:tr>
      <w:tr w:rsidR="00225056" w14:paraId="0F1AB0A3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24" w:space="0" w:color="C0C0C0"/>
            </w:tcBorders>
            <w:vAlign w:val="center"/>
          </w:tcPr>
          <w:p w14:paraId="2C2C231C" w14:textId="696B7AE9" w:rsidR="00225056" w:rsidRDefault="00225056" w:rsidP="0059115F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2" w:type="dxa"/>
            <w:gridSpan w:val="4"/>
            <w:tcBorders>
              <w:top w:val="thickThinLargeGap" w:sz="6" w:space="0" w:color="C0C0C0"/>
              <w:bottom w:val="thickThinLargeGap" w:sz="24" w:space="0" w:color="C0C0C0"/>
              <w:right w:val="thinThickLargeGap" w:sz="6" w:space="0" w:color="C0C0C0"/>
            </w:tcBorders>
            <w:vAlign w:val="center"/>
          </w:tcPr>
          <w:p w14:paraId="344BAD82" w14:textId="77777777" w:rsidR="00225056" w:rsidRPr="000A1E50" w:rsidRDefault="00342744">
            <w:pPr>
              <w:widowControl w:val="0"/>
              <w:jc w:val="right"/>
            </w:pPr>
            <w:r w:rsidRPr="000A1E50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</w:t>
            </w:r>
            <w:r w:rsidRPr="000A1E50">
              <w:rPr>
                <w:rFonts w:ascii="Times New Roman" w:hAnsi="Times New Roman"/>
                <w:b/>
                <w:sz w:val="20"/>
              </w:rPr>
              <w:t>RAZEM: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64C20E1" w14:textId="7A23B550" w:rsidR="00225056" w:rsidRPr="00A84C66" w:rsidRDefault="0022505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1962A9C" w14:textId="6CC06848" w:rsidR="00225056" w:rsidRDefault="00225056">
            <w:pPr>
              <w:widowControl w:val="0"/>
              <w:jc w:val="right"/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9334640" w14:textId="5A06C076" w:rsidR="00225056" w:rsidRDefault="00225056" w:rsidP="000A1E50">
            <w:pPr>
              <w:widowControl w:val="0"/>
            </w:pPr>
          </w:p>
        </w:tc>
      </w:tr>
    </w:tbl>
    <w:p w14:paraId="0DF71736" w14:textId="77777777" w:rsidR="00225056" w:rsidRDefault="00225056">
      <w:pPr>
        <w:widowControl w:val="0"/>
        <w:rPr>
          <w:rFonts w:ascii="Times New Roman" w:hAnsi="Times New Roman"/>
          <w:b/>
          <w:smallCaps/>
          <w:sz w:val="22"/>
          <w:szCs w:val="22"/>
          <w:u w:val="single"/>
        </w:rPr>
      </w:pPr>
    </w:p>
    <w:p w14:paraId="5B423CB8" w14:textId="77777777" w:rsidR="00225056" w:rsidRDefault="00342744">
      <w:r>
        <w:rPr>
          <w:rFonts w:ascii="Times New Roman" w:hAnsi="Times New Roman"/>
          <w:b/>
          <w:smallCaps/>
          <w:sz w:val="22"/>
          <w:szCs w:val="22"/>
          <w:u w:val="single"/>
        </w:rPr>
        <w:t>Warunki realizacji zamówienia:</w:t>
      </w:r>
    </w:p>
    <w:p w14:paraId="17205156" w14:textId="77777777" w:rsidR="00225056" w:rsidRDefault="00225056">
      <w:pPr>
        <w:rPr>
          <w:rFonts w:ascii="Times New Roman" w:hAnsi="Times New Roman"/>
          <w:b/>
          <w:smallCaps/>
          <w:sz w:val="20"/>
          <w:szCs w:val="20"/>
          <w:u w:val="single"/>
        </w:rPr>
      </w:pPr>
    </w:p>
    <w:p w14:paraId="4DDD18B3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sz w:val="20"/>
          <w:szCs w:val="20"/>
        </w:rPr>
        <w:t xml:space="preserve">Dla badań histopatologicznych i cytologicznych Wykonawca jest zobowiązany (na zgłoszenie telefoniczne Zamawiającego) </w:t>
      </w:r>
      <w:r>
        <w:rPr>
          <w:rFonts w:ascii="Times New Roman" w:hAnsi="Times New Roman"/>
          <w:b/>
          <w:bCs/>
          <w:sz w:val="20"/>
          <w:szCs w:val="20"/>
        </w:rPr>
        <w:t>w terminie do 24 godzin zabrać własnym transportem materiał do badań</w:t>
      </w:r>
      <w:r>
        <w:rPr>
          <w:rFonts w:ascii="Times New Roman" w:hAnsi="Times New Roman"/>
          <w:sz w:val="20"/>
          <w:szCs w:val="20"/>
        </w:rPr>
        <w:t xml:space="preserve"> – przewiduje się konieczność odbioru badań ok. 4 x w tygodniu.</w:t>
      </w:r>
    </w:p>
    <w:p w14:paraId="3609574E" w14:textId="77777777" w:rsidR="00225056" w:rsidRDefault="00225056">
      <w:pPr>
        <w:jc w:val="both"/>
        <w:rPr>
          <w:rFonts w:ascii="Times New Roman" w:hAnsi="Times New Roman"/>
          <w:sz w:val="20"/>
          <w:szCs w:val="20"/>
        </w:rPr>
      </w:pPr>
    </w:p>
    <w:p w14:paraId="1F6721BB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sz w:val="20"/>
          <w:szCs w:val="20"/>
        </w:rPr>
        <w:t xml:space="preserve">Wyniki badań histopatologicznych i cytologicznych muszą być dostarczone do Szpitala </w:t>
      </w:r>
      <w:r>
        <w:rPr>
          <w:rFonts w:ascii="Times New Roman" w:hAnsi="Times New Roman"/>
          <w:b/>
          <w:bCs/>
          <w:sz w:val="20"/>
          <w:szCs w:val="20"/>
        </w:rPr>
        <w:t xml:space="preserve">w terminie nie dłuższym niż 4 tygodnie </w:t>
      </w:r>
      <w:r>
        <w:rPr>
          <w:rFonts w:ascii="Times New Roman" w:hAnsi="Times New Roman"/>
          <w:sz w:val="20"/>
          <w:szCs w:val="20"/>
        </w:rPr>
        <w:t>od daty odbioru materiału od Zamawiającego.</w:t>
      </w:r>
    </w:p>
    <w:p w14:paraId="5285C6F8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  Dla badań sekcyjnych:</w:t>
      </w:r>
    </w:p>
    <w:p w14:paraId="712EEF3C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Wykonawca jest zobowiązany (na zgłoszenie telefoniczne Zamawiającego) wykonać badanie sekcyjne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w terminie do 24 godzin</w:t>
      </w:r>
      <w:r>
        <w:rPr>
          <w:rFonts w:ascii="Times New Roman" w:hAnsi="Times New Roman"/>
          <w:color w:val="000000"/>
          <w:sz w:val="20"/>
          <w:szCs w:val="20"/>
        </w:rPr>
        <w:t>;</w:t>
      </w:r>
    </w:p>
    <w:p w14:paraId="309CB427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Zamawiający zapewnia transport zwłok we wskazane przez Wykonawcę miejsce;  </w:t>
      </w:r>
    </w:p>
    <w:p w14:paraId="06B8109E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Wyniki makroskopowe sekcji muszą być dostarczone do Działu Statystyki Medycznej Szpitala w terminie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nie dłuższym niż 30 dni po wykonaniu sekcji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14:paraId="5E6225B5" w14:textId="77777777" w:rsidR="00225056" w:rsidRDefault="00225056">
      <w:pPr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4D8650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Wyniki badań muszą być dostarczone niezwłocznie do Przychodni Specjalistycznej Szpitala, zgodnie z obowiązującą procedurą laboratoryjną.</w:t>
      </w:r>
    </w:p>
    <w:p w14:paraId="1726AB0B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Na życzenie Zamawiającego w szczególnych przypadkach dopuszcza się, po telefonicznym zgłoszeniu, przesłanie wyników badań pocztą elektroniczną.</w:t>
      </w:r>
    </w:p>
    <w:p w14:paraId="417C81C3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Za przechowywanie wyników, prowadzenie archiwum dokumentacji medycznej oraz preparatów histopatologicznych odpowiedzialny jest Wykonawca.</w:t>
      </w:r>
    </w:p>
    <w:p w14:paraId="608AFB97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Na pisemny wniosek Zamawiającego Wykonawca jest zobowiązany udostępnić archiwalną dokumentację laboratoryjną.</w:t>
      </w:r>
    </w:p>
    <w:p w14:paraId="4EE2C352" w14:textId="77777777" w:rsidR="00225056" w:rsidRDefault="00342744">
      <w:r>
        <w:rPr>
          <w:rFonts w:ascii="Times New Roman" w:hAnsi="Times New Roman"/>
          <w:color w:val="000000"/>
          <w:sz w:val="20"/>
          <w:szCs w:val="20"/>
        </w:rPr>
        <w:t>8.  Wykonawca zapewni dostawę formaliny w ilości niezbędnej do realizacji badań wynikających z umowy.</w:t>
      </w:r>
    </w:p>
    <w:p w14:paraId="6C6BF71B" w14:textId="77777777" w:rsidR="00225056" w:rsidRDefault="00342744">
      <w:r>
        <w:rPr>
          <w:rFonts w:ascii="Times New Roman" w:hAnsi="Times New Roman"/>
          <w:color w:val="000000"/>
          <w:sz w:val="20"/>
          <w:szCs w:val="20"/>
        </w:rPr>
        <w:t>9. Wykonawca oświadcza, że:</w:t>
      </w:r>
    </w:p>
    <w:p w14:paraId="04F3AA3E" w14:textId="77777777" w:rsidR="00225056" w:rsidRDefault="00342744">
      <w:r>
        <w:rPr>
          <w:rFonts w:ascii="Times New Roman" w:hAnsi="Times New Roman"/>
          <w:color w:val="000000"/>
          <w:sz w:val="20"/>
          <w:szCs w:val="20"/>
        </w:rPr>
        <w:t xml:space="preserve">a. cena obejmuje koszt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dostarczania formaliny</w:t>
      </w:r>
      <w:r>
        <w:rPr>
          <w:rFonts w:ascii="Times New Roman" w:hAnsi="Times New Roman"/>
          <w:color w:val="000000"/>
          <w:sz w:val="20"/>
          <w:szCs w:val="20"/>
        </w:rPr>
        <w:t xml:space="preserve"> oraz  pojemników jednorazowych na materiał</w:t>
      </w:r>
      <w:r>
        <w:rPr>
          <w:rFonts w:ascii="Times New Roman" w:hAnsi="Times New Roman"/>
          <w:sz w:val="20"/>
          <w:szCs w:val="20"/>
        </w:rPr>
        <w:t xml:space="preserve"> tkankowy </w:t>
      </w:r>
      <w:r>
        <w:rPr>
          <w:rFonts w:ascii="Times New Roman" w:hAnsi="Times New Roman"/>
          <w:b/>
          <w:bCs/>
          <w:sz w:val="20"/>
          <w:szCs w:val="20"/>
        </w:rPr>
        <w:t>o zróżnicowanej wielkości dostosowanej do rodzaju materiału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2D6C180" w14:textId="77777777" w:rsidR="00225056" w:rsidRDefault="00342744">
      <w:r>
        <w:rPr>
          <w:rFonts w:ascii="Times New Roman" w:hAnsi="Times New Roman"/>
          <w:sz w:val="20"/>
          <w:szCs w:val="20"/>
        </w:rPr>
        <w:t>w ilościach zgodnych z potrzebami;</w:t>
      </w:r>
    </w:p>
    <w:p w14:paraId="53CA0F16" w14:textId="77777777" w:rsidR="00225056" w:rsidRDefault="00342744">
      <w:r>
        <w:rPr>
          <w:rFonts w:ascii="Times New Roman" w:hAnsi="Times New Roman"/>
          <w:sz w:val="20"/>
          <w:szCs w:val="20"/>
        </w:rPr>
        <w:t>b. cena obejmuje koszt transportu materiału z siedziby Zamawiającego oraz dowozu wyników badań;</w:t>
      </w:r>
    </w:p>
    <w:p w14:paraId="09B192B1" w14:textId="77777777" w:rsidR="00225056" w:rsidRDefault="00342744">
      <w:r>
        <w:rPr>
          <w:rFonts w:ascii="Times New Roman" w:hAnsi="Times New Roman"/>
          <w:sz w:val="20"/>
          <w:szCs w:val="20"/>
        </w:rPr>
        <w:t>c. materiały i wyroby medyczne wymagane do wykonywania badań będących przedmiotem umowy posiadają dopuszczenie do obrotu i spełniają wymagania wynikające z przepisów szczególnych oraz obowiązujących standardów;</w:t>
      </w:r>
    </w:p>
    <w:p w14:paraId="7C553FA7" w14:textId="77777777" w:rsidR="00225056" w:rsidRDefault="00342744">
      <w:r>
        <w:rPr>
          <w:rFonts w:ascii="Times New Roman" w:hAnsi="Times New Roman"/>
          <w:sz w:val="20"/>
          <w:szCs w:val="20"/>
        </w:rPr>
        <w:t>d. cena brutto obejmuje wszystkie koszty realizacji przedmiotu zamówienia. Zamawiający nie będzie ponosił żadnych innych kosztów niezbędnych do prawidłowej realizacji umowy, poza kosztami określonymi w powyższej tabeli;</w:t>
      </w:r>
    </w:p>
    <w:p w14:paraId="6D77E213" w14:textId="77777777" w:rsidR="00225056" w:rsidRDefault="00342744">
      <w:r>
        <w:rPr>
          <w:rFonts w:ascii="Times New Roman" w:hAnsi="Times New Roman"/>
          <w:sz w:val="20"/>
          <w:szCs w:val="20"/>
        </w:rPr>
        <w:t>e. przekazane dane osobowe będzie przechowywać zgodnie z przepisami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8"/>
          <w:szCs w:val="18"/>
        </w:rPr>
        <w:t>ustawy z dnia 14 grudnia 2018</w:t>
      </w:r>
      <w:r>
        <w:rPr>
          <w:rFonts w:ascii="Times New Roman" w:hAnsi="Times New Roman"/>
          <w:sz w:val="20"/>
          <w:szCs w:val="20"/>
        </w:rPr>
        <w:t xml:space="preserve"> r. o ochronie danych osobowych przetwarzanych w związku z zapobieganiem i zwalczaniem przestępczości, Dz. U. 2023, poz. 1206 oraz zgodnie z aktami wykonawczymi.</w:t>
      </w:r>
      <w:r>
        <w:rPr>
          <w:rFonts w:ascii="Times New Roman" w:hAnsi="Times New Roman"/>
          <w:b/>
          <w:smallCaps/>
          <w:sz w:val="20"/>
          <w:szCs w:val="20"/>
        </w:rPr>
        <w:t> </w:t>
      </w:r>
      <w:r>
        <w:rPr>
          <w:rFonts w:ascii="Times New Roman" w:hAnsi="Times New Roman"/>
          <w:b/>
          <w:i/>
          <w:iCs/>
        </w:rPr>
        <w:t xml:space="preserve">                                        </w:t>
      </w:r>
    </w:p>
    <w:sectPr w:rsidR="00225056" w:rsidSect="00B006C9">
      <w:pgSz w:w="16838" w:h="11906" w:orient="landscape"/>
      <w:pgMar w:top="1134" w:right="1134" w:bottom="1134" w:left="1134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D15D5"/>
    <w:multiLevelType w:val="multilevel"/>
    <w:tmpl w:val="8CEA88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411F71"/>
    <w:multiLevelType w:val="multilevel"/>
    <w:tmpl w:val="FA7E59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363A0DE4"/>
    <w:multiLevelType w:val="multilevel"/>
    <w:tmpl w:val="4F806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sz w:val="20"/>
      </w:r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  <w:rPr>
        <w:rFonts w:cs="Times New Roman"/>
      </w:rPr>
    </w:lvl>
  </w:abstractNum>
  <w:abstractNum w:abstractNumId="3" w15:restartNumberingAfterBreak="0">
    <w:nsid w:val="4056671F"/>
    <w:multiLevelType w:val="multilevel"/>
    <w:tmpl w:val="A1A4A28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56"/>
    <w:rsid w:val="000A1E50"/>
    <w:rsid w:val="00225056"/>
    <w:rsid w:val="002A2EB4"/>
    <w:rsid w:val="00342744"/>
    <w:rsid w:val="003520F1"/>
    <w:rsid w:val="00503B01"/>
    <w:rsid w:val="0059115F"/>
    <w:rsid w:val="00A20F15"/>
    <w:rsid w:val="00A84C66"/>
    <w:rsid w:val="00B006C9"/>
    <w:rsid w:val="00B35CC1"/>
    <w:rsid w:val="00BC632E"/>
    <w:rsid w:val="00C32DE3"/>
    <w:rsid w:val="00E468EA"/>
    <w:rsid w:val="00E50586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327A"/>
  <w15:docId w15:val="{92BD08D8-3248-42F5-B8C9-B2E686C6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agwek"/>
    <w:uiPriority w:val="9"/>
    <w:unhideWhenUsed/>
    <w:qFormat/>
    <w:p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qFormat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andardowy1">
    <w:name w:val="Standardowy1"/>
    <w:qFormat/>
    <w:rPr>
      <w:rFonts w:ascii="Times New Roman" w:eastAsia="Wingdings" w:hAnsi="Times New Roman" w:cs="Times New Roman"/>
      <w:sz w:val="2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Sibilska</dc:creator>
  <dc:description/>
  <cp:lastModifiedBy>Beata Stopnicka</cp:lastModifiedBy>
  <cp:revision>4</cp:revision>
  <dcterms:created xsi:type="dcterms:W3CDTF">2026-06-17T10:07:00Z</dcterms:created>
  <dcterms:modified xsi:type="dcterms:W3CDTF">2026-06-24T07:06:00Z</dcterms:modified>
  <dc:language>pl-PL</dc:language>
</cp:coreProperties>
</file>