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B339C6" w:rsidRPr="00E377CD" w:rsidRDefault="00CD53B4" w:rsidP="00AF5F8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377CD">
        <w:rPr>
          <w:rFonts w:cstheme="minorHAnsi"/>
        </w:rPr>
        <w:t>D</w:t>
      </w:r>
      <w:r w:rsidR="00B339C6" w:rsidRPr="00E377CD">
        <w:rPr>
          <w:rFonts w:cstheme="minorHAnsi"/>
        </w:rPr>
        <w:t>ane osobowe będą pr</w:t>
      </w:r>
      <w:r w:rsidRPr="00E377CD">
        <w:rPr>
          <w:rFonts w:cstheme="minorHAnsi"/>
        </w:rPr>
        <w:t>zetwarzane</w:t>
      </w:r>
      <w:r w:rsidR="00B339C6" w:rsidRPr="00E377CD">
        <w:rPr>
          <w:rFonts w:cstheme="minorHAnsi"/>
        </w:rPr>
        <w:t xml:space="preserve"> </w:t>
      </w:r>
      <w:r w:rsidR="005E3FBC" w:rsidRPr="00E377CD">
        <w:rPr>
          <w:rFonts w:cstheme="minorHAnsi"/>
        </w:rPr>
        <w:t xml:space="preserve">na podstawie art. 6 ust. 1 lit. c RODO </w:t>
      </w:r>
      <w:r w:rsidR="00E377CD" w:rsidRPr="00E377CD">
        <w:rPr>
          <w:rFonts w:cstheme="minorHAnsi"/>
        </w:rPr>
        <w:t xml:space="preserve">w zw. z ustawą z dnia </w:t>
      </w:r>
      <w:r w:rsidR="00E377CD">
        <w:rPr>
          <w:rFonts w:cstheme="minorHAnsi"/>
        </w:rPr>
        <w:br/>
      </w:r>
      <w:r w:rsidR="00E377CD" w:rsidRPr="00E377CD">
        <w:rPr>
          <w:rFonts w:cstheme="minorHAnsi"/>
        </w:rPr>
        <w:t xml:space="preserve">17 maja 1989 r. – Prawo geodezyjne i kartograficzne oraz Rozporządzeniem Ministra Rozwoju, Pracy </w:t>
      </w:r>
      <w:r w:rsidR="00E377CD">
        <w:rPr>
          <w:rFonts w:cstheme="minorHAnsi"/>
        </w:rPr>
        <w:br/>
      </w:r>
      <w:r w:rsidR="00E377CD" w:rsidRPr="00E377CD">
        <w:rPr>
          <w:rFonts w:cstheme="minorHAnsi"/>
        </w:rPr>
        <w:t>i Technologii z dnia 21 lipca 2021 r. w sprawie ewidencji miejscowości, ulic i adresów w celu nadania numeru porządkowego dla nieruchomości.</w:t>
      </w:r>
    </w:p>
    <w:p w:rsidR="00CA454D" w:rsidRPr="00D73774" w:rsidRDefault="00CA454D" w:rsidP="00D737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0721EC" w:rsidRPr="00AF569C" w:rsidRDefault="000721EC" w:rsidP="000721EC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721EC"/>
    <w:rsid w:val="000D11A2"/>
    <w:rsid w:val="002734F7"/>
    <w:rsid w:val="00320006"/>
    <w:rsid w:val="004C6CB6"/>
    <w:rsid w:val="005566F9"/>
    <w:rsid w:val="005E3FBC"/>
    <w:rsid w:val="007573FF"/>
    <w:rsid w:val="008F7A74"/>
    <w:rsid w:val="00935439"/>
    <w:rsid w:val="00AF5F86"/>
    <w:rsid w:val="00B339C6"/>
    <w:rsid w:val="00CA454D"/>
    <w:rsid w:val="00CD53B4"/>
    <w:rsid w:val="00D73774"/>
    <w:rsid w:val="00D7779A"/>
    <w:rsid w:val="00DD0AF6"/>
    <w:rsid w:val="00E05741"/>
    <w:rsid w:val="00E13470"/>
    <w:rsid w:val="00E3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2022-05-06T09:09:00Z</dcterms:created>
  <dcterms:modified xsi:type="dcterms:W3CDTF">2022-05-06T09:51:00Z</dcterms:modified>
</cp:coreProperties>
</file>