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Uchwała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Nr XIII/126/2016</w:t>
      </w: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7 marca 2016 r.</w:t>
      </w: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nadania tytułu „Honorowy Obywatel Gminy Skąpe”</w:t>
      </w: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21A4" w:rsidRPr="0077183D" w:rsidRDefault="00C721A4" w:rsidP="00C721A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C721A4" w:rsidRPr="0077183D" w:rsidRDefault="00C721A4" w:rsidP="00C721A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7183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18 ust. 2 pkt 14 ustawy z dnia 8 marca 199</w:t>
      </w:r>
      <w:r w:rsidR="002B5A2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0 r. o samorządzie gminnym (</w:t>
      </w:r>
      <w:r w:rsidRPr="0077183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Dz.U. z 2015 r., poz. 1515 z późn. zm.) i § 2 uchwały nr XXXIV/196/2005 Rady Gminy Skąpe z dnia 30 września 2005 r. w sprawie ustanowienia tytułu „Honorowy Obywatel Gminy Skąpe” oraz określenia zasad i trybu nadawania tytułu (Dz. Urz. Woj. Lubuskiego z 2005 r. Nr 87, poz. 1469), </w:t>
      </w:r>
      <w:r w:rsidRPr="0077183D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uchwala się</w:t>
      </w:r>
      <w:r w:rsidR="004F6BA5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,</w:t>
      </w:r>
      <w:r w:rsidRPr="0077183D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 xml:space="preserve"> co następuje</w:t>
      </w:r>
      <w:r w:rsidRPr="0077183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:</w:t>
      </w:r>
    </w:p>
    <w:p w:rsidR="00C721A4" w:rsidRPr="0077183D" w:rsidRDefault="00C721A4" w:rsidP="00C721A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7183D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C721A4" w:rsidRDefault="00C721A4" w:rsidP="00C721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21A4" w:rsidRPr="0077183D" w:rsidRDefault="00C721A4" w:rsidP="00C721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652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1. </w:t>
      </w:r>
      <w:r w:rsidRPr="0077183D">
        <w:rPr>
          <w:rFonts w:ascii="Arial" w:eastAsia="Times New Roman" w:hAnsi="Arial" w:cs="Arial"/>
          <w:sz w:val="24"/>
          <w:szCs w:val="24"/>
          <w:lang w:eastAsia="pl-PL"/>
        </w:rPr>
        <w:t xml:space="preserve">W dowód uznania za </w:t>
      </w:r>
      <w:r>
        <w:rPr>
          <w:rFonts w:ascii="Arial" w:eastAsia="Times New Roman" w:hAnsi="Arial" w:cs="Arial"/>
          <w:sz w:val="24"/>
          <w:szCs w:val="24"/>
          <w:lang w:eastAsia="pl-PL"/>
        </w:rPr>
        <w:t>wieloletnią</w:t>
      </w:r>
      <w:r w:rsidRPr="0077183D">
        <w:rPr>
          <w:rFonts w:ascii="Arial" w:eastAsia="Times New Roman" w:hAnsi="Arial" w:cs="Arial"/>
          <w:sz w:val="24"/>
          <w:szCs w:val="24"/>
          <w:lang w:eastAsia="pl-PL"/>
        </w:rPr>
        <w:t xml:space="preserve"> działalność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kulturalną </w:t>
      </w:r>
      <w:r w:rsidRPr="0077183D">
        <w:rPr>
          <w:rFonts w:ascii="Arial" w:eastAsia="Times New Roman" w:hAnsi="Arial" w:cs="Arial"/>
          <w:sz w:val="24"/>
          <w:szCs w:val="24"/>
          <w:lang w:eastAsia="pl-PL"/>
        </w:rPr>
        <w:t xml:space="preserve">na rzecz mieszkańców Gminy Skąpe oraz zasługi w budowaniu i umacnianiu tożsamości wokół wspólnych wartości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kulturowych </w:t>
      </w:r>
      <w:r w:rsidRPr="0077183D">
        <w:rPr>
          <w:rFonts w:ascii="Arial" w:eastAsia="Times New Roman" w:hAnsi="Arial" w:cs="Arial"/>
          <w:sz w:val="24"/>
          <w:szCs w:val="24"/>
          <w:lang w:eastAsia="pl-PL"/>
        </w:rPr>
        <w:t>postanawia się nadać tytuł „Honorowy Obywatel Gminy Skąpe” Panu Wiesławowi Furmankiewiczowi.</w:t>
      </w:r>
    </w:p>
    <w:p w:rsidR="00C721A4" w:rsidRPr="0077183D" w:rsidRDefault="00C721A4" w:rsidP="00C721A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C721A4" w:rsidRPr="0077183D" w:rsidRDefault="00C721A4" w:rsidP="00C721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652E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 w:rsidRPr="0077183D"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 i podlega podaniu do publicznej wiadomości poprzez wywieszenie na tablicy ogłoszeń w Urzędzie Gminy Skąpe oraz ogłoszeniu w lokalnej prasie.</w:t>
      </w:r>
    </w:p>
    <w:p w:rsidR="00C721A4" w:rsidRPr="0077183D" w:rsidRDefault="00C721A4" w:rsidP="00C721A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C721A4" w:rsidRPr="0077183D" w:rsidRDefault="00C721A4" w:rsidP="00C721A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21A4" w:rsidRPr="0077183D" w:rsidRDefault="00C721A4" w:rsidP="00C721A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Przewodnicząca Rady Gminy</w:t>
      </w: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21A4" w:rsidRPr="0077183D" w:rsidRDefault="00C721A4" w:rsidP="00C72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7183D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                                       Halina Staszyńska</w:t>
      </w: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C721A4"/>
    <w:rsid w:val="00102501"/>
    <w:rsid w:val="00240636"/>
    <w:rsid w:val="002B5A23"/>
    <w:rsid w:val="004F6BA5"/>
    <w:rsid w:val="00736AE2"/>
    <w:rsid w:val="00C06FC5"/>
    <w:rsid w:val="00C721A4"/>
    <w:rsid w:val="00DB39F1"/>
    <w:rsid w:val="00E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21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984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3</cp:revision>
  <dcterms:created xsi:type="dcterms:W3CDTF">2016-03-08T07:01:00Z</dcterms:created>
  <dcterms:modified xsi:type="dcterms:W3CDTF">2016-03-08T09:52:00Z</dcterms:modified>
</cp:coreProperties>
</file>