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tblCellSpacing w:w="7" w:type="dxa"/>
        <w:shd w:val="clear" w:color="auto" w:fill="AFE0BE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9072"/>
      </w:tblGrid>
      <w:tr w:rsidR="00134DFF" w:rsidRPr="00134DFF" w14:paraId="01B9C36F" w14:textId="77777777" w:rsidTr="00134DFF">
        <w:trPr>
          <w:trHeight w:val="330"/>
          <w:tblCellSpacing w:w="7" w:type="dxa"/>
        </w:trPr>
        <w:tc>
          <w:tcPr>
            <w:tcW w:w="4950" w:type="pct"/>
            <w:shd w:val="clear" w:color="auto" w:fill="AFE0BE"/>
            <w:vAlign w:val="center"/>
            <w:hideMark/>
          </w:tcPr>
          <w:p w14:paraId="5D9B275A" w14:textId="77777777" w:rsidR="00134DFF" w:rsidRPr="00134DFF" w:rsidRDefault="00134DFF" w:rsidP="0013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34DFF">
              <w:rPr>
                <w:rFonts w:ascii="Times New Roman" w:eastAsia="Times New Roman" w:hAnsi="Times New Roman" w:cs="Times New Roman"/>
                <w:b/>
                <w:bCs/>
                <w:caps/>
                <w:color w:val="266438"/>
                <w:sz w:val="27"/>
                <w:szCs w:val="27"/>
                <w:lang w:eastAsia="pl-PL"/>
              </w:rPr>
              <w:t xml:space="preserve">"Moj rodny kut" </w:t>
            </w:r>
          </w:p>
          <w:p w14:paraId="24418C8D" w14:textId="77777777" w:rsidR="00134DFF" w:rsidRPr="00134DFF" w:rsidRDefault="00134DFF" w:rsidP="0013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34DFF">
              <w:rPr>
                <w:rFonts w:ascii="Times New Roman" w:eastAsia="Times New Roman" w:hAnsi="Times New Roman" w:cs="Times New Roman"/>
                <w:b/>
                <w:bCs/>
                <w:caps/>
                <w:color w:val="266438"/>
                <w:sz w:val="24"/>
                <w:szCs w:val="24"/>
                <w:lang w:eastAsia="pl-PL"/>
              </w:rPr>
              <w:t>w twórczości pisarzy i poetów białoruskich żyjących i tworzących w Polsce.</w:t>
            </w:r>
          </w:p>
        </w:tc>
      </w:tr>
      <w:tr w:rsidR="00134DFF" w:rsidRPr="00134DFF" w14:paraId="7F703525" w14:textId="77777777" w:rsidTr="00134DFF">
        <w:trPr>
          <w:trHeight w:val="330"/>
          <w:tblCellSpacing w:w="7" w:type="dxa"/>
        </w:trPr>
        <w:tc>
          <w:tcPr>
            <w:tcW w:w="4950" w:type="pct"/>
            <w:shd w:val="clear" w:color="auto" w:fill="FFFFFF"/>
            <w:vAlign w:val="center"/>
            <w:hideMark/>
          </w:tcPr>
          <w:tbl>
            <w:tblPr>
              <w:tblW w:w="4750" w:type="pct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449"/>
            </w:tblGrid>
            <w:tr w:rsidR="00134DFF" w:rsidRPr="00134DFF" w14:paraId="42B2CE73" w14:textId="77777777">
              <w:trPr>
                <w:tblCellSpacing w:w="15" w:type="dxa"/>
                <w:jc w:val="center"/>
              </w:trPr>
              <w:tc>
                <w:tcPr>
                  <w:tcW w:w="4950" w:type="pct"/>
                  <w:vAlign w:val="center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359"/>
                  </w:tblGrid>
                  <w:tr w:rsidR="00134DFF" w:rsidRPr="00134DFF" w14:paraId="1E8A49F0" w14:textId="77777777">
                    <w:tc>
                      <w:tcPr>
                        <w:tcW w:w="5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Spacing w:w="15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575"/>
                          <w:gridCol w:w="5599"/>
                          <w:gridCol w:w="1185"/>
                        </w:tblGrid>
                        <w:tr w:rsidR="00134DFF" w:rsidRPr="00134DFF" w14:paraId="736A6061" w14:textId="77777777">
                          <w:trPr>
                            <w:tblCellSpacing w:w="15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14:paraId="4E8B345E" w14:textId="3224E2AE" w:rsidR="00134DFF" w:rsidRPr="00134DFF" w:rsidRDefault="00134DFF" w:rsidP="00134DF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pl-PL"/>
                                </w:rPr>
                              </w:pPr>
                              <w:r w:rsidRPr="00134DFF">
                                <w:rPr>
                                  <w:rFonts w:ascii="Times New Roman" w:eastAsia="Times New Roman" w:hAnsi="Times New Roman" w:cs="Times New Roman"/>
                                  <w:noProof/>
                                  <w:sz w:val="24"/>
                                  <w:szCs w:val="24"/>
                                  <w:lang w:eastAsia="pl-PL"/>
                                </w:rPr>
                                <w:drawing>
                                  <wp:inline distT="0" distB="0" distL="0" distR="0" wp14:anchorId="4E93A277" wp14:editId="16F0E243">
                                    <wp:extent cx="952500" cy="638175"/>
                                    <wp:effectExtent l="0" t="0" r="0" b="9525"/>
                                    <wp:docPr id="9" name="Obraz 9" descr="http://www.arch.powiat.hajnowka.pl/unia1.jpg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 descr="http://www.arch.powiat.hajnowka.pl/unia1.jpg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4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952500" cy="63817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14:paraId="4D64D916" w14:textId="77777777" w:rsidR="00134DFF" w:rsidRPr="00134DFF" w:rsidRDefault="00134DFF" w:rsidP="00134DFF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pl-PL"/>
                                </w:rPr>
                              </w:pPr>
                              <w:r w:rsidRPr="00134DFF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000080"/>
                                  <w:sz w:val="20"/>
                                  <w:szCs w:val="20"/>
                                  <w:lang w:eastAsia="pl-PL"/>
                                </w:rPr>
                                <w:t>Projekt współfinansowany ze środków Unii Europejskiej,</w:t>
                              </w:r>
                              <w:r w:rsidRPr="00134DFF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pl-PL"/>
                                </w:rPr>
                                <w:t xml:space="preserve"> </w:t>
                              </w:r>
                              <w:r w:rsidRPr="00134DFF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000080"/>
                                  <w:sz w:val="20"/>
                                  <w:szCs w:val="20"/>
                                  <w:lang w:eastAsia="pl-PL"/>
                                </w:rPr>
                                <w:t>pod patronatem Euroregionu Puszcza Białowieska</w:t>
                              </w:r>
                              <w:r w:rsidRPr="00134DFF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pl-PL"/>
                                </w:rPr>
                                <w:t xml:space="preserve"> </w:t>
                              </w: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14:paraId="30E8F0CB" w14:textId="65FCA0B3" w:rsidR="00134DFF" w:rsidRPr="00134DFF" w:rsidRDefault="00134DFF" w:rsidP="00134DF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pl-PL"/>
                                </w:rPr>
                              </w:pPr>
                              <w:r w:rsidRPr="00134DFF">
                                <w:rPr>
                                  <w:rFonts w:ascii="Times New Roman" w:eastAsia="Times New Roman" w:hAnsi="Times New Roman" w:cs="Times New Roman"/>
                                  <w:noProof/>
                                  <w:sz w:val="24"/>
                                  <w:szCs w:val="24"/>
                                  <w:lang w:eastAsia="pl-PL"/>
                                </w:rPr>
                                <w:drawing>
                                  <wp:inline distT="0" distB="0" distL="0" distR="0" wp14:anchorId="10CC992F" wp14:editId="4053B2BC">
                                    <wp:extent cx="704850" cy="714375"/>
                                    <wp:effectExtent l="0" t="0" r="0" b="9525"/>
                                    <wp:docPr id="8" name="Obraz 8" descr="http://www.arch.powiat.hajnowka.pl/eurore1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" descr="http://www.arch.powiat.hajnowka.pl/eurore1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5" cstate="print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704850" cy="71437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14:paraId="530051C3" w14:textId="77777777" w:rsidR="00134DFF" w:rsidRPr="00134DFF" w:rsidRDefault="00134DFF" w:rsidP="00134DFF">
                        <w:pPr>
                          <w:autoSpaceDE w:val="0"/>
                          <w:autoSpaceDN w:val="0"/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134DFF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pl-PL"/>
                          </w:rPr>
                          <w:t xml:space="preserve">        </w:t>
                        </w:r>
                        <w:r w:rsidRPr="00134DFF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pl-PL"/>
                          </w:rPr>
                          <w:t>W ramach realizacji kolejnego etapu projektu " Z tradycją w przyszłość " w Zespole Szkół nr 2 z Oddziałami Integracyjnymi w Hajnówce odbyły się zajęcia edukacyjne na temat: "Moj rodny kut" w twórczości pisarzy i poetów białoruskich żyjących i tworzących w Polsce.</w:t>
                        </w:r>
                      </w:p>
                      <w:p w14:paraId="4E4D8EAA" w14:textId="77777777" w:rsidR="00134DFF" w:rsidRPr="00134DFF" w:rsidRDefault="00134DFF" w:rsidP="00134DFF">
                        <w:pPr>
                          <w:autoSpaceDE w:val="0"/>
                          <w:autoSpaceDN w:val="0"/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134DFF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pl-PL"/>
                          </w:rPr>
                          <w:t>Celem tych zajęć było ukazanie w sposób dostosowany do percepcji dziecka postrzegania „małej i wielkiej Ojczyzny”, budowanie uczuć patriotycznych oraz kształtowanie więzi z własnym regionem. Ponadto zajęcia doskonaliły umiejętność pracy w zespole i przygotowywały uczniów do wystąpień publicznych.</w:t>
                        </w:r>
                      </w:p>
                      <w:p w14:paraId="1066EE05" w14:textId="77777777" w:rsidR="00134DFF" w:rsidRPr="00134DFF" w:rsidRDefault="00134DFF" w:rsidP="00134DFF">
                        <w:pPr>
                          <w:autoSpaceDE w:val="0"/>
                          <w:autoSpaceDN w:val="0"/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134DFF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pl-PL"/>
                          </w:rPr>
                          <w:t>Sala została udekorowana odświętnie. Na środku sali stał ogromny stół, przykryty ozdobnie wyszywanymi ręcznikami w białoruskim stylu ludowym. Uczniowie i nauczyciele zasiedli we wspólnym kręgu.</w:t>
                        </w:r>
                      </w:p>
                      <w:p w14:paraId="57C5FC9F" w14:textId="77777777" w:rsidR="00134DFF" w:rsidRPr="00134DFF" w:rsidRDefault="00134DFF" w:rsidP="00134DFF">
                        <w:pPr>
                          <w:autoSpaceDE w:val="0"/>
                          <w:autoSpaceDN w:val="0"/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134DFF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pl-PL"/>
                          </w:rPr>
                          <w:t>Zajęcia rozpoczęto pieśnią Dańczyka „Bieławieżskaja Puszcza”. Następnie uczniowie przedstawili postacie wybitnych białoruskich literatów mieszkających i tworzących w Polsce - Wiktora Szweda, Aleksandra Barszczewskiego, Jana Czykwina, Nadziei Artymowicz i innch. Zapoznali z ich twórczością czytając lub deklamując wybrane wiersze. Towarzyszyły im ciche nagrania patriotycznych białoruskich melodii np. „Lublu nasz kraj”, „Biełaruś maja”. Uroczystość zakończyła się wspólnym odśpiewaniem pieśni „Biełaruski narod”.</w:t>
                        </w:r>
                      </w:p>
                      <w:p w14:paraId="6179528D" w14:textId="77777777" w:rsidR="00134DFF" w:rsidRPr="00134DFF" w:rsidRDefault="00134DFF" w:rsidP="00134DFF">
                        <w:pPr>
                          <w:autoSpaceDE w:val="0"/>
                          <w:autoSpaceDN w:val="0"/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134DFF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pl-PL"/>
                          </w:rPr>
                          <w:t>Uczniowie aktywnie uczestniczyli w zajęciach, gromkimi brawami nagradzali kolegów. Dużo satysfakcji przyniosło wspólne odśpiewanie białoruskich pieśni. Potwierdzeniem dobrej zabawy i szczerego zadowolenia był głośny aplauz oraz optymistyczne, pełne ciepła indywidualne opinie dzieci.</w:t>
                        </w:r>
                      </w:p>
                      <w:p w14:paraId="0660CF8E" w14:textId="77777777" w:rsidR="00134DFF" w:rsidRPr="00134DFF" w:rsidRDefault="00134DFF" w:rsidP="00134DFF">
                        <w:pPr>
                          <w:autoSpaceDE w:val="0"/>
                          <w:autoSpaceDN w:val="0"/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134DFF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pl-PL"/>
                          </w:rPr>
                          <w:t>Lekcję przygotowały i przeprowadziły Alina Jakimiuk i Zofia Kierdelewicz.</w:t>
                        </w:r>
                      </w:p>
                      <w:p w14:paraId="4B073661" w14:textId="24B5CE6F" w:rsidR="00134DFF" w:rsidRPr="00134DFF" w:rsidRDefault="00134DFF" w:rsidP="00134DFF">
                        <w:pPr>
                          <w:autoSpaceDE w:val="0"/>
                          <w:autoSpaceDN w:val="0"/>
                          <w:spacing w:before="100" w:beforeAutospacing="1" w:after="100" w:afterAutospacing="1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134DFF"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  <w:lang w:eastAsia="pl-PL"/>
                          </w:rPr>
                          <w:lastRenderedPageBreak/>
                          <w:drawing>
                            <wp:inline distT="0" distB="0" distL="0" distR="0" wp14:anchorId="141D4D69" wp14:editId="62DBC8DE">
                              <wp:extent cx="4286250" cy="3219450"/>
                              <wp:effectExtent l="0" t="0" r="0" b="0"/>
                              <wp:docPr id="7" name="Obraz 7" descr="http://www.arch.powiat.hajnowka.pl/archiwum/2005/grudzien/rodny-kut/%60DSC02774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" descr="http://www.arch.powiat.hajnowka.pl/archiwum/2005/grudzien/rodny-kut/%60DSC02774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286250" cy="32194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6EBDFF20" w14:textId="092A5FE1" w:rsidR="00134DFF" w:rsidRPr="00134DFF" w:rsidRDefault="00134DFF" w:rsidP="00134DFF">
                        <w:pPr>
                          <w:autoSpaceDE w:val="0"/>
                          <w:autoSpaceDN w:val="0"/>
                          <w:spacing w:before="100" w:beforeAutospacing="1" w:after="100" w:afterAutospacing="1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134DFF"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  <w:lang w:eastAsia="pl-PL"/>
                          </w:rPr>
                          <w:drawing>
                            <wp:inline distT="0" distB="0" distL="0" distR="0" wp14:anchorId="432F6480" wp14:editId="2E3382B7">
                              <wp:extent cx="4286250" cy="3219450"/>
                              <wp:effectExtent l="0" t="0" r="0" b="0"/>
                              <wp:docPr id="6" name="Obraz 6" descr="http://www.arch.powiat.hajnowka.pl/archiwum/2005/grudzien/rodny-kut/%60DSC02777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" descr="http://www.arch.powiat.hajnowka.pl/archiwum/2005/grudzien/rodny-kut/%60DSC02777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286250" cy="32194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09F1714E" w14:textId="4ABC9D70" w:rsidR="00134DFF" w:rsidRPr="00134DFF" w:rsidRDefault="00134DFF" w:rsidP="00134DFF">
                        <w:pPr>
                          <w:autoSpaceDE w:val="0"/>
                          <w:autoSpaceDN w:val="0"/>
                          <w:spacing w:before="100" w:beforeAutospacing="1" w:after="100" w:afterAutospacing="1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134DFF"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  <w:lang w:eastAsia="pl-PL"/>
                          </w:rPr>
                          <w:lastRenderedPageBreak/>
                          <w:drawing>
                            <wp:inline distT="0" distB="0" distL="0" distR="0" wp14:anchorId="0C2F548D" wp14:editId="11D24563">
                              <wp:extent cx="4286250" cy="3219450"/>
                              <wp:effectExtent l="0" t="0" r="0" b="0"/>
                              <wp:docPr id="5" name="Obraz 5" descr="http://www.arch.powiat.hajnowka.pl/archiwum/2005/grudzien/rodny-kut/%60DSC02779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" descr="http://www.arch.powiat.hajnowka.pl/archiwum/2005/grudzien/rodny-kut/%60DSC02779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286250" cy="32194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0E94686C" w14:textId="04288BAE" w:rsidR="00134DFF" w:rsidRPr="00134DFF" w:rsidRDefault="00134DFF" w:rsidP="00134DFF">
                        <w:pPr>
                          <w:autoSpaceDE w:val="0"/>
                          <w:autoSpaceDN w:val="0"/>
                          <w:spacing w:before="100" w:beforeAutospacing="1" w:after="100" w:afterAutospacing="1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134DFF"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  <w:lang w:eastAsia="pl-PL"/>
                          </w:rPr>
                          <w:drawing>
                            <wp:inline distT="0" distB="0" distL="0" distR="0" wp14:anchorId="0ECB54BB" wp14:editId="04E5EFAE">
                              <wp:extent cx="4286250" cy="3219450"/>
                              <wp:effectExtent l="0" t="0" r="0" b="0"/>
                              <wp:docPr id="4" name="Obraz 4" descr="http://www.arch.powiat.hajnowka.pl/archiwum/2005/grudzien/rodny-kut/%60DSC02791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" descr="http://www.arch.powiat.hajnowka.pl/archiwum/2005/grudzien/rodny-kut/%60DSC02791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286250" cy="32194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6E76BBB7" w14:textId="59CDC5A6" w:rsidR="00134DFF" w:rsidRPr="00134DFF" w:rsidRDefault="00134DFF" w:rsidP="00134DFF">
                        <w:pPr>
                          <w:autoSpaceDE w:val="0"/>
                          <w:autoSpaceDN w:val="0"/>
                          <w:spacing w:before="100" w:beforeAutospacing="1" w:after="100" w:afterAutospacing="1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134DFF"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  <w:lang w:eastAsia="pl-PL"/>
                          </w:rPr>
                          <w:lastRenderedPageBreak/>
                          <w:drawing>
                            <wp:inline distT="0" distB="0" distL="0" distR="0" wp14:anchorId="297E438E" wp14:editId="2D601336">
                              <wp:extent cx="4286250" cy="3219450"/>
                              <wp:effectExtent l="0" t="0" r="0" b="0"/>
                              <wp:docPr id="3" name="Obraz 3" descr="http://www.arch.powiat.hajnowka.pl/archiwum/2005/grudzien/rodny-kut/%60DSC02795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7" descr="http://www.arch.powiat.hajnowka.pl/archiwum/2005/grudzien/rodny-kut/%60DSC02795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286250" cy="32194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5C0C5C6E" w14:textId="6CABB1AC" w:rsidR="00134DFF" w:rsidRPr="00134DFF" w:rsidRDefault="00134DFF" w:rsidP="00134DFF">
                        <w:pPr>
                          <w:autoSpaceDE w:val="0"/>
                          <w:autoSpaceDN w:val="0"/>
                          <w:spacing w:before="100" w:beforeAutospacing="1" w:after="100" w:afterAutospacing="1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134DFF"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  <w:lang w:eastAsia="pl-PL"/>
                          </w:rPr>
                          <w:drawing>
                            <wp:inline distT="0" distB="0" distL="0" distR="0" wp14:anchorId="6BF26C36" wp14:editId="71873FE9">
                              <wp:extent cx="4286250" cy="3219450"/>
                              <wp:effectExtent l="0" t="0" r="0" b="0"/>
                              <wp:docPr id="2" name="Obraz 2" descr="http://www.arch.powiat.hajnowka.pl/archiwum/2005/grudzien/rodny-kut/%60DSC02803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8" descr="http://www.arch.powiat.hajnowka.pl/archiwum/2005/grudzien/rodny-kut/%60DSC02803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286250" cy="32194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6142D907" w14:textId="3FD6D5BD" w:rsidR="00134DFF" w:rsidRPr="00134DFF" w:rsidRDefault="00134DFF" w:rsidP="00134DFF">
                        <w:pPr>
                          <w:autoSpaceDE w:val="0"/>
                          <w:autoSpaceDN w:val="0"/>
                          <w:spacing w:before="100" w:beforeAutospacing="1" w:after="100" w:afterAutospacing="1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134DFF"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  <w:lang w:eastAsia="pl-PL"/>
                          </w:rPr>
                          <w:lastRenderedPageBreak/>
                          <w:drawing>
                            <wp:inline distT="0" distB="0" distL="0" distR="0" wp14:anchorId="4E2E3459" wp14:editId="106CFA9B">
                              <wp:extent cx="4286250" cy="3219450"/>
                              <wp:effectExtent l="0" t="0" r="0" b="0"/>
                              <wp:docPr id="1" name="Obraz 1" descr="http://www.arch.powiat.hajnowka.pl/archiwum/2005/grudzien/rodny-kut/%60DSC03091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9" descr="http://www.arch.powiat.hajnowka.pl/archiwum/2005/grudzien/rodny-kut/%60DSC03091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286250" cy="32194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5C8CBF0D" w14:textId="77777777" w:rsidR="00134DFF" w:rsidRPr="00134DFF" w:rsidRDefault="00134DFF" w:rsidP="00134DFF">
                        <w:pPr>
                          <w:autoSpaceDE w:val="0"/>
                          <w:autoSpaceDN w:val="0"/>
                          <w:spacing w:before="100" w:beforeAutospacing="1" w:after="100" w:afterAutospacing="1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134DFF">
                          <w:rPr>
                            <w:rFonts w:ascii="Arial" w:eastAsia="Times New Roman" w:hAnsi="Arial" w:cs="Arial"/>
                            <w:i/>
                            <w:iCs/>
                            <w:sz w:val="20"/>
                            <w:szCs w:val="20"/>
                            <w:lang w:eastAsia="pl-PL"/>
                          </w:rPr>
                          <w:t> Zofia Kierdelewicz</w:t>
                        </w:r>
                      </w:p>
                    </w:tc>
                  </w:tr>
                </w:tbl>
                <w:p w14:paraId="3A434B76" w14:textId="77777777" w:rsidR="00134DFF" w:rsidRPr="00134DFF" w:rsidRDefault="00134DFF" w:rsidP="00134DF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</w:p>
              </w:tc>
            </w:tr>
          </w:tbl>
          <w:p w14:paraId="60A6F0C9" w14:textId="77777777" w:rsidR="00134DFF" w:rsidRPr="00134DFF" w:rsidRDefault="00134DFF" w:rsidP="0013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14:paraId="242D899E" w14:textId="77777777" w:rsidR="00051EA0" w:rsidRDefault="00051EA0">
      <w:bookmarkStart w:id="0" w:name="_GoBack"/>
      <w:bookmarkEnd w:id="0"/>
    </w:p>
    <w:sectPr w:rsidR="00051E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EA0"/>
    <w:rsid w:val="00051EA0"/>
    <w:rsid w:val="00134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979650-FEFE-4257-BA0F-0F2AEB201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861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gif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268</Words>
  <Characters>1609</Characters>
  <Application>Microsoft Office Word</Application>
  <DocSecurity>0</DocSecurity>
  <Lines>13</Lines>
  <Paragraphs>3</Paragraphs>
  <ScaleCrop>false</ScaleCrop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Kasia</dc:creator>
  <cp:keywords/>
  <dc:description/>
  <cp:lastModifiedBy>Kasia</cp:lastModifiedBy>
  <cp:revision>3</cp:revision>
  <dcterms:created xsi:type="dcterms:W3CDTF">2018-11-07T11:33:00Z</dcterms:created>
  <dcterms:modified xsi:type="dcterms:W3CDTF">2018-11-07T11:33:00Z</dcterms:modified>
</cp:coreProperties>
</file>