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56A" w14:textId="63B5068D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 xml:space="preserve">Zarządzenie Nr </w:t>
      </w:r>
      <w:r w:rsidR="008E5074">
        <w:rPr>
          <w:rFonts w:ascii="Arial" w:hAnsi="Arial" w:cs="Arial"/>
          <w:b/>
          <w:sz w:val="24"/>
          <w:szCs w:val="24"/>
        </w:rPr>
        <w:t>88</w:t>
      </w:r>
      <w:r w:rsidR="005B1D26">
        <w:rPr>
          <w:rFonts w:ascii="Arial" w:hAnsi="Arial" w:cs="Arial"/>
          <w:b/>
          <w:sz w:val="24"/>
          <w:szCs w:val="24"/>
        </w:rPr>
        <w:t>/2023</w:t>
      </w:r>
    </w:p>
    <w:p w14:paraId="6AFE047F" w14:textId="77777777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Wójta Gminy Skąpe</w:t>
      </w:r>
    </w:p>
    <w:p w14:paraId="2DFF790B" w14:textId="7E375627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z dnia</w:t>
      </w:r>
      <w:r w:rsidR="004248CF" w:rsidRPr="004248CF">
        <w:rPr>
          <w:rFonts w:ascii="Arial" w:hAnsi="Arial" w:cs="Arial"/>
          <w:b/>
          <w:sz w:val="24"/>
          <w:szCs w:val="24"/>
        </w:rPr>
        <w:t xml:space="preserve"> </w:t>
      </w:r>
      <w:r w:rsidR="008E5074">
        <w:rPr>
          <w:rFonts w:ascii="Arial" w:hAnsi="Arial" w:cs="Arial"/>
          <w:b/>
          <w:sz w:val="24"/>
          <w:szCs w:val="24"/>
        </w:rPr>
        <w:t>26 czerwca</w:t>
      </w:r>
      <w:r w:rsidRPr="004248CF">
        <w:rPr>
          <w:rFonts w:ascii="Arial" w:hAnsi="Arial" w:cs="Arial"/>
          <w:b/>
          <w:sz w:val="24"/>
          <w:szCs w:val="24"/>
        </w:rPr>
        <w:t xml:space="preserve"> </w:t>
      </w:r>
      <w:r w:rsidR="00A947E9" w:rsidRPr="004248CF">
        <w:rPr>
          <w:rFonts w:ascii="Arial" w:hAnsi="Arial" w:cs="Arial"/>
          <w:b/>
          <w:sz w:val="24"/>
          <w:szCs w:val="24"/>
        </w:rPr>
        <w:t>20</w:t>
      </w:r>
      <w:r w:rsidR="006F6D11" w:rsidRPr="004248CF">
        <w:rPr>
          <w:rFonts w:ascii="Arial" w:hAnsi="Arial" w:cs="Arial"/>
          <w:b/>
          <w:sz w:val="24"/>
          <w:szCs w:val="24"/>
        </w:rPr>
        <w:t>2</w:t>
      </w:r>
      <w:r w:rsidR="005B1D26">
        <w:rPr>
          <w:rFonts w:ascii="Arial" w:hAnsi="Arial" w:cs="Arial"/>
          <w:b/>
          <w:sz w:val="24"/>
          <w:szCs w:val="24"/>
        </w:rPr>
        <w:t>3</w:t>
      </w:r>
      <w:r w:rsidR="00A947E9" w:rsidRPr="004248CF">
        <w:rPr>
          <w:rFonts w:ascii="Arial" w:hAnsi="Arial" w:cs="Arial"/>
          <w:b/>
          <w:sz w:val="24"/>
          <w:szCs w:val="24"/>
        </w:rPr>
        <w:t xml:space="preserve"> </w:t>
      </w:r>
      <w:r w:rsidRPr="004248CF">
        <w:rPr>
          <w:rFonts w:ascii="Arial" w:hAnsi="Arial" w:cs="Arial"/>
          <w:b/>
          <w:sz w:val="24"/>
          <w:szCs w:val="24"/>
        </w:rPr>
        <w:t>roku</w:t>
      </w:r>
    </w:p>
    <w:p w14:paraId="160B14DE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22C4245" w14:textId="4D6FB283" w:rsidR="00E66AF5" w:rsidRPr="00A947E9" w:rsidRDefault="00A947E9" w:rsidP="001A2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</w:t>
      </w:r>
      <w:r w:rsidR="000D03EF">
        <w:rPr>
          <w:rFonts w:ascii="Arial" w:hAnsi="Arial" w:cs="Arial"/>
          <w:b/>
          <w:sz w:val="22"/>
          <w:szCs w:val="22"/>
        </w:rPr>
        <w:t xml:space="preserve">ustalenia opłat za umieszczenie reklam, ogłoszeń lub tablic informacyjnych na mieniu stanowiącym własność gminy Skąpe </w:t>
      </w:r>
    </w:p>
    <w:p w14:paraId="36F71EB1" w14:textId="77777777" w:rsidR="00E66AF5" w:rsidRPr="00A947E9" w:rsidRDefault="00E66AF5" w:rsidP="001A2A8A">
      <w:pPr>
        <w:spacing w:line="276" w:lineRule="auto"/>
        <w:rPr>
          <w:rFonts w:ascii="Arial" w:hAnsi="Arial" w:cs="Arial"/>
          <w:i/>
        </w:rPr>
      </w:pPr>
    </w:p>
    <w:p w14:paraId="41614D09" w14:textId="78DBA35F" w:rsidR="00E66AF5" w:rsidRPr="000D03EF" w:rsidRDefault="00E66AF5" w:rsidP="000D03EF">
      <w:pPr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6F6D11">
        <w:rPr>
          <w:rFonts w:ascii="Arial" w:hAnsi="Arial" w:cs="Arial"/>
          <w:i/>
          <w:sz w:val="18"/>
          <w:szCs w:val="18"/>
        </w:rPr>
        <w:t>2</w:t>
      </w:r>
      <w:r w:rsidR="005B1D26">
        <w:rPr>
          <w:rFonts w:ascii="Arial" w:hAnsi="Arial" w:cs="Arial"/>
          <w:i/>
          <w:sz w:val="18"/>
          <w:szCs w:val="18"/>
        </w:rPr>
        <w:t>3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5B1D26">
        <w:rPr>
          <w:rFonts w:ascii="Arial" w:hAnsi="Arial" w:cs="Arial"/>
          <w:i/>
          <w:sz w:val="18"/>
          <w:szCs w:val="18"/>
        </w:rPr>
        <w:t>40</w:t>
      </w:r>
      <w:r w:rsidR="00D40D60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D40D60">
        <w:rPr>
          <w:rFonts w:ascii="Arial" w:hAnsi="Arial" w:cs="Arial"/>
          <w:i/>
          <w:sz w:val="18"/>
          <w:szCs w:val="18"/>
        </w:rPr>
        <w:t>poźn</w:t>
      </w:r>
      <w:proofErr w:type="spellEnd"/>
      <w:r w:rsidR="00D40D60">
        <w:rPr>
          <w:rFonts w:ascii="Arial" w:hAnsi="Arial" w:cs="Arial"/>
          <w:i/>
          <w:sz w:val="18"/>
          <w:szCs w:val="18"/>
        </w:rPr>
        <w:t>. zm.</w:t>
      </w:r>
      <w:r w:rsidR="009960AB">
        <w:rPr>
          <w:rFonts w:ascii="Arial" w:hAnsi="Arial" w:cs="Arial"/>
          <w:i/>
          <w:sz w:val="18"/>
          <w:szCs w:val="18"/>
        </w:rPr>
        <w:t xml:space="preserve">) </w:t>
      </w:r>
      <w:r w:rsidR="000D03EF">
        <w:rPr>
          <w:rFonts w:ascii="Arial" w:hAnsi="Arial" w:cs="Arial"/>
          <w:i/>
          <w:sz w:val="18"/>
          <w:szCs w:val="18"/>
        </w:rPr>
        <w:t xml:space="preserve">art. 37 ust. 4 i 4a </w:t>
      </w:r>
      <w:r w:rsidRPr="00A947E9">
        <w:rPr>
          <w:rFonts w:ascii="Arial" w:hAnsi="Arial" w:cs="Arial"/>
          <w:i/>
          <w:sz w:val="18"/>
          <w:szCs w:val="18"/>
        </w:rPr>
        <w:t>ustawy z dnia 21 sierpnia 1997 r. o gospodarce nieruchomościami (Dz. U. z 20</w:t>
      </w:r>
      <w:r w:rsidR="00A947E9" w:rsidRPr="00A947E9">
        <w:rPr>
          <w:rFonts w:ascii="Arial" w:hAnsi="Arial" w:cs="Arial"/>
          <w:i/>
          <w:sz w:val="18"/>
          <w:szCs w:val="18"/>
        </w:rPr>
        <w:t>2</w:t>
      </w:r>
      <w:r w:rsidR="009960AB">
        <w:rPr>
          <w:rFonts w:ascii="Arial" w:hAnsi="Arial" w:cs="Arial"/>
          <w:i/>
          <w:sz w:val="18"/>
          <w:szCs w:val="18"/>
        </w:rPr>
        <w:t>3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9960AB">
        <w:rPr>
          <w:rFonts w:ascii="Arial" w:hAnsi="Arial" w:cs="Arial"/>
          <w:i/>
          <w:sz w:val="18"/>
          <w:szCs w:val="18"/>
        </w:rPr>
        <w:t>344</w:t>
      </w:r>
      <w:r w:rsidR="000D03EF">
        <w:rPr>
          <w:rFonts w:ascii="Arial" w:hAnsi="Arial" w:cs="Arial"/>
          <w:i/>
          <w:sz w:val="18"/>
          <w:szCs w:val="18"/>
        </w:rPr>
        <w:t>),</w:t>
      </w:r>
      <w:r w:rsidR="009960AB">
        <w:rPr>
          <w:rFonts w:ascii="Arial" w:hAnsi="Arial" w:cs="Arial"/>
          <w:i/>
          <w:sz w:val="18"/>
          <w:szCs w:val="18"/>
        </w:rPr>
        <w:t xml:space="preserve"> </w:t>
      </w:r>
      <w:r w:rsidR="000D03EF" w:rsidRPr="000D03EF">
        <w:rPr>
          <w:rFonts w:ascii="Arial" w:hAnsi="Arial" w:cs="Arial"/>
          <w:i/>
          <w:sz w:val="18"/>
          <w:szCs w:val="18"/>
        </w:rPr>
        <w:t>Uchwał</w:t>
      </w:r>
      <w:r w:rsidR="000D03EF">
        <w:rPr>
          <w:rFonts w:ascii="Arial" w:hAnsi="Arial" w:cs="Arial"/>
          <w:i/>
          <w:sz w:val="18"/>
          <w:szCs w:val="18"/>
        </w:rPr>
        <w:t>y</w:t>
      </w:r>
      <w:r w:rsidR="000D03EF" w:rsidRPr="000D03EF">
        <w:rPr>
          <w:rFonts w:ascii="Arial" w:hAnsi="Arial" w:cs="Arial"/>
          <w:i/>
          <w:sz w:val="18"/>
          <w:szCs w:val="18"/>
        </w:rPr>
        <w:t xml:space="preserve"> Nr XXV/143/2004Rady Gminy Skąpe</w:t>
      </w:r>
      <w:r w:rsidR="000D03EF">
        <w:rPr>
          <w:rFonts w:ascii="Arial" w:hAnsi="Arial" w:cs="Arial"/>
          <w:i/>
          <w:sz w:val="18"/>
          <w:szCs w:val="18"/>
        </w:rPr>
        <w:t xml:space="preserve"> </w:t>
      </w:r>
      <w:r w:rsidR="000D03EF" w:rsidRPr="000D03EF">
        <w:rPr>
          <w:rFonts w:ascii="Arial" w:hAnsi="Arial" w:cs="Arial"/>
          <w:i/>
          <w:sz w:val="18"/>
          <w:szCs w:val="18"/>
        </w:rPr>
        <w:t>z dnia 29 grudnia 2004r.</w:t>
      </w:r>
      <w:r w:rsidR="000D03EF">
        <w:rPr>
          <w:rFonts w:ascii="Arial" w:hAnsi="Arial" w:cs="Arial"/>
          <w:i/>
          <w:sz w:val="18"/>
          <w:szCs w:val="18"/>
        </w:rPr>
        <w:t xml:space="preserve"> </w:t>
      </w:r>
      <w:r w:rsidR="000D03EF" w:rsidRPr="000D03EF">
        <w:rPr>
          <w:rFonts w:ascii="Arial" w:hAnsi="Arial" w:cs="Arial"/>
          <w:i/>
          <w:sz w:val="18"/>
          <w:szCs w:val="18"/>
        </w:rPr>
        <w:t>w sprawie zasad zbycia i obciążania nieruchomości oraz ich wydzierżawienia lub najmu na okres dłuższy niż 3 lata</w:t>
      </w:r>
      <w:r w:rsidR="000D03EF">
        <w:rPr>
          <w:rFonts w:ascii="Arial" w:hAnsi="Arial" w:cs="Arial"/>
          <w:i/>
          <w:sz w:val="18"/>
          <w:szCs w:val="18"/>
        </w:rPr>
        <w:t xml:space="preserve"> </w:t>
      </w:r>
      <w:r w:rsidRPr="00A947E9">
        <w:rPr>
          <w:rFonts w:ascii="Arial" w:hAnsi="Arial" w:cs="Arial"/>
          <w:b/>
          <w:i/>
          <w:sz w:val="18"/>
          <w:szCs w:val="18"/>
        </w:rPr>
        <w:t>zarządzam co następuje:</w:t>
      </w:r>
    </w:p>
    <w:p w14:paraId="4CD518DA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</w:rPr>
      </w:pPr>
    </w:p>
    <w:p w14:paraId="2E5E3771" w14:textId="57648D6A" w:rsidR="006B50B4" w:rsidRDefault="00E66AF5" w:rsidP="006B5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24">
        <w:rPr>
          <w:rFonts w:ascii="Arial" w:hAnsi="Arial" w:cs="Arial"/>
          <w:b/>
          <w:sz w:val="22"/>
          <w:szCs w:val="22"/>
        </w:rPr>
        <w:t>§ 1.</w:t>
      </w:r>
      <w:r w:rsidRPr="00940924">
        <w:rPr>
          <w:rFonts w:ascii="Arial" w:hAnsi="Arial" w:cs="Arial"/>
          <w:sz w:val="22"/>
          <w:szCs w:val="22"/>
        </w:rPr>
        <w:t xml:space="preserve"> </w:t>
      </w:r>
      <w:r w:rsidR="000D03EF">
        <w:rPr>
          <w:rFonts w:ascii="Arial" w:hAnsi="Arial" w:cs="Arial"/>
          <w:sz w:val="22"/>
          <w:szCs w:val="22"/>
        </w:rPr>
        <w:t xml:space="preserve">Ustala się bazowe stawki czynszu netto </w:t>
      </w:r>
      <w:r w:rsidR="001B351C">
        <w:rPr>
          <w:rFonts w:ascii="Arial" w:hAnsi="Arial" w:cs="Arial"/>
          <w:sz w:val="22"/>
          <w:szCs w:val="22"/>
        </w:rPr>
        <w:t>za 1m</w:t>
      </w:r>
      <w:r w:rsidR="001B351C" w:rsidRPr="001B351C">
        <w:rPr>
          <w:rFonts w:ascii="Arial" w:hAnsi="Arial" w:cs="Arial"/>
          <w:sz w:val="22"/>
          <w:szCs w:val="22"/>
          <w:vertAlign w:val="superscript"/>
        </w:rPr>
        <w:t>2</w:t>
      </w:r>
      <w:r w:rsidR="001B351C">
        <w:rPr>
          <w:rFonts w:ascii="Arial" w:hAnsi="Arial" w:cs="Arial"/>
          <w:sz w:val="22"/>
          <w:szCs w:val="22"/>
        </w:rPr>
        <w:t xml:space="preserve"> powierzchn</w:t>
      </w:r>
      <w:r w:rsidR="008B297B">
        <w:rPr>
          <w:rFonts w:ascii="Arial" w:hAnsi="Arial" w:cs="Arial"/>
          <w:sz w:val="22"/>
          <w:szCs w:val="22"/>
        </w:rPr>
        <w:t>i zajętej na gruncie, budynkach ogrodzeniach itp. z wyłączeniem słupów ogłoszeniowych</w:t>
      </w:r>
      <w:r w:rsidR="001B351C">
        <w:rPr>
          <w:rFonts w:ascii="Arial" w:hAnsi="Arial" w:cs="Arial"/>
          <w:sz w:val="22"/>
          <w:szCs w:val="22"/>
        </w:rPr>
        <w:t xml:space="preserve">: </w:t>
      </w:r>
    </w:p>
    <w:p w14:paraId="7FF5886F" w14:textId="056B566B" w:rsidR="001B351C" w:rsidRPr="006B50B4" w:rsidRDefault="000D03EF" w:rsidP="006B50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0B4">
        <w:rPr>
          <w:rFonts w:ascii="Arial" w:hAnsi="Arial" w:cs="Arial"/>
          <w:sz w:val="22"/>
          <w:szCs w:val="22"/>
        </w:rPr>
        <w:t xml:space="preserve">reklam, ogłoszeń lub tablic informacyjnych </w:t>
      </w:r>
      <w:r w:rsidR="008B297B">
        <w:rPr>
          <w:rFonts w:ascii="Arial" w:hAnsi="Arial" w:cs="Arial"/>
          <w:sz w:val="22"/>
          <w:szCs w:val="22"/>
        </w:rPr>
        <w:t xml:space="preserve">- </w:t>
      </w:r>
      <w:r w:rsidR="001B351C" w:rsidRPr="006B50B4">
        <w:rPr>
          <w:rFonts w:ascii="Arial" w:hAnsi="Arial" w:cs="Arial"/>
          <w:sz w:val="22"/>
          <w:szCs w:val="22"/>
        </w:rPr>
        <w:t xml:space="preserve">w wysokości </w:t>
      </w:r>
      <w:r w:rsidR="001B351C" w:rsidRPr="006B50B4">
        <w:rPr>
          <w:rFonts w:ascii="Arial" w:hAnsi="Arial" w:cs="Arial"/>
          <w:b/>
          <w:bCs/>
          <w:sz w:val="22"/>
          <w:szCs w:val="22"/>
        </w:rPr>
        <w:t>1,20 zł dziennie</w:t>
      </w:r>
    </w:p>
    <w:p w14:paraId="75B5C228" w14:textId="77777777" w:rsidR="001B351C" w:rsidRDefault="001B351C" w:rsidP="001B35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51C">
        <w:rPr>
          <w:rFonts w:ascii="Arial" w:hAnsi="Arial" w:cs="Arial"/>
          <w:sz w:val="22"/>
          <w:szCs w:val="22"/>
        </w:rPr>
        <w:t xml:space="preserve">plakatów, banerów, itp. związanych z prowadzoną kampanią wyborczą w wysokości </w:t>
      </w:r>
      <w:r w:rsidRPr="006B50B4">
        <w:rPr>
          <w:rFonts w:ascii="Arial" w:hAnsi="Arial" w:cs="Arial"/>
          <w:b/>
          <w:bCs/>
          <w:sz w:val="22"/>
          <w:szCs w:val="22"/>
        </w:rPr>
        <w:t>2,00 zł dziennie.</w:t>
      </w:r>
    </w:p>
    <w:p w14:paraId="057C7854" w14:textId="50555BF6" w:rsidR="001B351C" w:rsidRPr="001B351C" w:rsidRDefault="001B351C" w:rsidP="001B35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51C">
        <w:rPr>
          <w:rFonts w:ascii="Arial" w:hAnsi="Arial" w:cs="Arial"/>
          <w:bCs/>
          <w:sz w:val="22"/>
          <w:szCs w:val="22"/>
        </w:rPr>
        <w:t xml:space="preserve">Do ww. stawek zostanie doliczony podatek od towarów i usług VAT. </w:t>
      </w:r>
    </w:p>
    <w:p w14:paraId="56CC3AC0" w14:textId="60F5087D" w:rsidR="00F93A5E" w:rsidRDefault="00A947E9" w:rsidP="007F332B">
      <w:pPr>
        <w:pStyle w:val="Bezodstpw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§</w:t>
      </w:r>
      <w:r w:rsidR="009405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B351C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210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B351C">
        <w:rPr>
          <w:rFonts w:ascii="Arial" w:hAnsi="Arial" w:cs="Arial"/>
          <w:color w:val="000000" w:themeColor="text1"/>
          <w:sz w:val="22"/>
          <w:szCs w:val="22"/>
        </w:rPr>
        <w:t xml:space="preserve">Za bezumowne korzystanie </w:t>
      </w:r>
      <w:r w:rsidR="008B297B">
        <w:rPr>
          <w:rFonts w:ascii="Arial" w:hAnsi="Arial" w:cs="Arial"/>
          <w:color w:val="000000" w:themeColor="text1"/>
          <w:sz w:val="22"/>
          <w:szCs w:val="22"/>
        </w:rPr>
        <w:t xml:space="preserve">z powierzchni zajmowanych obiektów, o których mowa w § 1 </w:t>
      </w:r>
      <w:r w:rsidR="001B351C">
        <w:rPr>
          <w:rFonts w:ascii="Arial" w:hAnsi="Arial" w:cs="Arial"/>
          <w:color w:val="000000" w:themeColor="text1"/>
          <w:sz w:val="22"/>
          <w:szCs w:val="22"/>
        </w:rPr>
        <w:t xml:space="preserve">ustala się odszkodowanie w wysokości stawek czynszu </w:t>
      </w:r>
      <w:r w:rsidR="008B297B">
        <w:rPr>
          <w:rFonts w:ascii="Arial" w:hAnsi="Arial" w:cs="Arial"/>
          <w:color w:val="000000" w:themeColor="text1"/>
          <w:sz w:val="22"/>
          <w:szCs w:val="22"/>
        </w:rPr>
        <w:t>z</w:t>
      </w:r>
      <w:r w:rsidR="001B351C">
        <w:rPr>
          <w:rFonts w:ascii="Arial" w:hAnsi="Arial" w:cs="Arial"/>
          <w:color w:val="000000" w:themeColor="text1"/>
          <w:sz w:val="22"/>
          <w:szCs w:val="22"/>
        </w:rPr>
        <w:t xml:space="preserve"> § 1 Zarządzenia </w:t>
      </w:r>
      <w:r w:rsidR="005D6FEC">
        <w:rPr>
          <w:rFonts w:ascii="Arial" w:hAnsi="Arial" w:cs="Arial"/>
          <w:color w:val="000000" w:themeColor="text1"/>
          <w:sz w:val="22"/>
          <w:szCs w:val="22"/>
        </w:rPr>
        <w:t xml:space="preserve">podwyższonych 5 </w:t>
      </w:r>
      <w:r w:rsidR="008B297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5D6FEC">
        <w:rPr>
          <w:rFonts w:ascii="Arial" w:hAnsi="Arial" w:cs="Arial"/>
          <w:color w:val="000000" w:themeColor="text1"/>
          <w:sz w:val="22"/>
          <w:szCs w:val="22"/>
        </w:rPr>
        <w:t>krotnie, do którego zostanie doliczony podatek od towarów i usług VAT.</w:t>
      </w:r>
    </w:p>
    <w:p w14:paraId="0DBD4AA9" w14:textId="1AAD4CE3" w:rsidR="005D6FEC" w:rsidRPr="008B297B" w:rsidRDefault="006B50B4" w:rsidP="007F332B">
      <w:pPr>
        <w:pStyle w:val="Bezodstpw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50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3. </w:t>
      </w:r>
      <w:r w:rsidRPr="006B50B4">
        <w:rPr>
          <w:rFonts w:ascii="Arial" w:hAnsi="Arial" w:cs="Arial"/>
          <w:color w:val="000000" w:themeColor="text1"/>
          <w:sz w:val="22"/>
          <w:szCs w:val="22"/>
        </w:rPr>
        <w:t>Traci moc Zarządzenie Nr 40/2013 Wójta Gminy Skąpe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50B4">
        <w:rPr>
          <w:rFonts w:ascii="Arial" w:hAnsi="Arial" w:cs="Arial"/>
          <w:color w:val="000000" w:themeColor="text1"/>
          <w:sz w:val="22"/>
          <w:szCs w:val="22"/>
        </w:rPr>
        <w:t>z dnia 29 maja 2013 r.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B297B" w:rsidRPr="008B297B">
        <w:rPr>
          <w:rFonts w:ascii="Arial" w:hAnsi="Arial" w:cs="Arial"/>
          <w:color w:val="000000" w:themeColor="text1"/>
          <w:sz w:val="22"/>
          <w:szCs w:val="22"/>
        </w:rPr>
        <w:t xml:space="preserve">w sprawie </w:t>
      </w:r>
      <w:r w:rsidR="008B297B">
        <w:rPr>
          <w:rFonts w:ascii="Arial" w:hAnsi="Arial" w:cs="Arial"/>
          <w:color w:val="000000" w:themeColor="text1"/>
          <w:sz w:val="22"/>
          <w:szCs w:val="22"/>
        </w:rPr>
        <w:t>opłat za umieszczanie reklam, ogłoszeń lub tablic informacyjnych na mieniu stanowiącym własność gminy Skąpe.</w:t>
      </w:r>
    </w:p>
    <w:p w14:paraId="15DC67C9" w14:textId="12B2566F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5562B">
        <w:rPr>
          <w:rFonts w:ascii="Arial" w:hAnsi="Arial" w:cs="Arial"/>
          <w:b/>
          <w:sz w:val="22"/>
          <w:szCs w:val="22"/>
        </w:rPr>
        <w:t xml:space="preserve"> </w:t>
      </w:r>
      <w:r w:rsidR="006B50B4">
        <w:rPr>
          <w:rFonts w:ascii="Arial" w:hAnsi="Arial" w:cs="Arial"/>
          <w:b/>
          <w:sz w:val="22"/>
          <w:szCs w:val="22"/>
        </w:rPr>
        <w:t>4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Wykonanie zarządzenia powierza się Samodzielnemu stanowisku ds. gospodarki </w:t>
      </w:r>
      <w:r w:rsidR="007F332B">
        <w:rPr>
          <w:rFonts w:ascii="Arial" w:hAnsi="Arial" w:cs="Arial"/>
          <w:sz w:val="22"/>
          <w:szCs w:val="22"/>
        </w:rPr>
        <w:t>nieruchomościami.</w:t>
      </w:r>
    </w:p>
    <w:p w14:paraId="43865805" w14:textId="671391E2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960AB">
        <w:rPr>
          <w:rFonts w:ascii="Arial" w:hAnsi="Arial" w:cs="Arial"/>
          <w:b/>
          <w:sz w:val="22"/>
          <w:szCs w:val="22"/>
        </w:rPr>
        <w:t xml:space="preserve"> 5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14:paraId="13EB9508" w14:textId="77777777" w:rsidR="00E66AF5" w:rsidRPr="00A947E9" w:rsidRDefault="00E66AF5" w:rsidP="007F332B">
      <w:pPr>
        <w:spacing w:line="360" w:lineRule="auto"/>
        <w:rPr>
          <w:rFonts w:ascii="Arial" w:hAnsi="Arial" w:cs="Arial"/>
        </w:rPr>
      </w:pPr>
    </w:p>
    <w:p w14:paraId="4FC105E2" w14:textId="77777777" w:rsidR="00E66AF5" w:rsidRPr="00A947E9" w:rsidRDefault="00E66AF5" w:rsidP="001A2A8A">
      <w:pPr>
        <w:spacing w:line="276" w:lineRule="auto"/>
        <w:rPr>
          <w:rFonts w:ascii="Arial" w:hAnsi="Arial" w:cs="Arial"/>
        </w:rPr>
      </w:pPr>
    </w:p>
    <w:p w14:paraId="3B0B8EDC" w14:textId="77777777" w:rsidR="00E152D2" w:rsidRPr="00A947E9" w:rsidRDefault="00E152D2" w:rsidP="001A2A8A">
      <w:pPr>
        <w:spacing w:line="276" w:lineRule="auto"/>
        <w:rPr>
          <w:rFonts w:ascii="Arial" w:hAnsi="Arial" w:cs="Arial"/>
        </w:rPr>
      </w:pPr>
    </w:p>
    <w:sectPr w:rsidR="00E152D2" w:rsidRPr="00A947E9" w:rsidSect="001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BF0"/>
    <w:multiLevelType w:val="hybridMultilevel"/>
    <w:tmpl w:val="26A4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0A3C"/>
    <w:multiLevelType w:val="hybridMultilevel"/>
    <w:tmpl w:val="19E6CD20"/>
    <w:lvl w:ilvl="0" w:tplc="DD102D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8168">
    <w:abstractNumId w:val="0"/>
  </w:num>
  <w:num w:numId="2" w16cid:durableId="47464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527B6"/>
    <w:rsid w:val="000D03EF"/>
    <w:rsid w:val="00127D64"/>
    <w:rsid w:val="00141AD7"/>
    <w:rsid w:val="001A2A8A"/>
    <w:rsid w:val="001B351C"/>
    <w:rsid w:val="002210C1"/>
    <w:rsid w:val="00233B8F"/>
    <w:rsid w:val="0027520E"/>
    <w:rsid w:val="002A0101"/>
    <w:rsid w:val="002A6E70"/>
    <w:rsid w:val="002B7EEB"/>
    <w:rsid w:val="002C2AC8"/>
    <w:rsid w:val="0031576F"/>
    <w:rsid w:val="003415A9"/>
    <w:rsid w:val="003427C8"/>
    <w:rsid w:val="00343259"/>
    <w:rsid w:val="0039344A"/>
    <w:rsid w:val="00396F88"/>
    <w:rsid w:val="003E7CF6"/>
    <w:rsid w:val="004042E1"/>
    <w:rsid w:val="004057E9"/>
    <w:rsid w:val="004248CF"/>
    <w:rsid w:val="00426CC1"/>
    <w:rsid w:val="00454E0D"/>
    <w:rsid w:val="004831D8"/>
    <w:rsid w:val="004D6F59"/>
    <w:rsid w:val="004E6238"/>
    <w:rsid w:val="004F2060"/>
    <w:rsid w:val="004F5618"/>
    <w:rsid w:val="005177DE"/>
    <w:rsid w:val="0052688E"/>
    <w:rsid w:val="005A0255"/>
    <w:rsid w:val="005B1D26"/>
    <w:rsid w:val="005D6FEC"/>
    <w:rsid w:val="00625C03"/>
    <w:rsid w:val="006555B6"/>
    <w:rsid w:val="006B50B4"/>
    <w:rsid w:val="006F6D11"/>
    <w:rsid w:val="00770FE1"/>
    <w:rsid w:val="007A579B"/>
    <w:rsid w:val="007C3C8C"/>
    <w:rsid w:val="007F332B"/>
    <w:rsid w:val="008937B2"/>
    <w:rsid w:val="008B297B"/>
    <w:rsid w:val="008C221E"/>
    <w:rsid w:val="008C7100"/>
    <w:rsid w:val="008E5074"/>
    <w:rsid w:val="009405DA"/>
    <w:rsid w:val="00940924"/>
    <w:rsid w:val="00953D20"/>
    <w:rsid w:val="0095562B"/>
    <w:rsid w:val="009960AB"/>
    <w:rsid w:val="009A700A"/>
    <w:rsid w:val="009D3EFD"/>
    <w:rsid w:val="009F4E8A"/>
    <w:rsid w:val="00A947E9"/>
    <w:rsid w:val="00BD31C6"/>
    <w:rsid w:val="00BF2A4B"/>
    <w:rsid w:val="00BF3186"/>
    <w:rsid w:val="00C2183F"/>
    <w:rsid w:val="00C54DE3"/>
    <w:rsid w:val="00C67470"/>
    <w:rsid w:val="00C87528"/>
    <w:rsid w:val="00CB71CF"/>
    <w:rsid w:val="00D40D60"/>
    <w:rsid w:val="00D52866"/>
    <w:rsid w:val="00D674A6"/>
    <w:rsid w:val="00DC630D"/>
    <w:rsid w:val="00E053BD"/>
    <w:rsid w:val="00E152D2"/>
    <w:rsid w:val="00E51588"/>
    <w:rsid w:val="00E66AF5"/>
    <w:rsid w:val="00F93A5E"/>
    <w:rsid w:val="00FB41C7"/>
    <w:rsid w:val="00FD584E"/>
    <w:rsid w:val="00FD5C4B"/>
    <w:rsid w:val="00FE00B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C76"/>
  <w15:docId w15:val="{C057B642-1BEB-43E0-979A-68B22F6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Joanna.Lesna-Kus</dc:creator>
  <cp:lastModifiedBy>Katarzyna Sokołowska</cp:lastModifiedBy>
  <cp:revision>38</cp:revision>
  <cp:lastPrinted>2022-10-26T07:23:00Z</cp:lastPrinted>
  <dcterms:created xsi:type="dcterms:W3CDTF">2022-05-19T06:30:00Z</dcterms:created>
  <dcterms:modified xsi:type="dcterms:W3CDTF">2023-06-26T10:03:00Z</dcterms:modified>
</cp:coreProperties>
</file>