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398DA" w14:textId="75B651B7" w:rsidR="00B57402" w:rsidRDefault="00B57402" w:rsidP="00B57402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22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Wójt Gminy Siedlce</w:t>
      </w:r>
    </w:p>
    <w:p w14:paraId="2FFBBCF6" w14:textId="609F6910" w:rsidR="00B57402" w:rsidRDefault="00B57402" w:rsidP="00B574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Ul. M. Asłanowicza 10</w:t>
      </w:r>
    </w:p>
    <w:p w14:paraId="678CF412" w14:textId="77777777" w:rsidR="00B57402" w:rsidRDefault="00B57402" w:rsidP="00C06E1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08-110 Siedlce</w:t>
      </w:r>
    </w:p>
    <w:p w14:paraId="257C340D" w14:textId="4C2005F3" w:rsidR="00B57402" w:rsidRDefault="00B57402" w:rsidP="00B5740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ZAKUP PREFERENCYJNEGO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PALIWA STAŁEGO</w:t>
      </w:r>
    </w:p>
    <w:p w14:paraId="03912202" w14:textId="77777777" w:rsidR="00024269" w:rsidRDefault="00024269" w:rsidP="00B5740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E5A493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…………………………………………………………………………………………………………..</w:t>
      </w:r>
    </w:p>
    <w:p w14:paraId="0CE76AAE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imię i nazwisko wnioskodawcy</w:t>
      </w:r>
    </w:p>
    <w:p w14:paraId="1D8CF7C1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tbl>
      <w:tblPr>
        <w:tblW w:w="5731" w:type="dxa"/>
        <w:tblInd w:w="113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21"/>
        <w:gridCol w:w="516"/>
        <w:gridCol w:w="526"/>
        <w:gridCol w:w="521"/>
        <w:gridCol w:w="517"/>
        <w:gridCol w:w="522"/>
        <w:gridCol w:w="525"/>
        <w:gridCol w:w="521"/>
        <w:gridCol w:w="521"/>
        <w:gridCol w:w="518"/>
        <w:gridCol w:w="523"/>
      </w:tblGrid>
      <w:tr w:rsidR="00B57402" w:rsidRPr="00B57402" w14:paraId="419EC73B" w14:textId="77777777" w:rsidTr="008D0CA4">
        <w:trPr>
          <w:trHeight w:val="55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6F92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0051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F9D1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EB153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5944A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E49A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BC63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1700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350B6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C3DAB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16A403" w14:textId="77777777" w:rsidR="00B57402" w:rsidRPr="00B57402" w:rsidRDefault="00B57402" w:rsidP="00B574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980DF8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PESEL wnioskodawcy</w:t>
      </w:r>
    </w:p>
    <w:p w14:paraId="235CC939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…………………………………………………………………………………………………………..</w:t>
      </w:r>
    </w:p>
    <w:p w14:paraId="39A0594A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adres, pod którym jest prowadzone gospodarstwo domowe, na rzecz którego </w:t>
      </w:r>
      <w:r>
        <w:rPr>
          <w:rFonts w:ascii="Times New Roman" w:hAnsi="Times New Roman" w:cs="Times New Roman"/>
          <w:i/>
          <w:iCs/>
          <w:sz w:val="20"/>
          <w:szCs w:val="20"/>
        </w:rPr>
        <w:t>dokonywany jest zakup preferencyjny</w:t>
      </w:r>
    </w:p>
    <w:p w14:paraId="578E2D98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…………………………………………………………………………………………………………..</w:t>
      </w:r>
    </w:p>
    <w:p w14:paraId="04780587" w14:textId="7612D91C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adres poczty elektronicznej wnioskodawcy</w:t>
      </w:r>
      <w:r w:rsidR="00024269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numer telefonu wnioskodawcy</w:t>
      </w:r>
    </w:p>
    <w:p w14:paraId="0B78AF56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>
        <w:rPr>
          <w:rFonts w:ascii="TimesNewRomanPSMT" w:hAnsi="TimesNewRomanPSMT" w:cs="TimesNewRomanPSMT"/>
          <w:sz w:val="24"/>
          <w:szCs w:val="24"/>
        </w:rPr>
        <w:t>lość paliwa stałego, o zakup którego występuje wnioskodawca w ramach zakupu preferencyjnego</w:t>
      </w:r>
    </w:p>
    <w:p w14:paraId="0DDD74C7" w14:textId="2DFF917B" w:rsidR="00625A74" w:rsidRDefault="00625A74" w:rsidP="00180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7402">
        <w:rPr>
          <w:rFonts w:ascii="Times New Roman" w:hAnsi="Times New Roman" w:cs="Times New Roman"/>
          <w:sz w:val="24"/>
          <w:szCs w:val="24"/>
        </w:rPr>
        <w:t xml:space="preserve"> 1,5 </w:t>
      </w:r>
      <w:r>
        <w:rPr>
          <w:rFonts w:ascii="Times New Roman" w:hAnsi="Times New Roman" w:cs="Times New Roman"/>
          <w:sz w:val="24"/>
          <w:szCs w:val="24"/>
        </w:rPr>
        <w:t>tony</w:t>
      </w:r>
      <w:r w:rsidR="00B57402">
        <w:rPr>
          <w:rFonts w:ascii="Times New Roman" w:hAnsi="Times New Roman" w:cs="Times New Roman"/>
          <w:sz w:val="24"/>
          <w:szCs w:val="24"/>
        </w:rPr>
        <w:t xml:space="preserve"> od 01.01.2023 r.)</w:t>
      </w:r>
    </w:p>
    <w:p w14:paraId="0D57FC32" w14:textId="358E2D14" w:rsidR="00527AA8" w:rsidRDefault="00B57402" w:rsidP="00180A80">
      <w:pPr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 1 </w:t>
      </w:r>
      <w:r>
        <w:rPr>
          <w:rFonts w:ascii="TimesNewRomanPSMT" w:hAnsi="TimesNewRomanPSMT" w:cs="TimesNewRomanPSMT"/>
          <w:sz w:val="24"/>
          <w:szCs w:val="24"/>
        </w:rPr>
        <w:t>stycznia 2023 roku ……………… rodzaj węgla kamiennego……………………….…….*</w:t>
      </w:r>
      <w:r w:rsidR="00C06E1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27AA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* należy wpisać: gruby  lub  groszek</w:t>
      </w:r>
    </w:p>
    <w:p w14:paraId="26617594" w14:textId="627CAC28" w:rsidR="00B57402" w:rsidRPr="00625A74" w:rsidRDefault="00527AA8" w:rsidP="00180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(węgiel gruby to: Kostka  lub Orzech w zależności od dostępnego asortymentu na składzie)</w:t>
      </w:r>
    </w:p>
    <w:p w14:paraId="03E87B59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Czy był dokonany preferencyjny zakup paliwa stałego?</w:t>
      </w:r>
      <w:r>
        <w:rPr>
          <w:rFonts w:ascii="Times New Roman" w:hAnsi="Times New Roman" w:cs="Times New Roman"/>
          <w:sz w:val="16"/>
          <w:szCs w:val="16"/>
        </w:rPr>
        <w:t>1)</w:t>
      </w:r>
    </w:p>
    <w:p w14:paraId="08D0AAE0" w14:textId="0C320B4D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ourierNewPSMT" w:hAnsi="Arial" w:cs="Arial"/>
          <w:sz w:val="24"/>
          <w:szCs w:val="24"/>
        </w:rPr>
        <w:t>□</w:t>
      </w:r>
      <w:r>
        <w:rPr>
          <w:rFonts w:ascii="CourierNewPSMT" w:eastAsia="CourierNewPSMT" w:hAnsi="Times New Roman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024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eastAsia="CourierNewPSMT" w:hAnsi="Arial" w:cs="Arial"/>
          <w:sz w:val="24"/>
          <w:szCs w:val="24"/>
        </w:rPr>
        <w:t>□</w:t>
      </w:r>
      <w:r>
        <w:rPr>
          <w:rFonts w:ascii="CourierNewPSMT" w:eastAsia="CourierNewPSMT" w:hAnsi="Times New Roman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286E8ABD" w14:textId="3C88DF51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ilość paliwa </w:t>
      </w:r>
      <w:r>
        <w:rPr>
          <w:rFonts w:ascii="Times New Roman" w:hAnsi="Times New Roman" w:cs="Times New Roman"/>
          <w:i/>
          <w:iCs/>
          <w:sz w:val="20"/>
          <w:szCs w:val="20"/>
        </w:rPr>
        <w:t>nabyta w ramach zakupu preferencyjnego</w:t>
      </w:r>
      <w:r w:rsidR="00024269">
        <w:rPr>
          <w:rFonts w:ascii="Times New Roman" w:hAnsi="Times New Roman" w:cs="Times New Roman"/>
          <w:i/>
          <w:iCs/>
          <w:sz w:val="20"/>
          <w:szCs w:val="20"/>
        </w:rPr>
        <w:t>:…………………………………..</w:t>
      </w:r>
    </w:p>
    <w:p w14:paraId="33CD49EE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6599FE0F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eastAsia="CourierNewPSMT" w:hAnsi="Arial" w:cs="Arial"/>
          <w:sz w:val="24"/>
          <w:szCs w:val="24"/>
        </w:rPr>
        <w:t>□</w:t>
      </w:r>
      <w:r>
        <w:rPr>
          <w:rFonts w:ascii="CourierNewPSMT" w:eastAsia="CourierNewPSMT" w:hAnsi="Times New Roman" w:cs="CourierNew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Oświadczam, że ja ani żaden członek mojego gospodarstwa domowego, na rzecz którego</w:t>
      </w:r>
    </w:p>
    <w:p w14:paraId="5FB4740B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dokonywany zakup preferencyjny,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nie nabyliśmy </w:t>
      </w:r>
      <w:r>
        <w:rPr>
          <w:rFonts w:ascii="TimesNewRomanPSMT" w:hAnsi="TimesNewRomanPSMT" w:cs="TimesNewRomanPSMT"/>
          <w:sz w:val="24"/>
          <w:szCs w:val="24"/>
        </w:rPr>
        <w:t>paliwa stałego na sezon grzewczy</w:t>
      </w:r>
    </w:p>
    <w:p w14:paraId="28D4A7BC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przypadający na lata 2022–2023, po cenie niższej niż 2000 zł brutto za tonę.</w:t>
      </w:r>
    </w:p>
    <w:p w14:paraId="013393B1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eastAsia="CourierNewPSMT" w:hAnsi="Arial" w:cs="Arial"/>
          <w:sz w:val="24"/>
          <w:szCs w:val="24"/>
        </w:rPr>
        <w:t>□</w:t>
      </w:r>
      <w:r>
        <w:rPr>
          <w:rFonts w:ascii="CourierNewPSMT" w:eastAsia="CourierNewPSMT" w:hAnsi="Times New Roman" w:cs="CourierNew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Oświadczam, że ja oraz członkowie mojego gospodarstwa domowego, na rzecz którego jest</w:t>
      </w:r>
    </w:p>
    <w:p w14:paraId="32B5B036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dokonywany zakup preferencyjny,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nabyliśmy </w:t>
      </w:r>
      <w:r>
        <w:rPr>
          <w:rFonts w:ascii="TimesNewRomanPSMT" w:hAnsi="TimesNewRomanPSMT" w:cs="TimesNewRomanPSMT"/>
          <w:sz w:val="24"/>
          <w:szCs w:val="24"/>
        </w:rPr>
        <w:t>paliwo stałe na sezon grzewczy przypadający</w:t>
      </w:r>
    </w:p>
    <w:p w14:paraId="7F35E952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lata 2022</w:t>
      </w:r>
      <w:r>
        <w:rPr>
          <w:rFonts w:ascii="TimesNewRomanPSMT" w:hAnsi="TimesNewRomanPSMT" w:cs="TimesNewRomanPSMT"/>
          <w:sz w:val="24"/>
          <w:szCs w:val="24"/>
        </w:rPr>
        <w:t>–2023, po cenie niższej niż 2000 zł brutto za tonę w ilości.........................................</w:t>
      </w:r>
    </w:p>
    <w:p w14:paraId="5244F519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(ilość podajemy w tonach)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6"/>
          <w:szCs w:val="16"/>
        </w:rPr>
        <w:t>1)</w:t>
      </w:r>
    </w:p>
    <w:p w14:paraId="3A7B9D85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Oświadczam, że podane przeze mnie informacje są zgodne z prawdą.</w:t>
      </w:r>
    </w:p>
    <w:p w14:paraId="3356BE33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9. J</w:t>
      </w:r>
      <w:r>
        <w:rPr>
          <w:rFonts w:ascii="TimesNewRomanPSMT" w:hAnsi="TimesNewRomanPSMT" w:cs="TimesNewRomanPSMT"/>
          <w:sz w:val="24"/>
          <w:szCs w:val="24"/>
        </w:rPr>
        <w:t>estem świadomy odpowiedzialności karnej za złożenie fałszywego oświadczenia.</w:t>
      </w:r>
      <w:r>
        <w:rPr>
          <w:rFonts w:ascii="Times New Roman" w:hAnsi="Times New Roman" w:cs="Times New Roman"/>
          <w:sz w:val="16"/>
          <w:szCs w:val="16"/>
        </w:rPr>
        <w:t>2)</w:t>
      </w:r>
    </w:p>
    <w:p w14:paraId="1B85BCE4" w14:textId="77777777" w:rsidR="00024269" w:rsidRDefault="00024269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1CB7DED" w14:textId="69EBF0E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 </w:t>
      </w:r>
      <w:r w:rsidR="00C06E10">
        <w:rPr>
          <w:rFonts w:ascii="TimesNewRomanPSMT" w:hAnsi="TimesNewRomanPSMT" w:cs="TimesNewRomanPSMT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 xml:space="preserve">……………………… </w:t>
      </w:r>
      <w:r w:rsidR="00C06E10">
        <w:rPr>
          <w:rFonts w:ascii="TimesNewRomanPSMT" w:hAnsi="TimesNewRomanPSMT" w:cs="TimesNewRomanPSMT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>………………………</w:t>
      </w:r>
    </w:p>
    <w:p w14:paraId="16AAA6F2" w14:textId="4B575ECA" w:rsidR="00B57402" w:rsidRDefault="00C06E10" w:rsidP="00B57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B57402">
        <w:rPr>
          <w:rFonts w:ascii="TimesNewRomanPSMT" w:hAnsi="TimesNewRomanPSMT" w:cs="TimesNewRomanPSMT"/>
          <w:sz w:val="20"/>
          <w:szCs w:val="20"/>
        </w:rPr>
        <w:t xml:space="preserve">miejscowość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</w:t>
      </w:r>
      <w:r w:rsidR="00B57402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B57402">
        <w:rPr>
          <w:rFonts w:ascii="Times New Roman" w:hAnsi="Times New Roman" w:cs="Times New Roman"/>
          <w:sz w:val="20"/>
          <w:szCs w:val="20"/>
        </w:rPr>
        <w:t>podpis wnioskodawcy</w:t>
      </w:r>
    </w:p>
    <w:p w14:paraId="2BD34E15" w14:textId="77777777" w:rsidR="00B57402" w:rsidRDefault="00B57402" w:rsidP="00B5740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1) </w:t>
      </w:r>
      <w:r>
        <w:rPr>
          <w:rFonts w:ascii="TimesNewRomanPSMT" w:hAnsi="TimesNewRomanPSMT" w:cs="TimesNewRomanPSMT"/>
          <w:sz w:val="18"/>
          <w:szCs w:val="18"/>
        </w:rPr>
        <w:t>Należy wybrać właściwe</w:t>
      </w:r>
    </w:p>
    <w:p w14:paraId="50694CC9" w14:textId="64674FFF" w:rsidR="00975992" w:rsidRDefault="00B57402" w:rsidP="00B5740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2) </w:t>
      </w:r>
      <w:r>
        <w:rPr>
          <w:rFonts w:ascii="TimesNewRomanPSMT" w:hAnsi="TimesNewRomanPSMT" w:cs="TimesNewRomanPSMT"/>
          <w:sz w:val="18"/>
          <w:szCs w:val="18"/>
        </w:rPr>
        <w:t>Dotyczy całego wniosku</w:t>
      </w:r>
    </w:p>
    <w:p w14:paraId="2E1E74CE" w14:textId="77777777" w:rsidR="00C10157" w:rsidRDefault="00C10157" w:rsidP="00B5740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3FD16A2" w14:textId="77777777" w:rsidR="00C10157" w:rsidRPr="00C10157" w:rsidRDefault="00C10157" w:rsidP="00C1015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C10157">
        <w:rPr>
          <w:rFonts w:ascii="Calibri" w:eastAsia="Calibri" w:hAnsi="Calibri" w:cs="Calibri"/>
          <w:b/>
        </w:rPr>
        <w:t>Klauzula informacyjna RODO- zakup preferencyjny paliwa stałego</w:t>
      </w:r>
    </w:p>
    <w:p w14:paraId="2F5A32FF" w14:textId="77777777" w:rsidR="00C10157" w:rsidRPr="00C10157" w:rsidRDefault="00C10157" w:rsidP="00C1015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2633AED" w14:textId="77777777" w:rsidR="00C10157" w:rsidRPr="00C10157" w:rsidRDefault="00C10157" w:rsidP="00C1015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 xml:space="preserve">W związku z zapisami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 </w:t>
      </w:r>
    </w:p>
    <w:p w14:paraId="23D86B38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C10157">
        <w:rPr>
          <w:rFonts w:ascii="Calibri" w:eastAsia="Calibri" w:hAnsi="Calibri" w:cs="Calibri"/>
        </w:rPr>
        <w:t xml:space="preserve">Administratorem Państwa danych osobowych jest: </w:t>
      </w:r>
      <w:r w:rsidRPr="00C10157">
        <w:rPr>
          <w:rFonts w:ascii="Calibri" w:eastAsia="Calibri" w:hAnsi="Calibri" w:cs="Calibri"/>
          <w:b/>
        </w:rPr>
        <w:t>Wójt Gminy Siedlce, reprezentujący Gminę Siedlce                     z siedzibą: ul. M. Asłanowicza 10, 08-110 Siedlce, tel. 25 6327731</w:t>
      </w:r>
    </w:p>
    <w:p w14:paraId="40960402" w14:textId="77777777" w:rsidR="00C10157" w:rsidRPr="00C10157" w:rsidRDefault="00C10157" w:rsidP="00C10157">
      <w:pPr>
        <w:autoSpaceDE w:val="0"/>
        <w:autoSpaceDN w:val="0"/>
        <w:adjustRightInd w:val="0"/>
        <w:spacing w:after="60" w:line="240" w:lineRule="auto"/>
        <w:ind w:left="426"/>
        <w:contextualSpacing/>
        <w:jc w:val="both"/>
        <w:rPr>
          <w:rFonts w:ascii="Calibri" w:eastAsia="Calibri" w:hAnsi="Calibri" w:cs="Calibri"/>
          <w:bCs/>
        </w:rPr>
      </w:pPr>
      <w:r w:rsidRPr="00C10157">
        <w:rPr>
          <w:rFonts w:ascii="Calibri" w:eastAsia="Calibri" w:hAnsi="Calibri" w:cs="Calibri"/>
          <w:bCs/>
        </w:rPr>
        <w:t xml:space="preserve">Podmiotem Przetwarzającym Państwa dane osobowe na polecenie Administratora danych jest: </w:t>
      </w:r>
    </w:p>
    <w:p w14:paraId="56249133" w14:textId="77777777" w:rsidR="00C10157" w:rsidRPr="00C10157" w:rsidRDefault="00C10157" w:rsidP="00C10157">
      <w:pPr>
        <w:autoSpaceDE w:val="0"/>
        <w:autoSpaceDN w:val="0"/>
        <w:adjustRightInd w:val="0"/>
        <w:spacing w:after="60" w:line="240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C10157">
        <w:rPr>
          <w:rFonts w:ascii="Calibri" w:eastAsia="Calibri" w:hAnsi="Calibri" w:cs="Calibri"/>
          <w:b/>
        </w:rPr>
        <w:t>Gminny Ośrodek Pomocy Społecznej w Siedlcach, z siedzibą w Siedlcach ul. M. Asłanowicza 10.,                                    tel. 25 633 1790</w:t>
      </w:r>
    </w:p>
    <w:p w14:paraId="53E32E83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>Informujemy że na mocy art. 37 ust. 1 lit. a) RODO Podmiot Przetwarzający wyznaczył Inspektora Ochrony Danych (IOD) – Pana Stefana Książka, który w jego imieniu nadzoruje sferę przetwarzania danych osobowych. Z IOD można kontaktować się pod adresem mail: iod-sk@tbdsiedlce.pl.</w:t>
      </w:r>
    </w:p>
    <w:p w14:paraId="4D7C4163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 xml:space="preserve">Pani/Pana dane osobowe będą przetwarzane w celu </w:t>
      </w:r>
      <w:bookmarkStart w:id="1" w:name="_Hlk92452468"/>
      <w:r w:rsidRPr="00C10157">
        <w:rPr>
          <w:rFonts w:ascii="Calibri" w:eastAsia="Calibri" w:hAnsi="Calibri" w:cs="Calibri"/>
        </w:rPr>
        <w:t xml:space="preserve">realizacji zadań związanych z obsługą, rozpatrzeniem i realizacją wniosku </w:t>
      </w:r>
      <w:bookmarkEnd w:id="1"/>
      <w:r w:rsidRPr="00C10157">
        <w:rPr>
          <w:rFonts w:ascii="Calibri" w:eastAsia="Calibri" w:hAnsi="Calibri" w:cs="Calibri"/>
        </w:rPr>
        <w:t>o zakup preferencyjny paliwa stałego i wydania zaświadczenia potwierdzającego wypłacenie na rzecz gospodarstwa domowego dodatku węglowego.</w:t>
      </w:r>
    </w:p>
    <w:p w14:paraId="32E55F16" w14:textId="77777777" w:rsidR="00C10157" w:rsidRPr="00C10157" w:rsidRDefault="00C10157" w:rsidP="00C10157">
      <w:pPr>
        <w:numPr>
          <w:ilvl w:val="0"/>
          <w:numId w:val="9"/>
        </w:numPr>
        <w:spacing w:line="25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</w:rPr>
      </w:pPr>
      <w:bookmarkStart w:id="2" w:name="_Hlk92452548"/>
      <w:r w:rsidRPr="00C10157">
        <w:rPr>
          <w:rFonts w:ascii="Calibri" w:eastAsia="Calibri" w:hAnsi="Calibri" w:cs="Calibri"/>
        </w:rPr>
        <w:t xml:space="preserve">Państwa dane gromadzone są w celu realizacji zadań wynikających z przepisów prawa (art. 6 ust.1 lit. c RODO), a w szczególności </w:t>
      </w:r>
      <w:r w:rsidRPr="00C10157">
        <w:rPr>
          <w:rFonts w:ascii="Calibri" w:eastAsia="Calibri" w:hAnsi="Calibri" w:cs="Calibri"/>
          <w:b/>
          <w:bCs/>
        </w:rPr>
        <w:t>Ustawy</w:t>
      </w:r>
      <w:r w:rsidRPr="00C10157">
        <w:rPr>
          <w:rFonts w:ascii="Calibri" w:eastAsia="Calibri" w:hAnsi="Calibri" w:cs="Calibri"/>
        </w:rPr>
        <w:t xml:space="preserve"> </w:t>
      </w:r>
      <w:r w:rsidRPr="00C10157">
        <w:rPr>
          <w:rFonts w:ascii="Calibri" w:eastAsia="Calibri" w:hAnsi="Calibri" w:cs="Calibri"/>
          <w:b/>
          <w:bCs/>
        </w:rPr>
        <w:t xml:space="preserve">z dnia 20 października 2022 r. o zakupie preferencyjnym paliwa stałego przez gospodarstwa domowe </w:t>
      </w:r>
      <w:r w:rsidRPr="00C10157">
        <w:rPr>
          <w:rFonts w:ascii="Calibri" w:eastAsia="Calibri" w:hAnsi="Calibri" w:cs="Calibri"/>
        </w:rPr>
        <w:t>oraz przetwarzanie jest niezbędne do wykonania zadania realizowanego w interesie publicznym lub w ramach sprawowania władzy publicznej (art. 6 ust.1 lit. e RODO).</w:t>
      </w:r>
    </w:p>
    <w:p w14:paraId="247DACF4" w14:textId="77777777" w:rsidR="00C10157" w:rsidRPr="00C10157" w:rsidRDefault="00C10157" w:rsidP="00C10157">
      <w:pPr>
        <w:numPr>
          <w:ilvl w:val="0"/>
          <w:numId w:val="9"/>
        </w:numPr>
        <w:spacing w:line="25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>Podanie przez Panią/Pana danych osobowych jest dobrowolne, ale wymagane przepisami prawa w zakresie realizacji zadań wynikających z w/w ustawy. Niepodanie wymaganych danych skutkuje niemożnością załatwienia sprawy</w:t>
      </w:r>
      <w:bookmarkEnd w:id="2"/>
      <w:r w:rsidRPr="00C10157">
        <w:rPr>
          <w:rFonts w:ascii="Calibri" w:eastAsia="Calibri" w:hAnsi="Calibri" w:cs="Calibri"/>
        </w:rPr>
        <w:t xml:space="preserve">. </w:t>
      </w:r>
    </w:p>
    <w:p w14:paraId="0460DDF1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 xml:space="preserve">Państwa dane przetwarzane są w ściśle określonym, minimalnym zakresie niezbędnym do osiągnięcia celu, o którym mowa powyżej. </w:t>
      </w:r>
    </w:p>
    <w:p w14:paraId="132F1D1A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 xml:space="preserve">Dane z wniosku mogą być weryfikowane w zakresie wypłacenia na rzecz gospodarstwa domowego, w skład którego wchodzi wnioskodawca, dodatku węglowego lub pozytywnego rozpatrzenia wniosku o dodatek węglowy. Ponadto dane z wniosku mogą zostać zweryfikowane w rejestrze  centralnej ewidencji emisyjności budynków a także  rejestrze PESEL oraz rejestrze mieszkańców. </w:t>
      </w:r>
    </w:p>
    <w:p w14:paraId="117C2AEA" w14:textId="77777777" w:rsidR="00C10157" w:rsidRPr="00C10157" w:rsidRDefault="00C10157" w:rsidP="00C10157">
      <w:pPr>
        <w:numPr>
          <w:ilvl w:val="0"/>
          <w:numId w:val="9"/>
        </w:numPr>
        <w:spacing w:line="25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 xml:space="preserve">Państwa dane mogą być przekazane innym instytucjom/podmiotom, na podstawie przepisów prawa. Podstawą powierzenia są właściwie skonstruowane, zapewniające bezpieczeństwo danym osobowym, porozumienia/ umowy powierzenia danych do przetwarzania, zawarte z podmiotami świadczącymi usługi na rzecz Administratora lub Podmiotu Przetwarzającego </w:t>
      </w:r>
    </w:p>
    <w:p w14:paraId="63871CE3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>Dane osobowe przetwarzane przechowywane będą przez okres niezbędny do realizacji celu dla jakiego zostały zebrane (tj. 10 lat) oraz zgodnie z terminami archiwizacji określonymi przez Ustawę z dnia 14 lipca 1983 r.                       o narodowym zasobie archiwalnym i archiwach.</w:t>
      </w:r>
    </w:p>
    <w:p w14:paraId="516C0E0D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>Przysługuje Pani/Panu, z wyjątkami zastrzeżonymi przepisami prawa, możliwość dostępu do danych osobowych jej dotyczących, żądania ich sprostowania, usunięcia lub ograniczenia przetwarzania, wniesienia sprzeciwu wobec przetwarzania.</w:t>
      </w:r>
    </w:p>
    <w:p w14:paraId="3963DD8B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 xml:space="preserve">Z powyższych uprawnień można skorzystać w siedzibie Podmiotu Przetwarzającego, pisząc na adres Podmiotu Przetwarzającego lub drogą elektroniczną kierując korespondencję na adres: </w:t>
      </w:r>
      <w:r w:rsidRPr="00C10157">
        <w:rPr>
          <w:rFonts w:ascii="Calibri" w:eastAsia="Calibri" w:hAnsi="Calibri" w:cs="Calibri"/>
        </w:rPr>
        <w:br/>
      </w:r>
      <w:hyperlink r:id="rId8" w:history="1">
        <w:r w:rsidRPr="00C10157">
          <w:rPr>
            <w:rFonts w:ascii="Calibri" w:eastAsia="Calibri" w:hAnsi="Calibri" w:cs="Calibri"/>
            <w:color w:val="0563C1" w:themeColor="hyperlink"/>
            <w:u w:val="single"/>
          </w:rPr>
          <w:t>iod-sk@tbdsiedlce.pl</w:t>
        </w:r>
      </w:hyperlink>
      <w:r w:rsidRPr="00C10157">
        <w:rPr>
          <w:rFonts w:ascii="Calibri" w:eastAsia="Calibri" w:hAnsi="Calibri" w:cs="Calibri"/>
        </w:rPr>
        <w:t xml:space="preserve"> .</w:t>
      </w:r>
    </w:p>
    <w:p w14:paraId="4736E8A6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>Przysługuje Państwu prawo wniesienia skargi do organu nadzorczego na niezgodne z RODO przetwarzanie Państwa danych osobowych przez Podmiot Przetwarzający. Organem właściwym dla ww. skargi jest:</w:t>
      </w:r>
    </w:p>
    <w:p w14:paraId="20880944" w14:textId="77777777" w:rsidR="00C10157" w:rsidRPr="00C10157" w:rsidRDefault="00C10157" w:rsidP="00C10157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C10157">
        <w:rPr>
          <w:rFonts w:ascii="Calibri" w:eastAsia="Calibri" w:hAnsi="Calibri" w:cs="Calibri"/>
          <w:b/>
        </w:rPr>
        <w:t>Prezes Urzędu Ochrony Danych Osobowych, ul. Stawki 2, 00-193 Warszawa.</w:t>
      </w:r>
    </w:p>
    <w:p w14:paraId="1DD82AD4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>Przetwarzanie danych osobowych nie podlega zautomatyzowanemu podejmowaniu decyzji oraz profilowaniu.</w:t>
      </w:r>
    </w:p>
    <w:p w14:paraId="08EFD88B" w14:textId="77777777" w:rsidR="00C10157" w:rsidRPr="00C10157" w:rsidRDefault="00C10157" w:rsidP="00C101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C10157">
        <w:rPr>
          <w:rFonts w:ascii="Calibri" w:eastAsia="Calibri" w:hAnsi="Calibri" w:cs="Calibri"/>
        </w:rPr>
        <w:t xml:space="preserve">Dane nie będą przekazywane do państw trzecich ani organizacji międzynarodowych. </w:t>
      </w:r>
    </w:p>
    <w:p w14:paraId="7452F195" w14:textId="77777777" w:rsidR="00C10157" w:rsidRPr="00C10157" w:rsidRDefault="00C10157" w:rsidP="00C101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173D75A" w14:textId="77777777" w:rsidR="00C10157" w:rsidRPr="006C4FB6" w:rsidRDefault="00C10157" w:rsidP="00B57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C10157" w:rsidRPr="006C4FB6" w:rsidSect="00F75CFC">
      <w:pgSz w:w="12240" w:h="15840"/>
      <w:pgMar w:top="851" w:right="758" w:bottom="42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E0A6" w14:textId="77777777" w:rsidR="00104D69" w:rsidRDefault="00104D69" w:rsidP="00874147">
      <w:pPr>
        <w:spacing w:after="0" w:line="240" w:lineRule="auto"/>
      </w:pPr>
      <w:r>
        <w:separator/>
      </w:r>
    </w:p>
  </w:endnote>
  <w:endnote w:type="continuationSeparator" w:id="0">
    <w:p w14:paraId="762F52F9" w14:textId="77777777" w:rsidR="00104D69" w:rsidRDefault="00104D69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D608" w14:textId="77777777" w:rsidR="00104D69" w:rsidRDefault="00104D69" w:rsidP="00874147">
      <w:pPr>
        <w:spacing w:after="0" w:line="240" w:lineRule="auto"/>
      </w:pPr>
      <w:r>
        <w:separator/>
      </w:r>
    </w:p>
  </w:footnote>
  <w:footnote w:type="continuationSeparator" w:id="0">
    <w:p w14:paraId="29C18F88" w14:textId="77777777" w:rsidR="00104D69" w:rsidRDefault="00104D69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EA4BE0"/>
    <w:multiLevelType w:val="hybridMultilevel"/>
    <w:tmpl w:val="CF32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4596"/>
    <w:multiLevelType w:val="hybridMultilevel"/>
    <w:tmpl w:val="FB1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D38FD"/>
    <w:multiLevelType w:val="hybridMultilevel"/>
    <w:tmpl w:val="E242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2CCB"/>
    <w:rsid w:val="00013083"/>
    <w:rsid w:val="000146A7"/>
    <w:rsid w:val="00024269"/>
    <w:rsid w:val="00036D92"/>
    <w:rsid w:val="00054610"/>
    <w:rsid w:val="0008169A"/>
    <w:rsid w:val="00094831"/>
    <w:rsid w:val="000A1678"/>
    <w:rsid w:val="000D1796"/>
    <w:rsid w:val="000E4E6C"/>
    <w:rsid w:val="000F0619"/>
    <w:rsid w:val="00103B89"/>
    <w:rsid w:val="001044E2"/>
    <w:rsid w:val="00104D69"/>
    <w:rsid w:val="00132971"/>
    <w:rsid w:val="001363A5"/>
    <w:rsid w:val="00147D82"/>
    <w:rsid w:val="00155506"/>
    <w:rsid w:val="00164672"/>
    <w:rsid w:val="00180A80"/>
    <w:rsid w:val="001A5FC6"/>
    <w:rsid w:val="001A795C"/>
    <w:rsid w:val="001B7E7C"/>
    <w:rsid w:val="001D6AC5"/>
    <w:rsid w:val="001E2B7C"/>
    <w:rsid w:val="001F532F"/>
    <w:rsid w:val="0022184C"/>
    <w:rsid w:val="00230EA1"/>
    <w:rsid w:val="002357E7"/>
    <w:rsid w:val="00246F5B"/>
    <w:rsid w:val="00247C8F"/>
    <w:rsid w:val="00256316"/>
    <w:rsid w:val="002658DB"/>
    <w:rsid w:val="00266BE2"/>
    <w:rsid w:val="00286FBD"/>
    <w:rsid w:val="002C45A6"/>
    <w:rsid w:val="002D78DC"/>
    <w:rsid w:val="002D7F4F"/>
    <w:rsid w:val="002E0C1F"/>
    <w:rsid w:val="002E42DC"/>
    <w:rsid w:val="002E765F"/>
    <w:rsid w:val="002F6BC1"/>
    <w:rsid w:val="00301ACE"/>
    <w:rsid w:val="00315702"/>
    <w:rsid w:val="003573D7"/>
    <w:rsid w:val="00360996"/>
    <w:rsid w:val="00365C27"/>
    <w:rsid w:val="00377305"/>
    <w:rsid w:val="003C72DE"/>
    <w:rsid w:val="003D4A88"/>
    <w:rsid w:val="003D4CBC"/>
    <w:rsid w:val="003E42D7"/>
    <w:rsid w:val="004051A1"/>
    <w:rsid w:val="00411214"/>
    <w:rsid w:val="00417138"/>
    <w:rsid w:val="00427BEC"/>
    <w:rsid w:val="00430DC3"/>
    <w:rsid w:val="00436705"/>
    <w:rsid w:val="0046321C"/>
    <w:rsid w:val="004729D0"/>
    <w:rsid w:val="0048066E"/>
    <w:rsid w:val="004920AD"/>
    <w:rsid w:val="004969CF"/>
    <w:rsid w:val="00497AF7"/>
    <w:rsid w:val="004B742A"/>
    <w:rsid w:val="004E37DE"/>
    <w:rsid w:val="004E3FEF"/>
    <w:rsid w:val="004F24BB"/>
    <w:rsid w:val="004F6FFA"/>
    <w:rsid w:val="00505CBF"/>
    <w:rsid w:val="00510B64"/>
    <w:rsid w:val="005148B2"/>
    <w:rsid w:val="005221C1"/>
    <w:rsid w:val="00522DA8"/>
    <w:rsid w:val="00523BF3"/>
    <w:rsid w:val="00527AA8"/>
    <w:rsid w:val="0053217B"/>
    <w:rsid w:val="0053547A"/>
    <w:rsid w:val="005416E3"/>
    <w:rsid w:val="0054579B"/>
    <w:rsid w:val="00570E26"/>
    <w:rsid w:val="00577F67"/>
    <w:rsid w:val="00587A46"/>
    <w:rsid w:val="00595D21"/>
    <w:rsid w:val="005E0734"/>
    <w:rsid w:val="005E1B51"/>
    <w:rsid w:val="005F4858"/>
    <w:rsid w:val="005F4970"/>
    <w:rsid w:val="006044E6"/>
    <w:rsid w:val="00622DB3"/>
    <w:rsid w:val="00625A74"/>
    <w:rsid w:val="0063257D"/>
    <w:rsid w:val="00632AB9"/>
    <w:rsid w:val="00654BCC"/>
    <w:rsid w:val="00656875"/>
    <w:rsid w:val="00660AB5"/>
    <w:rsid w:val="006801B5"/>
    <w:rsid w:val="006C14C8"/>
    <w:rsid w:val="006C4FB6"/>
    <w:rsid w:val="006F03D5"/>
    <w:rsid w:val="00705050"/>
    <w:rsid w:val="007108B0"/>
    <w:rsid w:val="007246CB"/>
    <w:rsid w:val="00733ABC"/>
    <w:rsid w:val="00736483"/>
    <w:rsid w:val="007375D7"/>
    <w:rsid w:val="00737F89"/>
    <w:rsid w:val="0076485D"/>
    <w:rsid w:val="00786742"/>
    <w:rsid w:val="0079220F"/>
    <w:rsid w:val="007974DF"/>
    <w:rsid w:val="007A1880"/>
    <w:rsid w:val="007A29F7"/>
    <w:rsid w:val="007A3218"/>
    <w:rsid w:val="007A5043"/>
    <w:rsid w:val="007B29AA"/>
    <w:rsid w:val="007B5868"/>
    <w:rsid w:val="007C0842"/>
    <w:rsid w:val="007C61EA"/>
    <w:rsid w:val="007E4E46"/>
    <w:rsid w:val="008017E7"/>
    <w:rsid w:val="00817A30"/>
    <w:rsid w:val="008575D3"/>
    <w:rsid w:val="00864817"/>
    <w:rsid w:val="0086536A"/>
    <w:rsid w:val="00870BD3"/>
    <w:rsid w:val="00874147"/>
    <w:rsid w:val="00875F9E"/>
    <w:rsid w:val="008814B4"/>
    <w:rsid w:val="00882F13"/>
    <w:rsid w:val="008834F6"/>
    <w:rsid w:val="0088468B"/>
    <w:rsid w:val="00885204"/>
    <w:rsid w:val="008979BF"/>
    <w:rsid w:val="008A6A0B"/>
    <w:rsid w:val="008B0083"/>
    <w:rsid w:val="008D16EE"/>
    <w:rsid w:val="008D2F42"/>
    <w:rsid w:val="008E3667"/>
    <w:rsid w:val="008E395D"/>
    <w:rsid w:val="008E5712"/>
    <w:rsid w:val="00936947"/>
    <w:rsid w:val="009378E7"/>
    <w:rsid w:val="00975992"/>
    <w:rsid w:val="009845A7"/>
    <w:rsid w:val="009973EB"/>
    <w:rsid w:val="009A10A4"/>
    <w:rsid w:val="009A4D66"/>
    <w:rsid w:val="009C44B8"/>
    <w:rsid w:val="009E239A"/>
    <w:rsid w:val="009F2402"/>
    <w:rsid w:val="00A20610"/>
    <w:rsid w:val="00A52DA0"/>
    <w:rsid w:val="00A57F0E"/>
    <w:rsid w:val="00A6677B"/>
    <w:rsid w:val="00A776D0"/>
    <w:rsid w:val="00A973CE"/>
    <w:rsid w:val="00AA2075"/>
    <w:rsid w:val="00AB44CF"/>
    <w:rsid w:val="00B00D37"/>
    <w:rsid w:val="00B044A2"/>
    <w:rsid w:val="00B143FE"/>
    <w:rsid w:val="00B244E4"/>
    <w:rsid w:val="00B27EA1"/>
    <w:rsid w:val="00B36241"/>
    <w:rsid w:val="00B57402"/>
    <w:rsid w:val="00B620DE"/>
    <w:rsid w:val="00B6529A"/>
    <w:rsid w:val="00B7598F"/>
    <w:rsid w:val="00B905BC"/>
    <w:rsid w:val="00B90CE8"/>
    <w:rsid w:val="00BB2D1B"/>
    <w:rsid w:val="00BC2BB7"/>
    <w:rsid w:val="00BD6ACE"/>
    <w:rsid w:val="00BE6F5A"/>
    <w:rsid w:val="00C04608"/>
    <w:rsid w:val="00C06E10"/>
    <w:rsid w:val="00C10157"/>
    <w:rsid w:val="00C37FB9"/>
    <w:rsid w:val="00C44AB6"/>
    <w:rsid w:val="00C514FB"/>
    <w:rsid w:val="00C57C08"/>
    <w:rsid w:val="00C6155D"/>
    <w:rsid w:val="00C67A72"/>
    <w:rsid w:val="00C75B93"/>
    <w:rsid w:val="00C809C9"/>
    <w:rsid w:val="00C85235"/>
    <w:rsid w:val="00C916EF"/>
    <w:rsid w:val="00C9381F"/>
    <w:rsid w:val="00CA1934"/>
    <w:rsid w:val="00CC034B"/>
    <w:rsid w:val="00CD4801"/>
    <w:rsid w:val="00CD59C9"/>
    <w:rsid w:val="00CE7C80"/>
    <w:rsid w:val="00CF0284"/>
    <w:rsid w:val="00D06589"/>
    <w:rsid w:val="00D32C31"/>
    <w:rsid w:val="00D56447"/>
    <w:rsid w:val="00D56E9C"/>
    <w:rsid w:val="00D80236"/>
    <w:rsid w:val="00D91A23"/>
    <w:rsid w:val="00D97397"/>
    <w:rsid w:val="00DC006A"/>
    <w:rsid w:val="00DE6047"/>
    <w:rsid w:val="00DF29BC"/>
    <w:rsid w:val="00DF41FA"/>
    <w:rsid w:val="00DF73F6"/>
    <w:rsid w:val="00E26289"/>
    <w:rsid w:val="00E26B96"/>
    <w:rsid w:val="00E33510"/>
    <w:rsid w:val="00E459C7"/>
    <w:rsid w:val="00E528A6"/>
    <w:rsid w:val="00E74671"/>
    <w:rsid w:val="00E90B6C"/>
    <w:rsid w:val="00E94F60"/>
    <w:rsid w:val="00EC7FF0"/>
    <w:rsid w:val="00ED63B5"/>
    <w:rsid w:val="00ED7ECA"/>
    <w:rsid w:val="00EF2DED"/>
    <w:rsid w:val="00EF56F0"/>
    <w:rsid w:val="00EF7076"/>
    <w:rsid w:val="00F02918"/>
    <w:rsid w:val="00F04577"/>
    <w:rsid w:val="00F069F7"/>
    <w:rsid w:val="00F071DD"/>
    <w:rsid w:val="00F13774"/>
    <w:rsid w:val="00F25522"/>
    <w:rsid w:val="00F358EC"/>
    <w:rsid w:val="00F40F86"/>
    <w:rsid w:val="00F5455B"/>
    <w:rsid w:val="00F75CFC"/>
    <w:rsid w:val="00F82487"/>
    <w:rsid w:val="00F842AD"/>
    <w:rsid w:val="00FA317C"/>
    <w:rsid w:val="00FC09FB"/>
    <w:rsid w:val="00FD25AD"/>
    <w:rsid w:val="00FD5F8C"/>
    <w:rsid w:val="00FD6AA5"/>
    <w:rsid w:val="00FE3C18"/>
    <w:rsid w:val="00FF34A8"/>
    <w:rsid w:val="00FF5F7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682"/>
  <w15:docId w15:val="{450DE0DB-A91D-43CF-8761-8A9EB6C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7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7C3D-1CE1-4780-9C69-B35DE06C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Michalski</dc:creator>
  <cp:lastModifiedBy>Paulina Montewka</cp:lastModifiedBy>
  <cp:revision>2</cp:revision>
  <cp:lastPrinted>2023-01-04T07:17:00Z</cp:lastPrinted>
  <dcterms:created xsi:type="dcterms:W3CDTF">2023-01-25T08:25:00Z</dcterms:created>
  <dcterms:modified xsi:type="dcterms:W3CDTF">2023-01-25T08:25:00Z</dcterms:modified>
</cp:coreProperties>
</file>