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182" w:rsidRDefault="00537A22">
      <w:pPr>
        <w:pStyle w:val="Bezodstpw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>WYKAZ</w:t>
      </w:r>
    </w:p>
    <w:p w:rsidR="00E66182" w:rsidRDefault="00E66182">
      <w:pPr>
        <w:pStyle w:val="Bezodstpw"/>
        <w:jc w:val="center"/>
        <w:rPr>
          <w:rFonts w:ascii="Times New Roman" w:hAnsi="Times New Roman" w:cs="Times New Roman"/>
          <w:b/>
        </w:rPr>
      </w:pPr>
    </w:p>
    <w:p w:rsidR="00E66182" w:rsidRDefault="00E66182">
      <w:pPr>
        <w:pStyle w:val="Bezodstpw"/>
        <w:rPr>
          <w:rFonts w:ascii="Times New Roman" w:hAnsi="Times New Roman" w:cs="Times New Roman"/>
          <w:color w:val="FF0000"/>
        </w:rPr>
      </w:pPr>
    </w:p>
    <w:p w:rsidR="00E66182" w:rsidRDefault="00537A22">
      <w:pPr>
        <w:pStyle w:val="Bezodstpw"/>
        <w:rPr>
          <w:rFonts w:hint="eastAsia"/>
        </w:rPr>
      </w:pPr>
      <w:r>
        <w:rPr>
          <w:rFonts w:ascii="Times New Roman" w:hAnsi="Times New Roman" w:cs="Times New Roman"/>
          <w:color w:val="000000"/>
        </w:rPr>
        <w:t xml:space="preserve">na podstawie art. 35 ustawy z dnia 21 sierpnia 1997 r. o gospodarce nieruchomościami (Dz. U. z 2021 poz. 1890 z późn. zm.) Wójt Gminy Olszanka podaje do publicznej wiadomości </w:t>
      </w:r>
      <w:r>
        <w:rPr>
          <w:rFonts w:ascii="Times New Roman" w:hAnsi="Times New Roman" w:cs="Times New Roman"/>
          <w:color w:val="000000"/>
        </w:rPr>
        <w:t>wykaz nieruchomości stanowiących własność Gminy Olszanka przeznaczonych do oddania w dzierżawę.</w:t>
      </w:r>
    </w:p>
    <w:p w:rsidR="00E66182" w:rsidRDefault="00E66182">
      <w:pPr>
        <w:pStyle w:val="Bezodstpw"/>
        <w:rPr>
          <w:rFonts w:ascii="Times New Roman" w:hAnsi="Times New Roman" w:cs="Times New Roman"/>
        </w:rPr>
      </w:pPr>
    </w:p>
    <w:p w:rsidR="00E66182" w:rsidRDefault="00E66182">
      <w:pPr>
        <w:pStyle w:val="Bezodstpw"/>
        <w:rPr>
          <w:rFonts w:ascii="Times New Roman" w:hAnsi="Times New Roman" w:cs="Times New Roman"/>
        </w:rPr>
      </w:pPr>
    </w:p>
    <w:p w:rsidR="00E66182" w:rsidRDefault="00E66182">
      <w:pPr>
        <w:pStyle w:val="Bezodstpw"/>
        <w:rPr>
          <w:rFonts w:ascii="Times New Roman" w:hAnsi="Times New Roman" w:cs="Times New Roman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2"/>
        <w:gridCol w:w="1418"/>
        <w:gridCol w:w="2977"/>
        <w:gridCol w:w="3544"/>
        <w:gridCol w:w="1417"/>
        <w:gridCol w:w="3969"/>
        <w:gridCol w:w="1276"/>
        <w:gridCol w:w="851"/>
      </w:tblGrid>
      <w:tr w:rsidR="00E66182">
        <w:tblPrEx>
          <w:tblCellMar>
            <w:top w:w="0" w:type="dxa"/>
            <w:bottom w:w="0" w:type="dxa"/>
          </w:tblCellMar>
        </w:tblPrEx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66182" w:rsidRDefault="00537A22">
            <w:pPr>
              <w:pStyle w:val="Bezodstpw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lp.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Położenie nieruchomości</w:t>
            </w:r>
          </w:p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obręb/ulica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Oznaczenie nieruchomości wg księgi wieczystej i ewidencji gruntów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Opis i przeznaczenie zgodnie z miejscowym planem za</w:t>
            </w: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gospodarowania przestrzennego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Przeznaczenie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Roczny czynsz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Okres dzierżawy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Uwagi</w:t>
            </w:r>
          </w:p>
        </w:tc>
      </w:tr>
      <w:tr w:rsidR="00E66182">
        <w:tblPrEx>
          <w:tblCellMar>
            <w:top w:w="0" w:type="dxa"/>
            <w:bottom w:w="0" w:type="dxa"/>
          </w:tblCellMar>
        </w:tblPrEx>
        <w:tc>
          <w:tcPr>
            <w:tcW w:w="4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1.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66182" w:rsidRDefault="00537A22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nr 562/7 o pow. 0,1800 ha, a.m. 1, obręb Michałów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Działka objęta księgą wieczystą nr OP1B/00020737/3 o ogólnej powierzchni 0,1800 ha, użytek gruntowy RIVa – 0,1500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ha, PSIV-0,0300 ha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Brak opracowanego miejscowego planu zagospodarowania przestrzennego dla terenu, na którym usytuowana jest działka.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Użytkowanie rolnicze.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Zasady aktualizacji opłat – opłaty będą aktualizowane Zarządzeniem Wójta Gminy Olszanka. Termin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wnoszenia opłat z tyt. Czynszu dzierżawnego: do 15 września.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rok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66182" w:rsidRDefault="00537A22">
            <w:pPr>
              <w:pStyle w:val="Bezodstpw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E66182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nr 62/3 o pow. 0,1800 ha, a. m. 1, obręb Obórki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objęta księgą wieczystą nr OP1B/00017869/3 o powierzchni 0,1800  ha, użytek gruntowy IVa – 0,1800 ha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Brak opracowanego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miejscowego planu zagospodarowania przestrzennego dla terenu, na którym usytuowana jest działka.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Użytkowanie rolnicze.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Zasady aktualizacji opłat – opłaty będą aktualizowane Zarządzeniem Wójta Gminy Olszanka. Termin wnoszenia opłat z tyt. Czynszu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dzierżawnego: do 15 września.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rok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E66182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nr 330/2 o  pow. 0,1200 ha, a. m. 1, obręb Przylesie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objęta księgą wieczystą nr OP1B/00020185/8 o powierzchni 0,1200  ha, użytek gruntowy RIVa – 0,1200 ha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Brak opracowanego miejscowego planu zagospo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darowania przestrzennego dla terenu, na którym usytuowana jest działka.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Użytkowanie rolnicze.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Zasady aktualizacji opłat – opłaty będą aktualizowane Zarządzeniem Wójta Gminy Olszanka. Termin wnoszenia opłat z tyt. Czynszu dzierżawnego: do 15 września.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rok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E66182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nr 500/2 o pow. 0,2000 ha, a. m. 2, obręb Przylesie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objęta księgą wieczystą nr OP1B/00020185/8 o powierzchni 0,2000  ha, użytek gruntowy RIIIb – 0,1300 ha, RIVa – 0,0700 ha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Brak opracowanego miejscowego planu zagospodarowania przestr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zennego dla terenu, na którym usytuowana jest działka.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Użytkowanie rolnicze.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Zasady aktualizacji opłat – opłaty będą aktualizowane Zarządzeniem Wójta Gminy Olszanka. Termin wnoszenia opłat z tyt. Czynszu dzierżawnego: do 15 września.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rok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E66182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nr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602/6 o pow. 0,5000 ha, a. m. 2, obręb Przylesie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objęta księgą wieczystą nr OP1B/00020185/8 o powierzchni 0,5000  ha, użytek gruntowy IIIb – 0,2600 ha, RIVa – 0,2400 ha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Brak opracowanego miejscowego planu zagospodarowania przestrzennego dla terenu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na którym usytuowana jest działka.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Użytkowanie rolnicze.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Zasady aktualizacji opłat – opłaty będą aktualizowane Zarządzeniem Wójta Gminy Olszanka. Termin wnoszenia opłat z tyt. Czynszu dzierżawnego: do 15 września.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rok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E66182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6.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Działka nr 602/5 o pow.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0,3500 ha, a. m. 2, obręb Przylesie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objęta księgą wieczystą nr OP1B/00020185/8 o powierzchni 0,3500  ha, użytek gruntowy IIIb – 0,3500 ha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Brak opracowanego miejscowego planu zagospodarowania przestrzennego dla terenu, na którym usytuowana jest dzia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łka.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Użytkowanie rolnicze.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Zasady aktualizacji opłat – opłaty będą aktualizowane Zarządzeniem Wójta Gminy Olszanka. Termin wnoszenia opłat z tyt. Czynszu dzierżawnego: do 15 września.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rok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E66182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Część działki nr 558/4 o pow. 0,1800  ha, a. m. 2, obręb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Przylesie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objęta księgą wieczystą nr OP1B/0020185/8 o powierzchni 0,1800  ha, użytek gruntowy IIIb – 0,1800 ha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Brak opracowanego miejscowego planu zagospodarowania przestrzennego dla terenu, na którym usytuowana jest działka.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Użytkowanie rolnicze.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Zasady aktualizacji opłat – opłaty będą aktualizowane Zarządzeniem Wójta Gminy Olszanka. Termin wnoszenia opłat z tyt. Czynszu dzierżawnego: do 15 września.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rok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E66182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nr 258 o pow. 0,4457 ha, a.m. 1, obręb Gierszowice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Działka objęta księgą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wieczystą nr OP1B/0020736/6 o ogólnej powierzchni 0,4457 ha, użytek gruntowy IIIb – 0,4457 ha.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Inne tereny zabudowane. Brak opracowanego miejscowego planu zagospodarowania przestrzennego dla terenu, na którym usytuowana jest działka.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Użytkowanie rolnicze.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Naliczony zgodnie z Zarządzeniem Wójta Gminy Olszanka w sprawie ustalenia stawek z tytułu zarządu oraz dzierżawy i najmu.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 3 lat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182" w:rsidRDefault="00537A2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</w:tbl>
    <w:p w:rsidR="00E66182" w:rsidRDefault="00E66182">
      <w:pPr>
        <w:pStyle w:val="Bezodstpw"/>
        <w:rPr>
          <w:rFonts w:ascii="Times New Roman" w:hAnsi="Times New Roman" w:cs="Times New Roman"/>
          <w:color w:val="FF0000"/>
        </w:rPr>
      </w:pPr>
    </w:p>
    <w:p w:rsidR="00E66182" w:rsidRDefault="00E66182">
      <w:pPr>
        <w:pStyle w:val="Bezodstpw"/>
        <w:rPr>
          <w:rFonts w:ascii="Times New Roman" w:hAnsi="Times New Roman" w:cs="Times New Roman"/>
          <w:color w:val="000000"/>
        </w:rPr>
      </w:pPr>
    </w:p>
    <w:p w:rsidR="00E66182" w:rsidRDefault="00537A22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Wykaz wywiesza się na tablicy ogłoszeń w siedzibie Urzędu Gminy Olszanka na okres 21 dni.</w:t>
      </w:r>
    </w:p>
    <w:p w:rsidR="00E66182" w:rsidRDefault="00537A22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 xml:space="preserve">Ponadto jego treść zostanie </w:t>
      </w:r>
      <w:r>
        <w:rPr>
          <w:rFonts w:ascii="Times New Roman" w:hAnsi="Times New Roman" w:cs="Times New Roman"/>
          <w:color w:val="000000"/>
          <w:szCs w:val="24"/>
        </w:rPr>
        <w:t>opublikowana na stronie internetowej urzędu.</w:t>
      </w:r>
    </w:p>
    <w:p w:rsidR="00E66182" w:rsidRDefault="00537A22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Szczegółowe informacje o gruntach przeznaczonych do oddania w dzierżawę można uzyskać w Urzędzie Gminy Olszanka, pokój 4 a, telefon 77 412 96 83 wew. 121.</w:t>
      </w:r>
    </w:p>
    <w:p w:rsidR="00E66182" w:rsidRDefault="00E66182">
      <w:pPr>
        <w:pStyle w:val="Bezodstpw"/>
        <w:rPr>
          <w:rFonts w:ascii="Times New Roman" w:hAnsi="Times New Roman" w:cs="Times New Roman"/>
          <w:color w:val="000000"/>
          <w:szCs w:val="24"/>
        </w:rPr>
      </w:pPr>
    </w:p>
    <w:p w:rsidR="00E66182" w:rsidRDefault="00E66182">
      <w:pPr>
        <w:pStyle w:val="Bezodstpw"/>
        <w:rPr>
          <w:rFonts w:ascii="Times New Roman" w:hAnsi="Times New Roman" w:cs="Times New Roman"/>
          <w:color w:val="000000"/>
          <w:szCs w:val="24"/>
        </w:rPr>
      </w:pPr>
    </w:p>
    <w:p w:rsidR="00E66182" w:rsidRDefault="00537A22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 xml:space="preserve">Olszanka, dn. 29.07.2022 r. </w:t>
      </w:r>
      <w:r>
        <w:rPr>
          <w:rFonts w:ascii="Times New Roman" w:hAnsi="Times New Roman" w:cs="Times New Roman"/>
          <w:color w:val="000000"/>
          <w:szCs w:val="24"/>
        </w:rPr>
        <w:tab/>
      </w:r>
    </w:p>
    <w:p w:rsidR="00E66182" w:rsidRDefault="00E66182">
      <w:pPr>
        <w:pStyle w:val="Bezodstpw"/>
        <w:rPr>
          <w:rFonts w:ascii="Times New Roman" w:hAnsi="Times New Roman" w:cs="Times New Roman"/>
          <w:color w:val="000000"/>
        </w:rPr>
      </w:pPr>
    </w:p>
    <w:p w:rsidR="00E66182" w:rsidRDefault="00537A22">
      <w:pPr>
        <w:pStyle w:val="Bezodstpw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>/-/ Aneta</w:t>
      </w:r>
      <w:r>
        <w:rPr>
          <w:rFonts w:ascii="Times New Roman" w:hAnsi="Times New Roman" w:cs="Times New Roman"/>
          <w:color w:val="000000"/>
        </w:rPr>
        <w:t xml:space="preserve"> Rabczewska</w:t>
      </w:r>
    </w:p>
    <w:p w:rsidR="00E66182" w:rsidRDefault="00537A22">
      <w:pPr>
        <w:pStyle w:val="Bezodstpw"/>
        <w:ind w:left="9217" w:firstLine="709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Wójt Gminy Olszanka</w:t>
      </w:r>
      <w:r>
        <w:rPr>
          <w:rFonts w:ascii="Times New Roman" w:hAnsi="Times New Roman" w:cs="Times New Roman"/>
          <w:color w:val="000000"/>
        </w:rPr>
        <w:tab/>
      </w:r>
    </w:p>
    <w:p w:rsidR="00E66182" w:rsidRDefault="00E66182">
      <w:pPr>
        <w:pStyle w:val="Bezodstpw"/>
        <w:ind w:left="8508" w:firstLine="709"/>
        <w:rPr>
          <w:rFonts w:ascii="Times New Roman" w:hAnsi="Times New Roman" w:cs="Times New Roman"/>
          <w:color w:val="000000"/>
          <w:szCs w:val="24"/>
        </w:rPr>
      </w:pPr>
    </w:p>
    <w:sectPr w:rsidR="00E66182">
      <w:pgSz w:w="16838" w:h="11906" w:orient="landscape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7A22" w:rsidRDefault="00537A22">
      <w:pPr>
        <w:rPr>
          <w:rFonts w:hint="eastAsia"/>
        </w:rPr>
      </w:pPr>
      <w:r>
        <w:separator/>
      </w:r>
    </w:p>
  </w:endnote>
  <w:endnote w:type="continuationSeparator" w:id="0">
    <w:p w:rsidR="00537A22" w:rsidRDefault="00537A2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7A22" w:rsidRDefault="00537A22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537A22" w:rsidRDefault="00537A2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E66182"/>
    <w:rsid w:val="00537A22"/>
    <w:rsid w:val="005D7D66"/>
    <w:rsid w:val="00E66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ADA1EA-11DB-42D4-BAC7-CE8B0D925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685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2</cp:revision>
  <cp:lastPrinted>2022-07-29T10:13:00Z</cp:lastPrinted>
  <dcterms:created xsi:type="dcterms:W3CDTF">2022-12-02T11:37:00Z</dcterms:created>
  <dcterms:modified xsi:type="dcterms:W3CDTF">2022-12-02T11:37:00Z</dcterms:modified>
</cp:coreProperties>
</file>