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C6E" w:rsidRDefault="00940C6E" w:rsidP="00940C6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XXI/207/2016</w:t>
      </w:r>
    </w:p>
    <w:p w:rsidR="00940C6E" w:rsidRDefault="00940C6E" w:rsidP="00940C6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940C6E" w:rsidRDefault="00940C6E" w:rsidP="00940C6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28 października 2016 r.</w:t>
      </w:r>
    </w:p>
    <w:p w:rsidR="00940C6E" w:rsidRDefault="00940C6E" w:rsidP="00940C6E">
      <w:pPr>
        <w:jc w:val="center"/>
        <w:rPr>
          <w:rFonts w:ascii="Arial" w:hAnsi="Arial" w:cs="Arial"/>
          <w:b/>
        </w:rPr>
      </w:pPr>
    </w:p>
    <w:p w:rsidR="00940C6E" w:rsidRDefault="00940C6E" w:rsidP="00940C6E">
      <w:pPr>
        <w:jc w:val="center"/>
        <w:rPr>
          <w:rFonts w:ascii="Arial" w:hAnsi="Arial" w:cs="Arial"/>
        </w:rPr>
      </w:pPr>
    </w:p>
    <w:p w:rsidR="00940C6E" w:rsidRDefault="00940C6E" w:rsidP="00940C6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wyrażenia zgody na zawarcie umowy dzierżawy na czas określony 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  <w:r>
        <w:rPr>
          <w:rFonts w:ascii="Arial" w:hAnsi="Arial" w:cs="Arial"/>
          <w:b/>
        </w:rPr>
        <w:t xml:space="preserve"> </w:t>
      </w:r>
    </w:p>
    <w:p w:rsidR="00940C6E" w:rsidRDefault="00940C6E" w:rsidP="00940C6E">
      <w:pPr>
        <w:jc w:val="center"/>
        <w:rPr>
          <w:rFonts w:ascii="Arial" w:hAnsi="Arial" w:cs="Arial"/>
          <w:b/>
        </w:rPr>
      </w:pPr>
    </w:p>
    <w:p w:rsidR="00940C6E" w:rsidRDefault="00940C6E" w:rsidP="00940C6E">
      <w:pPr>
        <w:jc w:val="center"/>
        <w:rPr>
          <w:rFonts w:ascii="Arial" w:hAnsi="Arial" w:cs="Arial"/>
        </w:rPr>
      </w:pPr>
    </w:p>
    <w:p w:rsidR="00940C6E" w:rsidRDefault="00940C6E" w:rsidP="00940C6E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</w:t>
      </w:r>
      <w:proofErr w:type="spellStart"/>
      <w:r>
        <w:rPr>
          <w:rFonts w:ascii="Arial" w:hAnsi="Arial" w:cs="Arial"/>
          <w:i/>
          <w:sz w:val="20"/>
          <w:szCs w:val="20"/>
        </w:rPr>
        <w:t>ust.2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8 marca 1990 r. o samorządzie gminnym (Dz. U. z 2016 r. poz. 446 z </w:t>
      </w:r>
      <w:proofErr w:type="spellStart"/>
      <w:r>
        <w:rPr>
          <w:rFonts w:ascii="Arial" w:hAnsi="Arial" w:cs="Arial"/>
          <w:i/>
          <w:sz w:val="20"/>
          <w:szCs w:val="20"/>
        </w:rPr>
        <w:t>późn.zm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.), art. 37 ust. 4 ustawy z dnia 21 sierpnia 1997 o gospodarce nieruchomościami (Dz. U z 2015 r. poz. 1774 z </w:t>
      </w:r>
      <w:proofErr w:type="spellStart"/>
      <w:r>
        <w:rPr>
          <w:rFonts w:ascii="Arial" w:hAnsi="Arial" w:cs="Arial"/>
          <w:i/>
          <w:sz w:val="20"/>
          <w:szCs w:val="20"/>
        </w:rPr>
        <w:t>późn.zm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940C6E" w:rsidRDefault="00940C6E" w:rsidP="00940C6E">
      <w:pPr>
        <w:jc w:val="both"/>
      </w:pPr>
    </w:p>
    <w:p w:rsidR="00940C6E" w:rsidRDefault="00940C6E" w:rsidP="00940C6E">
      <w:pPr>
        <w:jc w:val="both"/>
      </w:pPr>
    </w:p>
    <w:p w:rsidR="00940C6E" w:rsidRDefault="00940C6E" w:rsidP="00940C6E">
      <w:pPr>
        <w:spacing w:line="276" w:lineRule="auto"/>
        <w:jc w:val="both"/>
        <w:rPr>
          <w:rFonts w:ascii="Arial" w:hAnsi="Arial" w:cs="Arial"/>
        </w:rPr>
      </w:pPr>
      <w:r w:rsidRPr="00BF1D3A">
        <w:rPr>
          <w:rFonts w:ascii="Arial" w:hAnsi="Arial" w:cs="Arial"/>
          <w:b/>
        </w:rPr>
        <w:t>§ 1.</w:t>
      </w:r>
      <w:r w:rsidRPr="00BF1D3A">
        <w:rPr>
          <w:rFonts w:ascii="Arial" w:hAnsi="Arial" w:cs="Arial"/>
        </w:rPr>
        <w:t xml:space="preserve"> Wyraża się zgodę na zawarcie um</w:t>
      </w:r>
      <w:r>
        <w:rPr>
          <w:rFonts w:ascii="Arial" w:hAnsi="Arial" w:cs="Arial"/>
        </w:rPr>
        <w:t>owy</w:t>
      </w:r>
      <w:r w:rsidRPr="00BF1D3A">
        <w:rPr>
          <w:rFonts w:ascii="Arial" w:hAnsi="Arial" w:cs="Arial"/>
        </w:rPr>
        <w:t xml:space="preserve"> dzierżaw</w:t>
      </w:r>
      <w:r>
        <w:rPr>
          <w:rFonts w:ascii="Arial" w:hAnsi="Arial" w:cs="Arial"/>
        </w:rPr>
        <w:t>y na okres 10 lat</w:t>
      </w:r>
      <w:r w:rsidRPr="00BF1D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gruntu</w:t>
      </w:r>
      <w:r w:rsidRPr="005557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oznaczonego geodezyjnie nr 192/8, obręb Łąkie, gmina Skąpe o powierzchni 0,0731 ha zabudowanego budynkiem nieczynnej hydroforni.</w:t>
      </w:r>
    </w:p>
    <w:p w:rsidR="00940C6E" w:rsidRPr="00BF1D3A" w:rsidRDefault="00940C6E" w:rsidP="00940C6E">
      <w:pPr>
        <w:spacing w:line="276" w:lineRule="auto"/>
        <w:jc w:val="both"/>
        <w:rPr>
          <w:rFonts w:ascii="Arial" w:hAnsi="Arial" w:cs="Arial"/>
        </w:rPr>
      </w:pPr>
    </w:p>
    <w:p w:rsidR="00940C6E" w:rsidRDefault="00940C6E" w:rsidP="00940C6E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</w:t>
      </w:r>
      <w:r w:rsidRPr="00742759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 Wyraża się zgodę na odstąpienie od przetargowego trybu zawarcia umowy dzierżawy, o której mowa w § 1 niniejszej uchwały.  </w:t>
      </w:r>
    </w:p>
    <w:p w:rsidR="00940C6E" w:rsidRPr="00B62909" w:rsidRDefault="00940C6E" w:rsidP="00940C6E">
      <w:pPr>
        <w:spacing w:line="276" w:lineRule="auto"/>
        <w:jc w:val="both"/>
        <w:rPr>
          <w:rFonts w:ascii="Arial" w:hAnsi="Arial" w:cs="Arial"/>
        </w:rPr>
      </w:pPr>
    </w:p>
    <w:p w:rsidR="00940C6E" w:rsidRDefault="00940C6E" w:rsidP="00940C6E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940C6E" w:rsidRDefault="00940C6E" w:rsidP="00940C6E">
      <w:pPr>
        <w:spacing w:line="276" w:lineRule="auto"/>
        <w:jc w:val="both"/>
        <w:rPr>
          <w:rFonts w:ascii="Arial" w:eastAsia="Calibri" w:hAnsi="Arial" w:cs="Arial"/>
        </w:rPr>
      </w:pPr>
    </w:p>
    <w:p w:rsidR="00940C6E" w:rsidRDefault="00940C6E" w:rsidP="00940C6E">
      <w:pPr>
        <w:spacing w:line="360" w:lineRule="auto"/>
        <w:jc w:val="both"/>
      </w:pPr>
    </w:p>
    <w:p w:rsidR="00940C6E" w:rsidRDefault="00940C6E" w:rsidP="00940C6E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940C6E" w:rsidRDefault="00940C6E" w:rsidP="00940C6E">
      <w:pPr>
        <w:spacing w:line="360" w:lineRule="auto"/>
        <w:ind w:left="5664"/>
        <w:jc w:val="center"/>
        <w:rPr>
          <w:rFonts w:ascii="Arial" w:hAnsi="Arial" w:cs="Arial"/>
        </w:rPr>
      </w:pPr>
    </w:p>
    <w:p w:rsidR="00940C6E" w:rsidRDefault="00940C6E" w:rsidP="00940C6E">
      <w:pPr>
        <w:spacing w:line="360" w:lineRule="auto"/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  <w:r>
        <w:rPr>
          <w:rFonts w:ascii="Arial" w:hAnsi="Arial" w:cs="Arial"/>
        </w:rPr>
        <w:t xml:space="preserve"> </w:t>
      </w:r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940C6E"/>
    <w:rsid w:val="00102501"/>
    <w:rsid w:val="001F7AFA"/>
    <w:rsid w:val="00736AE2"/>
    <w:rsid w:val="00940C6E"/>
    <w:rsid w:val="00C06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0C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766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2016-10-31T08:41:00Z</dcterms:created>
  <dcterms:modified xsi:type="dcterms:W3CDTF">2016-10-31T08:42:00Z</dcterms:modified>
</cp:coreProperties>
</file>