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7" w:rsidRPr="005954CF" w:rsidRDefault="00AD2F67" w:rsidP="005954CF">
      <w:pPr>
        <w:ind w:left="5670"/>
        <w:jc w:val="center"/>
        <w:rPr>
          <w:i/>
          <w:sz w:val="22"/>
        </w:rPr>
      </w:pPr>
      <w:r w:rsidRPr="005954CF">
        <w:rPr>
          <w:i/>
          <w:sz w:val="22"/>
        </w:rPr>
        <w:t>Załącznik</w:t>
      </w:r>
      <w:r w:rsidR="005954CF" w:rsidRPr="005954CF">
        <w:rPr>
          <w:i/>
          <w:sz w:val="22"/>
        </w:rPr>
        <w:t xml:space="preserve"> </w:t>
      </w:r>
      <w:r w:rsidR="00523CF6" w:rsidRPr="005954CF">
        <w:rPr>
          <w:i/>
          <w:sz w:val="22"/>
        </w:rPr>
        <w:t xml:space="preserve">do uchwały nr </w:t>
      </w:r>
      <w:r w:rsidR="00992C11" w:rsidRPr="005954CF">
        <w:rPr>
          <w:i/>
          <w:sz w:val="22"/>
        </w:rPr>
        <w:t xml:space="preserve"> </w:t>
      </w:r>
      <w:r w:rsidR="00933C51">
        <w:rPr>
          <w:i/>
          <w:sz w:val="22"/>
        </w:rPr>
        <w:t>1098</w:t>
      </w:r>
      <w:r w:rsidR="00B70D18" w:rsidRPr="005954CF">
        <w:rPr>
          <w:i/>
          <w:sz w:val="22"/>
        </w:rPr>
        <w:t>/202</w:t>
      </w:r>
      <w:r w:rsidR="00613D5D" w:rsidRPr="005954CF">
        <w:rPr>
          <w:i/>
          <w:sz w:val="22"/>
        </w:rPr>
        <w:t>2</w:t>
      </w:r>
    </w:p>
    <w:p w:rsidR="00AD2F67" w:rsidRPr="005954CF" w:rsidRDefault="00AD2F67" w:rsidP="005954CF">
      <w:pPr>
        <w:ind w:left="5670"/>
        <w:jc w:val="center"/>
        <w:rPr>
          <w:i/>
          <w:sz w:val="22"/>
        </w:rPr>
      </w:pPr>
      <w:r w:rsidRPr="005954CF">
        <w:rPr>
          <w:i/>
          <w:sz w:val="22"/>
        </w:rPr>
        <w:t>Zarządu Powiatu Białostockiego</w:t>
      </w:r>
    </w:p>
    <w:p w:rsidR="00AD2F67" w:rsidRPr="005954CF" w:rsidRDefault="00AD2F67" w:rsidP="005954CF">
      <w:pPr>
        <w:ind w:left="5670"/>
        <w:jc w:val="center"/>
        <w:rPr>
          <w:b/>
          <w:i/>
          <w:sz w:val="22"/>
        </w:rPr>
      </w:pPr>
      <w:r w:rsidRPr="005954CF">
        <w:rPr>
          <w:i/>
          <w:sz w:val="22"/>
        </w:rPr>
        <w:t xml:space="preserve">z dnia </w:t>
      </w:r>
      <w:r w:rsidR="00B70D18" w:rsidRPr="005954CF">
        <w:rPr>
          <w:i/>
          <w:sz w:val="22"/>
        </w:rPr>
        <w:t xml:space="preserve"> </w:t>
      </w:r>
      <w:r w:rsidR="00933C51">
        <w:rPr>
          <w:i/>
          <w:sz w:val="22"/>
        </w:rPr>
        <w:t>25</w:t>
      </w:r>
      <w:r w:rsidR="00B70D18" w:rsidRPr="005954CF">
        <w:rPr>
          <w:i/>
          <w:sz w:val="22"/>
        </w:rPr>
        <w:t xml:space="preserve"> </w:t>
      </w:r>
      <w:r w:rsidR="00162071" w:rsidRPr="005954CF">
        <w:rPr>
          <w:i/>
          <w:sz w:val="22"/>
        </w:rPr>
        <w:t xml:space="preserve"> </w:t>
      </w:r>
      <w:r w:rsidR="00275057" w:rsidRPr="005954CF">
        <w:rPr>
          <w:i/>
          <w:sz w:val="22"/>
        </w:rPr>
        <w:t>października 202</w:t>
      </w:r>
      <w:r w:rsidR="00613D5D" w:rsidRPr="005954CF">
        <w:rPr>
          <w:i/>
          <w:sz w:val="22"/>
        </w:rPr>
        <w:t>2</w:t>
      </w:r>
      <w:r w:rsidRPr="005954CF">
        <w:rPr>
          <w:i/>
          <w:sz w:val="22"/>
        </w:rPr>
        <w:t xml:space="preserve"> roku</w:t>
      </w:r>
    </w:p>
    <w:p w:rsidR="00354F70" w:rsidRPr="005954CF" w:rsidRDefault="00354F70" w:rsidP="005954CF">
      <w:pPr>
        <w:spacing w:before="120" w:line="276" w:lineRule="auto"/>
        <w:jc w:val="center"/>
        <w:rPr>
          <w:b/>
        </w:rPr>
      </w:pPr>
    </w:p>
    <w:p w:rsidR="00AD2F67" w:rsidRPr="005954CF" w:rsidRDefault="00AD2F67" w:rsidP="005954CF">
      <w:pPr>
        <w:spacing w:before="120" w:line="276" w:lineRule="auto"/>
        <w:jc w:val="center"/>
        <w:rPr>
          <w:b/>
        </w:rPr>
      </w:pPr>
      <w:r w:rsidRPr="005954CF">
        <w:rPr>
          <w:b/>
        </w:rPr>
        <w:t>Ogłoszenie otwartego konkursu</w:t>
      </w:r>
      <w:r w:rsidR="001F2A92" w:rsidRPr="005954CF">
        <w:rPr>
          <w:b/>
        </w:rPr>
        <w:t xml:space="preserve"> ofert na realizację w roku 202</w:t>
      </w:r>
      <w:r w:rsidR="00613D5D" w:rsidRPr="005954CF">
        <w:rPr>
          <w:b/>
        </w:rPr>
        <w:t>3</w:t>
      </w:r>
      <w:r w:rsidR="005954CF">
        <w:rPr>
          <w:b/>
        </w:rPr>
        <w:t xml:space="preserve"> </w:t>
      </w:r>
      <w:r w:rsidR="005954CF">
        <w:rPr>
          <w:b/>
        </w:rPr>
        <w:br/>
      </w:r>
      <w:r w:rsidRPr="005954CF">
        <w:rPr>
          <w:b/>
        </w:rPr>
        <w:t>zadań publicznych w zakresie powierzenia prowadzenia punktów nieodpłatnej pomocy prawnej</w:t>
      </w:r>
      <w:r w:rsidR="00BC4980" w:rsidRPr="005954CF">
        <w:rPr>
          <w:b/>
        </w:rPr>
        <w:t>, nieodpłatnego poradnictwa obywatelskiego oraz edukacji prawnej.</w:t>
      </w:r>
    </w:p>
    <w:p w:rsidR="00AD2F67" w:rsidRPr="005954CF" w:rsidRDefault="00AD2F67" w:rsidP="005954CF">
      <w:pPr>
        <w:spacing w:before="120" w:line="276" w:lineRule="auto"/>
        <w:jc w:val="both"/>
      </w:pPr>
      <w:r w:rsidRPr="005954CF">
        <w:t xml:space="preserve">Na podstawie art. 11 </w:t>
      </w:r>
      <w:r w:rsidR="00FF4BCA" w:rsidRPr="005954CF">
        <w:t xml:space="preserve">ust. 2 </w:t>
      </w:r>
      <w:r w:rsidRPr="005954CF">
        <w:t>ustawy z dnia 5 sierpnia 2015 r. o nieodpłatnej pomocy prawnej</w:t>
      </w:r>
      <w:r w:rsidR="00992C11" w:rsidRPr="005954CF">
        <w:t>, nieodpłatnym poradnictwie obywatelskim</w:t>
      </w:r>
      <w:r w:rsidRPr="005954CF">
        <w:t xml:space="preserve"> oraz edukacji prawnej (</w:t>
      </w:r>
      <w:r w:rsidR="00992C11" w:rsidRPr="005954CF">
        <w:t>Dz.U. z 20</w:t>
      </w:r>
      <w:r w:rsidR="00B70D18" w:rsidRPr="005954CF">
        <w:t xml:space="preserve">21, poz. </w:t>
      </w:r>
      <w:r w:rsidR="00992C11" w:rsidRPr="005954CF">
        <w:t>94</w:t>
      </w:r>
      <w:r w:rsidR="00B70D18" w:rsidRPr="005954CF">
        <w:t>5</w:t>
      </w:r>
      <w:r w:rsidR="00992C11" w:rsidRPr="005954CF">
        <w:t xml:space="preserve"> t.j</w:t>
      </w:r>
      <w:r w:rsidR="00BC4980" w:rsidRPr="005954CF">
        <w:t>.</w:t>
      </w:r>
      <w:r w:rsidRPr="005954CF">
        <w:t>), art. 11, 13 i 14 ustawy z dnia 24 kwietnia 2003 roku o działalności pożytku publiczneg</w:t>
      </w:r>
      <w:r w:rsidR="00777BD8" w:rsidRPr="005954CF">
        <w:t xml:space="preserve">o </w:t>
      </w:r>
      <w:r w:rsidR="00992C11" w:rsidRPr="005954CF">
        <w:br/>
      </w:r>
      <w:r w:rsidR="00777BD8" w:rsidRPr="005954CF">
        <w:t>i o wolontariacie (</w:t>
      </w:r>
      <w:r w:rsidR="00992C11" w:rsidRPr="005954CF">
        <w:t>Dz. U. z 20</w:t>
      </w:r>
      <w:r w:rsidR="00275057" w:rsidRPr="005954CF">
        <w:t>2</w:t>
      </w:r>
      <w:r w:rsidR="00613D5D" w:rsidRPr="005954CF">
        <w:t>2</w:t>
      </w:r>
      <w:r w:rsidR="00992C11" w:rsidRPr="005954CF">
        <w:t xml:space="preserve"> r. poz. </w:t>
      </w:r>
      <w:r w:rsidR="00613D5D" w:rsidRPr="005954CF">
        <w:t>132</w:t>
      </w:r>
      <w:r w:rsidR="00275057" w:rsidRPr="005954CF">
        <w:t>7</w:t>
      </w:r>
      <w:r w:rsidR="008E7E7F">
        <w:t>, t.j.</w:t>
      </w:r>
      <w:r w:rsidR="00992C11" w:rsidRPr="005954CF">
        <w:t xml:space="preserve"> </w:t>
      </w:r>
      <w:r w:rsidR="008E7E7F">
        <w:t xml:space="preserve">ze </w:t>
      </w:r>
      <w:r w:rsidR="00B70D18" w:rsidRPr="005954CF">
        <w:t>zm.</w:t>
      </w:r>
      <w:r w:rsidR="00992C11" w:rsidRPr="005954CF">
        <w:t xml:space="preserve">) </w:t>
      </w:r>
      <w:r w:rsidRPr="005954CF">
        <w:rPr>
          <w:shd w:val="clear" w:color="auto" w:fill="FFFFFF"/>
        </w:rPr>
        <w:t>Zarząd Powiatu Białostockiego ogłasza konkur</w:t>
      </w:r>
      <w:r w:rsidR="00390F96" w:rsidRPr="005954CF">
        <w:rPr>
          <w:shd w:val="clear" w:color="auto" w:fill="FFFFFF"/>
        </w:rPr>
        <w:t>s ofert na realizację w roku 202</w:t>
      </w:r>
      <w:r w:rsidR="00613D5D" w:rsidRPr="005954CF">
        <w:rPr>
          <w:shd w:val="clear" w:color="auto" w:fill="FFFFFF"/>
        </w:rPr>
        <w:t xml:space="preserve">3 </w:t>
      </w:r>
      <w:r w:rsidRPr="005954CF">
        <w:rPr>
          <w:shd w:val="clear" w:color="auto" w:fill="FFFFFF"/>
        </w:rPr>
        <w:t>zadań publicznych w zakresie prowadzenia nieodpłatnej pomocy prawnej</w:t>
      </w:r>
      <w:r w:rsidR="00832A5E" w:rsidRPr="005954CF">
        <w:rPr>
          <w:shd w:val="clear" w:color="auto" w:fill="FFFFFF"/>
        </w:rPr>
        <w:t>, nieodpłatnego poradnictwa obywatelskiego oraz edukacji prawnej.</w:t>
      </w:r>
    </w:p>
    <w:p w:rsidR="00697FF8" w:rsidRPr="00697FF8" w:rsidRDefault="00697FF8" w:rsidP="00697FF8">
      <w:pPr>
        <w:spacing w:before="120" w:line="276" w:lineRule="auto"/>
        <w:ind w:left="720"/>
        <w:jc w:val="both"/>
      </w:pPr>
    </w:p>
    <w:p w:rsidR="00AD2F67" w:rsidRPr="005954CF" w:rsidRDefault="00AD2F67" w:rsidP="005954CF">
      <w:pPr>
        <w:numPr>
          <w:ilvl w:val="0"/>
          <w:numId w:val="26"/>
        </w:numPr>
        <w:spacing w:before="120" w:line="276" w:lineRule="auto"/>
        <w:jc w:val="both"/>
      </w:pPr>
      <w:r w:rsidRPr="005954CF">
        <w:rPr>
          <w:b/>
        </w:rPr>
        <w:t>Rodzaj zadania objętego konkursem:</w:t>
      </w:r>
    </w:p>
    <w:p w:rsidR="008E7E7F" w:rsidRDefault="008E7E7F" w:rsidP="008E7E7F">
      <w:pPr>
        <w:pStyle w:val="Akapitzlist"/>
        <w:numPr>
          <w:ilvl w:val="0"/>
          <w:numId w:val="29"/>
        </w:numPr>
        <w:spacing w:before="120" w:line="276" w:lineRule="auto"/>
        <w:jc w:val="both"/>
      </w:pPr>
      <w:r>
        <w:t xml:space="preserve">Zadanie polegać będzie na prowadzeniu punktów, w których udzielana będzie nieodpłatna pomoc prawna lub świadczone będzie nieodpłatne poradnictwo obywatelskie </w:t>
      </w:r>
      <w:bookmarkStart w:id="0" w:name="_GoBack"/>
      <w:bookmarkEnd w:id="0"/>
      <w:r>
        <w:t>oraz powierzeniu zadania z zakresu edukacji prawnej.</w:t>
      </w:r>
    </w:p>
    <w:p w:rsidR="008E7E7F" w:rsidRDefault="008E7E7F" w:rsidP="008E7E7F">
      <w:pPr>
        <w:pStyle w:val="Akapitzlist"/>
        <w:numPr>
          <w:ilvl w:val="0"/>
          <w:numId w:val="29"/>
        </w:numPr>
        <w:spacing w:before="120" w:line="276" w:lineRule="auto"/>
        <w:jc w:val="both"/>
      </w:pPr>
      <w:r>
        <w:t>Punkty nieodpłatnej pomocy prawnej oraz nieodpłatnego poradnictwa obywatelskiego zwane dalej „punktami’ znajdują się w następujących miejscowościach na terenie Powiatu Białostockiego:</w:t>
      </w:r>
    </w:p>
    <w:p w:rsidR="008E7E7F" w:rsidRDefault="008E7E7F" w:rsidP="008E7E7F">
      <w:pPr>
        <w:pStyle w:val="Akapitzlist"/>
        <w:spacing w:before="120" w:line="276" w:lineRule="auto"/>
        <w:ind w:left="360"/>
        <w:jc w:val="both"/>
      </w:pPr>
      <w:r>
        <w:t xml:space="preserve">1) Punkt świadczenia nieodpłatnej pomocy prawnej </w:t>
      </w:r>
      <w:r w:rsidR="000E5708">
        <w:t>zlokalizowany będzie w czterech lokalizacjach, wg harmonogramu:</w:t>
      </w:r>
    </w:p>
    <w:tbl>
      <w:tblPr>
        <w:tblStyle w:val="Tabela-Siatka"/>
        <w:tblW w:w="9783" w:type="dxa"/>
        <w:tblInd w:w="360" w:type="dxa"/>
        <w:tblLook w:val="04A0" w:firstRow="1" w:lastRow="0" w:firstColumn="1" w:lastColumn="0" w:noHBand="0" w:noVBand="1"/>
      </w:tblPr>
      <w:tblGrid>
        <w:gridCol w:w="1801"/>
        <w:gridCol w:w="3079"/>
        <w:gridCol w:w="1834"/>
        <w:gridCol w:w="3069"/>
      </w:tblGrid>
      <w:tr w:rsidR="000E5708" w:rsidTr="000E5708">
        <w:tc>
          <w:tcPr>
            <w:tcW w:w="1801" w:type="dxa"/>
            <w:vAlign w:val="center"/>
          </w:tcPr>
          <w:p w:rsidR="000E5708" w:rsidRPr="006C4740" w:rsidRDefault="000E5708" w:rsidP="000E5708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Lp.</w:t>
            </w:r>
          </w:p>
        </w:tc>
        <w:tc>
          <w:tcPr>
            <w:tcW w:w="3079" w:type="dxa"/>
            <w:vAlign w:val="center"/>
          </w:tcPr>
          <w:p w:rsidR="000E5708" w:rsidRPr="006C4740" w:rsidRDefault="000E5708" w:rsidP="000E5708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Dzień tygodnia świadczenia nieodpłatnej pomocy prawnej</w:t>
            </w:r>
          </w:p>
        </w:tc>
        <w:tc>
          <w:tcPr>
            <w:tcW w:w="1834" w:type="dxa"/>
            <w:vAlign w:val="center"/>
          </w:tcPr>
          <w:p w:rsidR="000E5708" w:rsidRPr="006C4740" w:rsidRDefault="000E5708" w:rsidP="000E5708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godziny</w:t>
            </w:r>
          </w:p>
        </w:tc>
        <w:tc>
          <w:tcPr>
            <w:tcW w:w="3069" w:type="dxa"/>
            <w:vAlign w:val="center"/>
          </w:tcPr>
          <w:p w:rsidR="000E5708" w:rsidRPr="006C4740" w:rsidRDefault="000E5708" w:rsidP="000E5708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lokalizacja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poniedziałek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9.00 – 13.00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Dobrzyniewo Duże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wtorek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11.00 – 15.00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Supraśl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3.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środa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8.00 – 12.00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Michałowo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4.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czwartek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10.00 – 14.00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Supraśl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5.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piątek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8.00 – 12.00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Zabłudów</w:t>
            </w:r>
          </w:p>
        </w:tc>
      </w:tr>
    </w:tbl>
    <w:p w:rsidR="000E5708" w:rsidRDefault="000E5708" w:rsidP="008E7E7F">
      <w:pPr>
        <w:pStyle w:val="Akapitzlist"/>
        <w:spacing w:before="120" w:line="276" w:lineRule="auto"/>
        <w:ind w:left="360"/>
        <w:jc w:val="both"/>
      </w:pPr>
    </w:p>
    <w:p w:rsidR="000E5708" w:rsidRDefault="000E5708" w:rsidP="000E5708">
      <w:pPr>
        <w:pStyle w:val="Akapitzlist"/>
        <w:spacing w:before="120" w:line="276" w:lineRule="auto"/>
        <w:ind w:left="360"/>
        <w:jc w:val="both"/>
      </w:pPr>
      <w:r>
        <w:t xml:space="preserve">1) Punkt świadczenia nieodpłatnego poradnictwa obywatelskiego zlokalizowany będzie </w:t>
      </w:r>
      <w:r w:rsidR="006C4740">
        <w:br/>
      </w:r>
      <w:r>
        <w:t>w dwóch lokalizacjach, wg harmonogramu:</w:t>
      </w:r>
    </w:p>
    <w:tbl>
      <w:tblPr>
        <w:tblStyle w:val="Tabela-Siatka"/>
        <w:tblW w:w="9783" w:type="dxa"/>
        <w:tblInd w:w="360" w:type="dxa"/>
        <w:tblLook w:val="04A0" w:firstRow="1" w:lastRow="0" w:firstColumn="1" w:lastColumn="0" w:noHBand="0" w:noVBand="1"/>
      </w:tblPr>
      <w:tblGrid>
        <w:gridCol w:w="1801"/>
        <w:gridCol w:w="3079"/>
        <w:gridCol w:w="1834"/>
        <w:gridCol w:w="3069"/>
      </w:tblGrid>
      <w:tr w:rsidR="000E5708" w:rsidTr="005475F5">
        <w:tc>
          <w:tcPr>
            <w:tcW w:w="1801" w:type="dxa"/>
            <w:vAlign w:val="center"/>
          </w:tcPr>
          <w:p w:rsidR="000E5708" w:rsidRPr="006C4740" w:rsidRDefault="000E5708" w:rsidP="005475F5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Lp.</w:t>
            </w:r>
          </w:p>
        </w:tc>
        <w:tc>
          <w:tcPr>
            <w:tcW w:w="3079" w:type="dxa"/>
            <w:vAlign w:val="center"/>
          </w:tcPr>
          <w:p w:rsidR="000E5708" w:rsidRPr="006C4740" w:rsidRDefault="000E5708" w:rsidP="000E5708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 xml:space="preserve">Dzień tygodnia świadczenia nieodpłatnego poradnictwa </w:t>
            </w:r>
            <w:r w:rsidR="006C4740" w:rsidRPr="006C4740">
              <w:rPr>
                <w:sz w:val="20"/>
              </w:rPr>
              <w:t>obywatelskiego</w:t>
            </w:r>
          </w:p>
        </w:tc>
        <w:tc>
          <w:tcPr>
            <w:tcW w:w="1834" w:type="dxa"/>
            <w:vAlign w:val="center"/>
          </w:tcPr>
          <w:p w:rsidR="000E5708" w:rsidRPr="006C4740" w:rsidRDefault="000E5708" w:rsidP="005475F5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godziny</w:t>
            </w:r>
          </w:p>
        </w:tc>
        <w:tc>
          <w:tcPr>
            <w:tcW w:w="3069" w:type="dxa"/>
            <w:vAlign w:val="center"/>
          </w:tcPr>
          <w:p w:rsidR="000E5708" w:rsidRPr="006C4740" w:rsidRDefault="000E5708" w:rsidP="005475F5">
            <w:pPr>
              <w:pStyle w:val="Akapitzlist"/>
              <w:spacing w:before="120" w:line="276" w:lineRule="auto"/>
              <w:ind w:left="0"/>
              <w:jc w:val="center"/>
              <w:rPr>
                <w:sz w:val="20"/>
              </w:rPr>
            </w:pPr>
            <w:r w:rsidRPr="006C4740">
              <w:rPr>
                <w:sz w:val="20"/>
              </w:rPr>
              <w:t>lokalizacja</w:t>
            </w:r>
          </w:p>
        </w:tc>
      </w:tr>
      <w:tr w:rsidR="000E5708" w:rsidTr="000E5708">
        <w:tc>
          <w:tcPr>
            <w:tcW w:w="1801" w:type="dxa"/>
            <w:vAlign w:val="center"/>
          </w:tcPr>
          <w:p w:rsidR="000E5708" w:rsidRDefault="000E5708" w:rsidP="005475F5">
            <w:pPr>
              <w:pStyle w:val="Akapitzlist"/>
              <w:spacing w:before="120" w:line="276" w:lineRule="auto"/>
              <w:ind w:left="0"/>
              <w:jc w:val="center"/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0E5708" w:rsidRDefault="000E5708" w:rsidP="005475F5">
            <w:pPr>
              <w:pStyle w:val="Akapitzlist"/>
              <w:spacing w:before="120" w:line="276" w:lineRule="auto"/>
              <w:ind w:left="0"/>
              <w:jc w:val="center"/>
            </w:pPr>
            <w:r>
              <w:t xml:space="preserve">Poniedziałek – środa </w:t>
            </w:r>
          </w:p>
          <w:p w:rsidR="000E5708" w:rsidRDefault="000E5708" w:rsidP="005475F5">
            <w:pPr>
              <w:pStyle w:val="Akapitzlist"/>
              <w:spacing w:before="120" w:line="276" w:lineRule="auto"/>
              <w:ind w:left="0"/>
              <w:jc w:val="center"/>
            </w:pPr>
            <w:r>
              <w:t xml:space="preserve">Czwartek – piątek 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12.30 – 16.30</w:t>
            </w:r>
          </w:p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8.00 – 12.00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Białystok</w:t>
            </w:r>
          </w:p>
        </w:tc>
      </w:tr>
      <w:tr w:rsidR="000E5708" w:rsidTr="005475F5">
        <w:tc>
          <w:tcPr>
            <w:tcW w:w="1801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 xml:space="preserve">Poniedziałek – środa </w:t>
            </w:r>
          </w:p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 xml:space="preserve">Czwartek – piątek </w:t>
            </w:r>
          </w:p>
        </w:tc>
        <w:tc>
          <w:tcPr>
            <w:tcW w:w="1834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8.00 – 12.00</w:t>
            </w:r>
          </w:p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12.30 – 16.30</w:t>
            </w:r>
          </w:p>
        </w:tc>
        <w:tc>
          <w:tcPr>
            <w:tcW w:w="3069" w:type="dxa"/>
            <w:vAlign w:val="center"/>
          </w:tcPr>
          <w:p w:rsidR="000E5708" w:rsidRDefault="000E5708" w:rsidP="000E5708">
            <w:pPr>
              <w:pStyle w:val="Akapitzlist"/>
              <w:spacing w:before="120" w:line="276" w:lineRule="auto"/>
              <w:ind w:left="0"/>
              <w:jc w:val="center"/>
            </w:pPr>
            <w:r>
              <w:t>Choroszcz</w:t>
            </w:r>
          </w:p>
        </w:tc>
      </w:tr>
    </w:tbl>
    <w:p w:rsidR="000E5708" w:rsidRDefault="000E5708" w:rsidP="008E7E7F">
      <w:pPr>
        <w:pStyle w:val="Akapitzlist"/>
        <w:spacing w:before="120" w:line="276" w:lineRule="auto"/>
        <w:ind w:left="360"/>
        <w:jc w:val="both"/>
      </w:pPr>
    </w:p>
    <w:p w:rsidR="00AD2F67" w:rsidRPr="005954CF" w:rsidRDefault="00AD2F67" w:rsidP="005954CF">
      <w:pPr>
        <w:numPr>
          <w:ilvl w:val="0"/>
          <w:numId w:val="26"/>
        </w:numPr>
        <w:spacing w:before="120" w:line="276" w:lineRule="auto"/>
        <w:jc w:val="both"/>
      </w:pPr>
      <w:r w:rsidRPr="005954CF">
        <w:rPr>
          <w:b/>
        </w:rPr>
        <w:t>Wysokość środków publicznych pr</w:t>
      </w:r>
      <w:r w:rsidR="00FC2B95" w:rsidRPr="005954CF">
        <w:rPr>
          <w:b/>
        </w:rPr>
        <w:t>zeznaczonych na realizację zadania</w:t>
      </w:r>
      <w:r w:rsidRPr="005954CF">
        <w:rPr>
          <w:b/>
        </w:rPr>
        <w:t>:</w:t>
      </w:r>
    </w:p>
    <w:p w:rsidR="00311233" w:rsidRPr="00697FF8" w:rsidRDefault="00120A7E" w:rsidP="005954CF">
      <w:pPr>
        <w:spacing w:before="120" w:line="276" w:lineRule="auto"/>
        <w:jc w:val="both"/>
      </w:pPr>
      <w:r w:rsidRPr="00697FF8">
        <w:t>Na realizację zadania w 202</w:t>
      </w:r>
      <w:r w:rsidR="00613D5D" w:rsidRPr="00697FF8">
        <w:t>3</w:t>
      </w:r>
      <w:r w:rsidR="00475175" w:rsidRPr="00697FF8">
        <w:t xml:space="preserve"> r. przeznacza się </w:t>
      </w:r>
      <w:r w:rsidR="00BC4980" w:rsidRPr="00697FF8">
        <w:t xml:space="preserve">na rzecz wyłonionych organizacji pozarządowych </w:t>
      </w:r>
      <w:r w:rsidR="00475175" w:rsidRPr="00697FF8">
        <w:t xml:space="preserve">kwotę </w:t>
      </w:r>
      <w:r w:rsidR="00135CCA" w:rsidRPr="00697FF8">
        <w:t>180</w:t>
      </w:r>
      <w:r w:rsidR="0073226C" w:rsidRPr="00697FF8">
        <w:t> </w:t>
      </w:r>
      <w:r w:rsidR="00135CCA" w:rsidRPr="00697FF8">
        <w:t>180</w:t>
      </w:r>
      <w:r w:rsidR="0073226C" w:rsidRPr="00697FF8">
        <w:t>,00</w:t>
      </w:r>
      <w:r w:rsidR="00C5159F" w:rsidRPr="00697FF8">
        <w:t xml:space="preserve"> </w:t>
      </w:r>
      <w:r w:rsidR="00311233" w:rsidRPr="00697FF8">
        <w:t xml:space="preserve">zł (słownie: </w:t>
      </w:r>
      <w:r w:rsidR="007E2B2B" w:rsidRPr="00697FF8">
        <w:t xml:space="preserve">sto osiemdziesiąt </w:t>
      </w:r>
      <w:r w:rsidR="00135CCA" w:rsidRPr="00697FF8">
        <w:t>tysięcy sto osiemdziesiąt</w:t>
      </w:r>
      <w:r w:rsidR="007E2B2B" w:rsidRPr="00697FF8">
        <w:t xml:space="preserve"> </w:t>
      </w:r>
      <w:r w:rsidR="00311233" w:rsidRPr="00697FF8">
        <w:t>złotych)</w:t>
      </w:r>
      <w:r w:rsidR="0073226C" w:rsidRPr="00697FF8">
        <w:t xml:space="preserve"> n</w:t>
      </w:r>
      <w:r w:rsidR="00BC4980" w:rsidRPr="00697FF8">
        <w:t>a wynagrodzenia oraz kwotę</w:t>
      </w:r>
      <w:r w:rsidR="00135CCA" w:rsidRPr="00697FF8">
        <w:t xml:space="preserve"> 11</w:t>
      </w:r>
      <w:r w:rsidR="0073226C" w:rsidRPr="00697FF8">
        <w:t> </w:t>
      </w:r>
      <w:r w:rsidR="00135CCA" w:rsidRPr="00697FF8">
        <w:t>880</w:t>
      </w:r>
      <w:r w:rsidR="0073226C" w:rsidRPr="00697FF8">
        <w:t>,00</w:t>
      </w:r>
      <w:r w:rsidR="009B2927" w:rsidRPr="00697FF8">
        <w:t xml:space="preserve"> zł (słownie: </w:t>
      </w:r>
      <w:r w:rsidR="00135CCA" w:rsidRPr="00697FF8">
        <w:t>jedenaście tysięcy osiemset osiemdziesiąt</w:t>
      </w:r>
      <w:r w:rsidR="009B2927" w:rsidRPr="00697FF8">
        <w:t xml:space="preserve"> złotych) </w:t>
      </w:r>
      <w:r w:rsidR="00BC4980" w:rsidRPr="00697FF8">
        <w:t xml:space="preserve">na </w:t>
      </w:r>
      <w:r w:rsidR="00787EDC" w:rsidRPr="00697FF8">
        <w:t>zadania z zakresu edukacji prawnej.</w:t>
      </w:r>
      <w:r w:rsidR="00311233" w:rsidRPr="00697FF8">
        <w:t xml:space="preserve"> </w:t>
      </w:r>
    </w:p>
    <w:p w:rsidR="00787EDC" w:rsidRPr="00697FF8" w:rsidRDefault="00787EDC" w:rsidP="005954CF">
      <w:pPr>
        <w:spacing w:before="120" w:line="276" w:lineRule="auto"/>
        <w:jc w:val="both"/>
      </w:pPr>
      <w:r w:rsidRPr="00697FF8">
        <w:t xml:space="preserve">(Na prowadzenie 1 punktu </w:t>
      </w:r>
      <w:r w:rsidR="007570E4" w:rsidRPr="00697FF8">
        <w:t>przypada kwota</w:t>
      </w:r>
      <w:r w:rsidR="00135CCA" w:rsidRPr="00697FF8">
        <w:t xml:space="preserve"> 64</w:t>
      </w:r>
      <w:r w:rsidR="0073226C" w:rsidRPr="00697FF8">
        <w:t> </w:t>
      </w:r>
      <w:r w:rsidR="00135CCA" w:rsidRPr="00697FF8">
        <w:t>020</w:t>
      </w:r>
      <w:r w:rsidR="0073226C" w:rsidRPr="00697FF8">
        <w:t>,00</w:t>
      </w:r>
      <w:r w:rsidRPr="00697FF8">
        <w:t xml:space="preserve"> zł – w tym </w:t>
      </w:r>
      <w:r w:rsidR="00135CCA" w:rsidRPr="00697FF8">
        <w:t>3</w:t>
      </w:r>
      <w:r w:rsidR="0073226C" w:rsidRPr="00697FF8">
        <w:t> </w:t>
      </w:r>
      <w:r w:rsidR="00135CCA" w:rsidRPr="00697FF8">
        <w:t>960</w:t>
      </w:r>
      <w:r w:rsidR="0073226C" w:rsidRPr="00697FF8">
        <w:t>,00</w:t>
      </w:r>
      <w:r w:rsidRPr="00697FF8">
        <w:t xml:space="preserve"> zł na edukację prawną)</w:t>
      </w:r>
    </w:p>
    <w:p w:rsidR="00AD2F67" w:rsidRPr="005954CF" w:rsidRDefault="00AD2F67" w:rsidP="005954CF">
      <w:pPr>
        <w:pStyle w:val="Tekstpodstawowy"/>
        <w:numPr>
          <w:ilvl w:val="0"/>
          <w:numId w:val="26"/>
        </w:numPr>
        <w:spacing w:before="120" w:line="276" w:lineRule="auto"/>
        <w:jc w:val="both"/>
        <w:rPr>
          <w:b w:val="0"/>
          <w:i w:val="0"/>
          <w:szCs w:val="24"/>
        </w:rPr>
      </w:pPr>
      <w:r w:rsidRPr="005954CF">
        <w:rPr>
          <w:i w:val="0"/>
          <w:szCs w:val="24"/>
        </w:rPr>
        <w:t xml:space="preserve">Podmioty uprawnione do </w:t>
      </w:r>
      <w:r w:rsidR="00595728" w:rsidRPr="005954CF">
        <w:rPr>
          <w:i w:val="0"/>
          <w:szCs w:val="24"/>
        </w:rPr>
        <w:t>złożenia</w:t>
      </w:r>
      <w:r w:rsidRPr="005954CF">
        <w:rPr>
          <w:i w:val="0"/>
          <w:szCs w:val="24"/>
        </w:rPr>
        <w:t xml:space="preserve"> ofert</w:t>
      </w:r>
      <w:r w:rsidR="00595728" w:rsidRPr="005954CF">
        <w:rPr>
          <w:i w:val="0"/>
          <w:szCs w:val="24"/>
        </w:rPr>
        <w:t>y</w:t>
      </w:r>
      <w:r w:rsidRPr="005954CF">
        <w:rPr>
          <w:i w:val="0"/>
          <w:szCs w:val="24"/>
        </w:rPr>
        <w:t>:</w:t>
      </w:r>
    </w:p>
    <w:p w:rsidR="009879BF" w:rsidRPr="005954CF" w:rsidRDefault="009879BF" w:rsidP="005954CF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</w:rPr>
      </w:pPr>
      <w:r w:rsidRPr="005954CF">
        <w:rPr>
          <w:bCs/>
        </w:rPr>
        <w:t xml:space="preserve">Podmiotami uprawnionymi do złożenia oferty są organizacje pozarządowe, o których mowa </w:t>
      </w:r>
      <w:r w:rsidRPr="005954CF">
        <w:rPr>
          <w:bCs/>
        </w:rPr>
        <w:br/>
        <w:t xml:space="preserve">w art. 3 ust. 2 ustawy z dnia 24 kwietnia 2003 r. o działalności pożytku publicznego </w:t>
      </w:r>
      <w:r w:rsidR="003D61F0" w:rsidRPr="005954CF">
        <w:rPr>
          <w:bCs/>
        </w:rPr>
        <w:br/>
        <w:t xml:space="preserve">i o </w:t>
      </w:r>
      <w:r w:rsidR="00120A7E" w:rsidRPr="005954CF">
        <w:rPr>
          <w:bCs/>
        </w:rPr>
        <w:t>wolontariacie (</w:t>
      </w:r>
      <w:r w:rsidRPr="005954CF">
        <w:rPr>
          <w:bCs/>
        </w:rPr>
        <w:t>Dz. U. z 20</w:t>
      </w:r>
      <w:r w:rsidR="00613D5D" w:rsidRPr="005954CF">
        <w:rPr>
          <w:bCs/>
        </w:rPr>
        <w:t>22</w:t>
      </w:r>
      <w:r w:rsidRPr="005954CF">
        <w:rPr>
          <w:bCs/>
        </w:rPr>
        <w:t xml:space="preserve"> r. poz. </w:t>
      </w:r>
      <w:r w:rsidR="00076D59" w:rsidRPr="005954CF">
        <w:rPr>
          <w:bCs/>
        </w:rPr>
        <w:t>1</w:t>
      </w:r>
      <w:r w:rsidR="008827D9">
        <w:rPr>
          <w:bCs/>
        </w:rPr>
        <w:t>327</w:t>
      </w:r>
      <w:r w:rsidR="008827D9">
        <w:t>, t.j.</w:t>
      </w:r>
      <w:r w:rsidR="008827D9" w:rsidRPr="005954CF">
        <w:t xml:space="preserve"> </w:t>
      </w:r>
      <w:r w:rsidR="008827D9">
        <w:t xml:space="preserve">ze </w:t>
      </w:r>
      <w:r w:rsidR="008827D9" w:rsidRPr="005954CF">
        <w:t>zm</w:t>
      </w:r>
      <w:r w:rsidR="00B70D18" w:rsidRPr="005954CF">
        <w:rPr>
          <w:bCs/>
        </w:rPr>
        <w:t>.</w:t>
      </w:r>
      <w:r w:rsidRPr="005954CF">
        <w:rPr>
          <w:bCs/>
        </w:rPr>
        <w:t>)</w:t>
      </w:r>
      <w:r w:rsidR="00076D59" w:rsidRPr="005954CF">
        <w:rPr>
          <w:bCs/>
        </w:rPr>
        <w:t xml:space="preserve"> prowadzące działalność pożytku </w:t>
      </w:r>
      <w:r w:rsidRPr="005954CF">
        <w:rPr>
          <w:bCs/>
        </w:rPr>
        <w:t>publicznego w zakresie, o którym mowa w art. 4 ust. 1 pkt 1b lub w art. 4 ust.1 pkt 22a</w:t>
      </w:r>
      <w:r w:rsidR="001F2A92" w:rsidRPr="005954CF">
        <w:rPr>
          <w:bCs/>
        </w:rPr>
        <w:t>.</w:t>
      </w:r>
    </w:p>
    <w:p w:rsidR="009879BF" w:rsidRPr="005954CF" w:rsidRDefault="009879BF" w:rsidP="005954CF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strike/>
        </w:rPr>
      </w:pPr>
      <w:r w:rsidRPr="005954CF">
        <w:rPr>
          <w:bCs/>
        </w:rPr>
        <w:t xml:space="preserve"> O </w:t>
      </w:r>
      <w:r w:rsidR="000243CF" w:rsidRPr="005954CF">
        <w:rPr>
          <w:bCs/>
        </w:rPr>
        <w:t xml:space="preserve">powierzenie prowadzenia </w:t>
      </w:r>
      <w:r w:rsidRPr="005954CF">
        <w:rPr>
          <w:bCs/>
        </w:rPr>
        <w:t xml:space="preserve">punktu, w którym będzie </w:t>
      </w:r>
      <w:r w:rsidRPr="005954CF">
        <w:rPr>
          <w:b/>
          <w:bCs/>
        </w:rPr>
        <w:t>udzielana nieodpłatna pomoc prawna</w:t>
      </w:r>
      <w:r w:rsidRPr="005954CF">
        <w:rPr>
          <w:bCs/>
        </w:rPr>
        <w:t xml:space="preserve">, może ubiegać się organizacja pozarządowa prowadząca działalność pożytku publicznego, </w:t>
      </w:r>
      <w:r w:rsidR="000243CF" w:rsidRPr="005954CF">
        <w:rPr>
          <w:bCs/>
        </w:rPr>
        <w:br/>
      </w:r>
      <w:r w:rsidRPr="005954CF">
        <w:rPr>
          <w:bCs/>
        </w:rPr>
        <w:t>w zakresie udzielania nieodpłatnej pomocy prawnej oraz zwiększania świadomości prawnej społeczeństwa, która została wpi</w:t>
      </w:r>
      <w:r w:rsidR="00162071" w:rsidRPr="005954CF">
        <w:rPr>
          <w:bCs/>
        </w:rPr>
        <w:t>sana na listę</w:t>
      </w:r>
      <w:r w:rsidR="008C25A2" w:rsidRPr="005954CF">
        <w:rPr>
          <w:bCs/>
        </w:rPr>
        <w:t xml:space="preserve"> </w:t>
      </w:r>
      <w:r w:rsidR="00FF6929" w:rsidRPr="005954CF">
        <w:rPr>
          <w:bCs/>
        </w:rPr>
        <w:t xml:space="preserve">organizacji </w:t>
      </w:r>
      <w:r w:rsidRPr="005954CF">
        <w:rPr>
          <w:bCs/>
        </w:rPr>
        <w:t xml:space="preserve">pozarządowych, uprawnionych </w:t>
      </w:r>
      <w:r w:rsidR="000243CF" w:rsidRPr="005954CF">
        <w:rPr>
          <w:bCs/>
        </w:rPr>
        <w:br/>
      </w:r>
      <w:r w:rsidRPr="005954CF">
        <w:rPr>
          <w:bCs/>
        </w:rPr>
        <w:t>do prowadzenia</w:t>
      </w:r>
      <w:r w:rsidR="00162071" w:rsidRPr="005954CF">
        <w:rPr>
          <w:bCs/>
        </w:rPr>
        <w:t xml:space="preserve"> punktów na terenie </w:t>
      </w:r>
      <w:r w:rsidR="000243CF" w:rsidRPr="005954CF">
        <w:rPr>
          <w:bCs/>
        </w:rPr>
        <w:t>W</w:t>
      </w:r>
      <w:r w:rsidR="00162071" w:rsidRPr="005954CF">
        <w:rPr>
          <w:bCs/>
        </w:rPr>
        <w:t>ojewództwa</w:t>
      </w:r>
      <w:r w:rsidR="000243CF" w:rsidRPr="005954CF">
        <w:rPr>
          <w:bCs/>
        </w:rPr>
        <w:t xml:space="preserve"> Podlaskiego</w:t>
      </w:r>
      <w:r w:rsidRPr="005954CF">
        <w:rPr>
          <w:bCs/>
        </w:rPr>
        <w:t>, o której mowa w art. 11d ust. 1 ustawy z dnia 5 sierpnia 2015 r. o nieodpłatnej pomocy prawnej, nieodpłatnym poradnictwie obywatelskim oraz edukacji prawnej (Dz. U. z 20</w:t>
      </w:r>
      <w:r w:rsidR="00B70D18" w:rsidRPr="005954CF">
        <w:rPr>
          <w:bCs/>
        </w:rPr>
        <w:t xml:space="preserve">21 r., poz. </w:t>
      </w:r>
      <w:r w:rsidRPr="005954CF">
        <w:rPr>
          <w:bCs/>
        </w:rPr>
        <w:t>94</w:t>
      </w:r>
      <w:r w:rsidR="00B70D18" w:rsidRPr="005954CF">
        <w:rPr>
          <w:bCs/>
        </w:rPr>
        <w:t>5</w:t>
      </w:r>
      <w:r w:rsidR="00076D59" w:rsidRPr="005954CF">
        <w:rPr>
          <w:bCs/>
        </w:rPr>
        <w:t xml:space="preserve"> t.j.</w:t>
      </w:r>
      <w:r w:rsidRPr="005954CF">
        <w:rPr>
          <w:bCs/>
        </w:rPr>
        <w:t xml:space="preserve">) i spełnia warunki </w:t>
      </w:r>
      <w:r w:rsidR="00B63C2C" w:rsidRPr="005954CF">
        <w:rPr>
          <w:bCs/>
        </w:rPr>
        <w:br/>
      </w:r>
      <w:r w:rsidRPr="005954CF">
        <w:rPr>
          <w:bCs/>
        </w:rPr>
        <w:t xml:space="preserve">w zakresie prowadzenia  nieodpłatnej mediacji wynikające z art. 11 d ust. 4 ww. ustawy. </w:t>
      </w:r>
    </w:p>
    <w:p w:rsidR="009879BF" w:rsidRPr="005954CF" w:rsidRDefault="009879BF" w:rsidP="005954CF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</w:rPr>
      </w:pPr>
      <w:r w:rsidRPr="005954CF">
        <w:rPr>
          <w:bCs/>
        </w:rPr>
        <w:t xml:space="preserve">O powierzenie prowadzenia punktu, w którym będzie świadczone </w:t>
      </w:r>
      <w:r w:rsidRPr="005954CF">
        <w:rPr>
          <w:b/>
          <w:bCs/>
        </w:rPr>
        <w:t>nieodpłatne poradnictwo obywatelskie</w:t>
      </w:r>
      <w:r w:rsidRPr="005954CF">
        <w:rPr>
          <w:bCs/>
        </w:rPr>
        <w:t>, może ubiegać się organizacja pozarządowa prowadząca działalność pożytku publicznego, w zakresie udzielania nieodpłatnego poradnictwa obywatelskiego, która została wpisana na listę organizacji pozarządowych, uprawnionych do prowadzenia</w:t>
      </w:r>
      <w:r w:rsidR="00120A7E" w:rsidRPr="005954CF">
        <w:rPr>
          <w:bCs/>
        </w:rPr>
        <w:t xml:space="preserve"> punktów na terenie </w:t>
      </w:r>
      <w:r w:rsidR="000243CF" w:rsidRPr="005954CF">
        <w:rPr>
          <w:bCs/>
        </w:rPr>
        <w:t>W</w:t>
      </w:r>
      <w:r w:rsidR="00120A7E" w:rsidRPr="005954CF">
        <w:rPr>
          <w:bCs/>
        </w:rPr>
        <w:t>ojewództwa</w:t>
      </w:r>
      <w:r w:rsidR="000243CF" w:rsidRPr="005954CF">
        <w:rPr>
          <w:bCs/>
        </w:rPr>
        <w:t xml:space="preserve"> Podlaskiego</w:t>
      </w:r>
      <w:r w:rsidRPr="005954CF">
        <w:rPr>
          <w:bCs/>
        </w:rPr>
        <w:t xml:space="preserve">, o której mowa w art. 11d ust. 1 ustawy z dnia 5 sierpnia 2015 r. </w:t>
      </w:r>
      <w:r w:rsidR="000243CF" w:rsidRPr="005954CF">
        <w:rPr>
          <w:bCs/>
        </w:rPr>
        <w:br/>
      </w:r>
      <w:r w:rsidRPr="005954CF">
        <w:rPr>
          <w:bCs/>
        </w:rPr>
        <w:t>o nieodpłatnej pomocy prawnej, nieodpłatnym poradnictwie obywatelskim oraz edu</w:t>
      </w:r>
      <w:r w:rsidR="00120A7E" w:rsidRPr="005954CF">
        <w:rPr>
          <w:bCs/>
        </w:rPr>
        <w:t>kacji prawnej (</w:t>
      </w:r>
      <w:r w:rsidR="00A43BDC" w:rsidRPr="005954CF">
        <w:rPr>
          <w:bCs/>
        </w:rPr>
        <w:t>Dz.</w:t>
      </w:r>
      <w:r w:rsidRPr="005954CF">
        <w:rPr>
          <w:bCs/>
        </w:rPr>
        <w:t>U. z 20</w:t>
      </w:r>
      <w:r w:rsidR="00B70D18" w:rsidRPr="005954CF">
        <w:rPr>
          <w:bCs/>
        </w:rPr>
        <w:t xml:space="preserve">21 r., poz. </w:t>
      </w:r>
      <w:r w:rsidRPr="005954CF">
        <w:rPr>
          <w:bCs/>
        </w:rPr>
        <w:t>94</w:t>
      </w:r>
      <w:r w:rsidR="00B70D18" w:rsidRPr="005954CF">
        <w:rPr>
          <w:bCs/>
        </w:rPr>
        <w:t>5 t.j.</w:t>
      </w:r>
      <w:r w:rsidRPr="005954CF">
        <w:rPr>
          <w:bCs/>
        </w:rPr>
        <w:t xml:space="preserve">). </w:t>
      </w:r>
    </w:p>
    <w:p w:rsidR="004B17F1" w:rsidRPr="005954CF" w:rsidRDefault="009879BF" w:rsidP="005954CF">
      <w:pPr>
        <w:widowControl w:val="0"/>
        <w:numPr>
          <w:ilvl w:val="3"/>
          <w:numId w:val="23"/>
        </w:numPr>
        <w:tabs>
          <w:tab w:val="clear" w:pos="510"/>
        </w:tabs>
        <w:spacing w:before="120" w:line="276" w:lineRule="auto"/>
        <w:ind w:left="284" w:hanging="284"/>
        <w:jc w:val="both"/>
        <w:rPr>
          <w:bCs/>
        </w:rPr>
      </w:pPr>
      <w:r w:rsidRPr="005954CF">
        <w:rPr>
          <w:bCs/>
        </w:rPr>
        <w:t xml:space="preserve">O powierzenie realizacji zadania </w:t>
      </w:r>
      <w:r w:rsidRPr="005954CF">
        <w:rPr>
          <w:b/>
          <w:bCs/>
        </w:rPr>
        <w:t>nie może ubiegać się</w:t>
      </w:r>
      <w:r w:rsidRPr="005954CF">
        <w:rPr>
          <w:bCs/>
        </w:rPr>
        <w:t xml:space="preserve"> organizacja pozarządowa, która </w:t>
      </w:r>
      <w:r w:rsidRPr="005954CF">
        <w:rPr>
          <w:bCs/>
        </w:rPr>
        <w:br/>
        <w:t>w 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umowy.</w:t>
      </w:r>
    </w:p>
    <w:p w:rsidR="00A43BDC" w:rsidRPr="005954CF" w:rsidRDefault="00AD2F67" w:rsidP="005954CF">
      <w:pPr>
        <w:numPr>
          <w:ilvl w:val="3"/>
          <w:numId w:val="23"/>
        </w:numPr>
        <w:tabs>
          <w:tab w:val="left" w:pos="284"/>
        </w:tabs>
        <w:spacing w:before="120" w:line="276" w:lineRule="auto"/>
        <w:jc w:val="both"/>
      </w:pPr>
      <w:r w:rsidRPr="005954CF">
        <w:t>Dopuszcza się możliwość wyboru więcej niż jednej oferty.</w:t>
      </w:r>
    </w:p>
    <w:p w:rsidR="00BE04CF" w:rsidRPr="005954CF" w:rsidRDefault="00BE04CF" w:rsidP="005954CF">
      <w:pPr>
        <w:numPr>
          <w:ilvl w:val="3"/>
          <w:numId w:val="23"/>
        </w:numPr>
        <w:tabs>
          <w:tab w:val="left" w:pos="284"/>
        </w:tabs>
        <w:spacing w:before="120" w:line="276" w:lineRule="auto"/>
        <w:jc w:val="both"/>
      </w:pPr>
      <w:r w:rsidRPr="005954CF">
        <w:t>Nie dopuszcza się składania przez organizacje pozarządowe ofert wspólnych.</w:t>
      </w:r>
    </w:p>
    <w:p w:rsidR="009B3D66" w:rsidRPr="005954CF" w:rsidRDefault="009B3D66" w:rsidP="009645B5">
      <w:pPr>
        <w:numPr>
          <w:ilvl w:val="0"/>
          <w:numId w:val="26"/>
        </w:numPr>
        <w:spacing w:before="120" w:line="276" w:lineRule="auto"/>
        <w:rPr>
          <w:b/>
        </w:rPr>
      </w:pPr>
      <w:r w:rsidRPr="005954CF">
        <w:rPr>
          <w:b/>
        </w:rPr>
        <w:t>Zasady przyznawania dotacji:</w:t>
      </w:r>
    </w:p>
    <w:p w:rsidR="009B3D66" w:rsidRPr="005954CF" w:rsidRDefault="009B3D66" w:rsidP="005954CF">
      <w:pPr>
        <w:numPr>
          <w:ilvl w:val="0"/>
          <w:numId w:val="15"/>
        </w:numPr>
        <w:spacing w:before="120" w:line="276" w:lineRule="auto"/>
        <w:ind w:left="426" w:hanging="426"/>
      </w:pPr>
      <w:r w:rsidRPr="005954CF">
        <w:t>Zasady przyznawania dotacji na realizację zadania określają przepisy:</w:t>
      </w:r>
    </w:p>
    <w:p w:rsidR="009B3D66" w:rsidRPr="005954CF" w:rsidRDefault="009B3D66" w:rsidP="005954CF">
      <w:pPr>
        <w:numPr>
          <w:ilvl w:val="0"/>
          <w:numId w:val="16"/>
        </w:numPr>
        <w:spacing w:before="120" w:line="276" w:lineRule="auto"/>
        <w:jc w:val="both"/>
      </w:pPr>
      <w:r w:rsidRPr="005954CF">
        <w:t xml:space="preserve"> ust</w:t>
      </w:r>
      <w:r w:rsidR="008C25A2" w:rsidRPr="005954CF">
        <w:t xml:space="preserve">awy z dnia </w:t>
      </w:r>
      <w:r w:rsidR="00FF6929" w:rsidRPr="005954CF">
        <w:t xml:space="preserve">5 sierpnia 2015 r. o </w:t>
      </w:r>
      <w:r w:rsidRPr="005954CF">
        <w:t>nieodpłatnej pomocy prawnej</w:t>
      </w:r>
      <w:r w:rsidR="00FF6929" w:rsidRPr="005954CF">
        <w:t xml:space="preserve">, nieodpłatnym </w:t>
      </w:r>
      <w:r w:rsidR="004F586C" w:rsidRPr="005954CF">
        <w:t>poradnictwie obywatelskim</w:t>
      </w:r>
      <w:r w:rsidRPr="005954CF">
        <w:t xml:space="preserve"> oraz edukacji prawnej </w:t>
      </w:r>
      <w:r w:rsidR="004F586C" w:rsidRPr="005954CF">
        <w:t>(</w:t>
      </w:r>
      <w:r w:rsidR="00076D59" w:rsidRPr="005954CF">
        <w:t>Dz.</w:t>
      </w:r>
      <w:r w:rsidR="004F586C" w:rsidRPr="005954CF">
        <w:t>U. z 20</w:t>
      </w:r>
      <w:r w:rsidR="00FA7EC2" w:rsidRPr="005954CF">
        <w:t xml:space="preserve">21 r., poz. </w:t>
      </w:r>
      <w:r w:rsidR="004F586C" w:rsidRPr="005954CF">
        <w:t>94</w:t>
      </w:r>
      <w:r w:rsidR="00FA7EC2" w:rsidRPr="005954CF">
        <w:t>5</w:t>
      </w:r>
      <w:r w:rsidR="00275057" w:rsidRPr="005954CF">
        <w:t xml:space="preserve"> t.j.</w:t>
      </w:r>
      <w:r w:rsidR="004F586C" w:rsidRPr="005954CF">
        <w:t>)</w:t>
      </w:r>
      <w:r w:rsidR="00FF6929" w:rsidRPr="005954CF">
        <w:t>,</w:t>
      </w:r>
    </w:p>
    <w:p w:rsidR="009B3D66" w:rsidRPr="005954CF" w:rsidRDefault="009B3D66" w:rsidP="005954CF">
      <w:pPr>
        <w:numPr>
          <w:ilvl w:val="0"/>
          <w:numId w:val="16"/>
        </w:numPr>
        <w:spacing w:before="120" w:line="276" w:lineRule="auto"/>
        <w:jc w:val="both"/>
      </w:pPr>
      <w:r w:rsidRPr="005954CF">
        <w:t xml:space="preserve"> ustawy z dnia 24 kwietnia 2003 r. o działalności pożytku publicznego i o wolontariacie  </w:t>
      </w:r>
    </w:p>
    <w:p w:rsidR="009B3D66" w:rsidRPr="005954CF" w:rsidRDefault="009B3D66" w:rsidP="005954CF">
      <w:pPr>
        <w:spacing w:before="120" w:line="276" w:lineRule="auto"/>
        <w:ind w:left="567" w:hanging="162"/>
        <w:jc w:val="both"/>
      </w:pPr>
      <w:r w:rsidRPr="005954CF">
        <w:t xml:space="preserve">    </w:t>
      </w:r>
      <w:r w:rsidR="009F4831" w:rsidRPr="005954CF">
        <w:t xml:space="preserve"> </w:t>
      </w:r>
      <w:r w:rsidRPr="005954CF">
        <w:t xml:space="preserve"> </w:t>
      </w:r>
      <w:r w:rsidR="006B423F" w:rsidRPr="005954CF">
        <w:t>(</w:t>
      </w:r>
      <w:r w:rsidR="004F586C" w:rsidRPr="005954CF">
        <w:t>Dz.U. z 20</w:t>
      </w:r>
      <w:r w:rsidR="00275057" w:rsidRPr="005954CF">
        <w:t>2</w:t>
      </w:r>
      <w:r w:rsidR="005954CF">
        <w:t>2</w:t>
      </w:r>
      <w:r w:rsidR="004F586C" w:rsidRPr="005954CF">
        <w:t xml:space="preserve"> r. poz. </w:t>
      </w:r>
      <w:r w:rsidR="00076D59" w:rsidRPr="005954CF">
        <w:t>1</w:t>
      </w:r>
      <w:r w:rsidR="005954CF">
        <w:t>32</w:t>
      </w:r>
      <w:r w:rsidR="00076D59" w:rsidRPr="005954CF">
        <w:t>7</w:t>
      </w:r>
      <w:r w:rsidR="005954CF">
        <w:t xml:space="preserve">, </w:t>
      </w:r>
      <w:r w:rsidR="008827D9">
        <w:t>t.j.</w:t>
      </w:r>
      <w:r w:rsidR="008827D9" w:rsidRPr="005954CF">
        <w:t xml:space="preserve"> </w:t>
      </w:r>
      <w:r w:rsidR="008827D9">
        <w:t xml:space="preserve">ze </w:t>
      </w:r>
      <w:r w:rsidR="008827D9" w:rsidRPr="005954CF">
        <w:t>zm</w:t>
      </w:r>
      <w:r w:rsidR="00FA7EC2" w:rsidRPr="005954CF">
        <w:t>.</w:t>
      </w:r>
      <w:r w:rsidR="004F586C" w:rsidRPr="005954CF">
        <w:t>)</w:t>
      </w:r>
      <w:r w:rsidRPr="005954CF">
        <w:t>,</w:t>
      </w:r>
    </w:p>
    <w:p w:rsidR="009B3D66" w:rsidRPr="005954CF" w:rsidRDefault="009B3D66" w:rsidP="005954CF">
      <w:pPr>
        <w:numPr>
          <w:ilvl w:val="0"/>
          <w:numId w:val="16"/>
        </w:numPr>
        <w:spacing w:before="120" w:line="276" w:lineRule="auto"/>
        <w:jc w:val="both"/>
      </w:pPr>
      <w:r w:rsidRPr="005954CF">
        <w:lastRenderedPageBreak/>
        <w:t xml:space="preserve"> ustawy z dnia 27 sierpnia 2009 r. o fina</w:t>
      </w:r>
      <w:r w:rsidR="006B423F" w:rsidRPr="005954CF">
        <w:t>nsach publicznych (</w:t>
      </w:r>
      <w:r w:rsidR="00076D59" w:rsidRPr="005954CF">
        <w:t>Dz.</w:t>
      </w:r>
      <w:r w:rsidR="004F586C" w:rsidRPr="005954CF">
        <w:t>U. z 20</w:t>
      </w:r>
      <w:r w:rsidR="00FA7EC2" w:rsidRPr="005954CF">
        <w:t>2</w:t>
      </w:r>
      <w:r w:rsidR="005954CF">
        <w:t>2</w:t>
      </w:r>
      <w:r w:rsidR="00076D59" w:rsidRPr="005954CF">
        <w:t xml:space="preserve">r., poz. </w:t>
      </w:r>
      <w:r w:rsidR="005954CF">
        <w:t xml:space="preserve">1634,  t.j. </w:t>
      </w:r>
      <w:r w:rsidR="00275057" w:rsidRPr="005954CF">
        <w:t>z</w:t>
      </w:r>
      <w:r w:rsidR="005954CF">
        <w:t xml:space="preserve"> późn.</w:t>
      </w:r>
      <w:r w:rsidR="00275057" w:rsidRPr="005954CF">
        <w:t xml:space="preserve"> zm.</w:t>
      </w:r>
      <w:r w:rsidR="004F586C" w:rsidRPr="005954CF">
        <w:t>)</w:t>
      </w:r>
    </w:p>
    <w:p w:rsidR="009B3D66" w:rsidRPr="005954CF" w:rsidRDefault="009B3D66" w:rsidP="005954CF">
      <w:pPr>
        <w:numPr>
          <w:ilvl w:val="0"/>
          <w:numId w:val="15"/>
        </w:numPr>
        <w:spacing w:before="120" w:line="276" w:lineRule="auto"/>
        <w:ind w:left="426" w:hanging="426"/>
        <w:jc w:val="both"/>
      </w:pPr>
      <w:r w:rsidRPr="005954CF">
        <w:t>Dotacja przyznana organizacji p</w:t>
      </w:r>
      <w:r w:rsidR="008C25A2" w:rsidRPr="005954CF">
        <w:t xml:space="preserve">ozarządowej zostanie przekazana </w:t>
      </w:r>
      <w:r w:rsidRPr="005954CF">
        <w:t xml:space="preserve">po zawarciu umowy </w:t>
      </w:r>
      <w:r w:rsidRPr="005954CF">
        <w:br/>
        <w:t>o wykonanie zadania publicznego na warunkach w niej określonych.</w:t>
      </w:r>
    </w:p>
    <w:p w:rsidR="00AD2F67" w:rsidRPr="005954CF" w:rsidRDefault="00AD2F67" w:rsidP="003F2523">
      <w:pPr>
        <w:pStyle w:val="Tekstpodstawowy"/>
        <w:numPr>
          <w:ilvl w:val="0"/>
          <w:numId w:val="26"/>
        </w:numPr>
        <w:spacing w:before="120" w:line="276" w:lineRule="auto"/>
        <w:ind w:hanging="436"/>
        <w:jc w:val="both"/>
        <w:rPr>
          <w:rFonts w:eastAsia="Times New Roman"/>
          <w:i w:val="0"/>
          <w:iCs w:val="0"/>
          <w:szCs w:val="24"/>
          <w:shd w:val="clear" w:color="auto" w:fill="FFFFFF"/>
        </w:rPr>
      </w:pPr>
      <w:r w:rsidRPr="005954CF">
        <w:rPr>
          <w:i w:val="0"/>
          <w:iCs w:val="0"/>
          <w:szCs w:val="24"/>
        </w:rPr>
        <w:t>Termin składania ofert:</w:t>
      </w:r>
    </w:p>
    <w:p w:rsidR="00AD2F67" w:rsidRPr="005954CF" w:rsidRDefault="00614EC7" w:rsidP="00614EC7">
      <w:pPr>
        <w:pStyle w:val="Tekstpodstawowy"/>
        <w:spacing w:before="120" w:line="276" w:lineRule="auto"/>
        <w:ind w:left="708"/>
        <w:jc w:val="both"/>
        <w:rPr>
          <w:i w:val="0"/>
          <w:iCs w:val="0"/>
          <w:szCs w:val="24"/>
        </w:rPr>
      </w:pPr>
      <w:r>
        <w:rPr>
          <w:rFonts w:eastAsia="Times New Roman"/>
          <w:i w:val="0"/>
          <w:iCs w:val="0"/>
          <w:szCs w:val="24"/>
          <w:shd w:val="clear" w:color="auto" w:fill="FFFFFF"/>
        </w:rPr>
        <w:t>26.10.2022r. – 16.11.2022r.</w:t>
      </w:r>
    </w:p>
    <w:p w:rsidR="00AD2F67" w:rsidRPr="005954CF" w:rsidRDefault="00AD2F67" w:rsidP="003F2523">
      <w:pPr>
        <w:pStyle w:val="Tekstpodstawowy"/>
        <w:numPr>
          <w:ilvl w:val="0"/>
          <w:numId w:val="26"/>
        </w:numPr>
        <w:spacing w:before="120" w:line="276" w:lineRule="auto"/>
        <w:ind w:hanging="43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i w:val="0"/>
          <w:iCs w:val="0"/>
          <w:szCs w:val="24"/>
        </w:rPr>
        <w:t>T</w:t>
      </w:r>
      <w:r w:rsidR="00C17175" w:rsidRPr="005954CF">
        <w:rPr>
          <w:i w:val="0"/>
          <w:iCs w:val="0"/>
          <w:szCs w:val="24"/>
        </w:rPr>
        <w:t>ermin i warunki realizacji zadania</w:t>
      </w:r>
      <w:r w:rsidRPr="005954CF">
        <w:rPr>
          <w:i w:val="0"/>
          <w:iCs w:val="0"/>
          <w:szCs w:val="24"/>
        </w:rPr>
        <w:t>:</w:t>
      </w:r>
    </w:p>
    <w:p w:rsidR="007A29F3" w:rsidRPr="005954CF" w:rsidRDefault="00021D15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Zadanie musi być zrealizowane w całości  w okresie od 1 stycznia </w:t>
      </w:r>
      <w:r w:rsidR="004F586C" w:rsidRPr="005954CF">
        <w:rPr>
          <w:b w:val="0"/>
          <w:bCs w:val="0"/>
          <w:i w:val="0"/>
          <w:iCs w:val="0"/>
          <w:szCs w:val="24"/>
        </w:rPr>
        <w:t>202</w:t>
      </w:r>
      <w:r w:rsidR="008827D9">
        <w:rPr>
          <w:b w:val="0"/>
          <w:bCs w:val="0"/>
          <w:i w:val="0"/>
          <w:iCs w:val="0"/>
          <w:szCs w:val="24"/>
        </w:rPr>
        <w:t>3</w:t>
      </w:r>
      <w:r w:rsidR="00A122D2" w:rsidRPr="005954CF">
        <w:rPr>
          <w:b w:val="0"/>
          <w:bCs w:val="0"/>
          <w:i w:val="0"/>
          <w:iCs w:val="0"/>
          <w:szCs w:val="24"/>
        </w:rPr>
        <w:t xml:space="preserve"> </w:t>
      </w:r>
      <w:r w:rsidR="00074074" w:rsidRPr="005954CF">
        <w:rPr>
          <w:b w:val="0"/>
          <w:bCs w:val="0"/>
          <w:i w:val="0"/>
          <w:iCs w:val="0"/>
          <w:szCs w:val="24"/>
        </w:rPr>
        <w:t>r.</w:t>
      </w:r>
      <w:r w:rsidR="006B423F" w:rsidRPr="005954CF">
        <w:rPr>
          <w:b w:val="0"/>
          <w:bCs w:val="0"/>
          <w:i w:val="0"/>
          <w:iCs w:val="0"/>
          <w:szCs w:val="24"/>
        </w:rPr>
        <w:t xml:space="preserve"> </w:t>
      </w:r>
      <w:r w:rsidR="00AD2F67" w:rsidRPr="005954CF">
        <w:rPr>
          <w:b w:val="0"/>
          <w:bCs w:val="0"/>
          <w:i w:val="0"/>
          <w:iCs w:val="0"/>
          <w:szCs w:val="24"/>
        </w:rPr>
        <w:t>do 31</w:t>
      </w:r>
      <w:r w:rsidRPr="005954CF">
        <w:rPr>
          <w:b w:val="0"/>
          <w:bCs w:val="0"/>
          <w:i w:val="0"/>
          <w:iCs w:val="0"/>
          <w:szCs w:val="24"/>
        </w:rPr>
        <w:t xml:space="preserve"> grudnia </w:t>
      </w:r>
      <w:r w:rsidR="004F586C" w:rsidRPr="005954CF">
        <w:rPr>
          <w:b w:val="0"/>
          <w:bCs w:val="0"/>
          <w:i w:val="0"/>
          <w:iCs w:val="0"/>
          <w:szCs w:val="24"/>
        </w:rPr>
        <w:t>202</w:t>
      </w:r>
      <w:r w:rsidR="008827D9">
        <w:rPr>
          <w:b w:val="0"/>
          <w:bCs w:val="0"/>
          <w:i w:val="0"/>
          <w:iCs w:val="0"/>
          <w:szCs w:val="24"/>
        </w:rPr>
        <w:t xml:space="preserve">3 </w:t>
      </w:r>
      <w:r w:rsidR="00AD2F67" w:rsidRPr="005954CF">
        <w:rPr>
          <w:b w:val="0"/>
          <w:bCs w:val="0"/>
          <w:i w:val="0"/>
          <w:iCs w:val="0"/>
          <w:szCs w:val="24"/>
        </w:rPr>
        <w:t>r.</w:t>
      </w:r>
    </w:p>
    <w:p w:rsidR="00052F5C" w:rsidRPr="005954CF" w:rsidRDefault="00052F5C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Oferent zapewnia udzielanie nieodpłatnej pomocy prawnej lub nieodpłatnego poradnictwa obywatelskiego na zasadach określonych w art. 4 ust. 1-3, art. 5 ust. 2-5, art. 7 oraz art. 8 ust. </w:t>
      </w:r>
      <w:r w:rsidR="007C2218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2-13 ustawy o nieodpłatnej pomocy prawnej, nieodpłatnym poradnictwie obywatelskim oraz edukacji prawnej (</w:t>
      </w:r>
      <w:r w:rsidR="00FA7EC2" w:rsidRPr="005954CF">
        <w:rPr>
          <w:b w:val="0"/>
          <w:bCs w:val="0"/>
          <w:i w:val="0"/>
          <w:iCs w:val="0"/>
          <w:szCs w:val="24"/>
        </w:rPr>
        <w:t>Dz. U. z 2021 r., poz. 945 t.j.).</w:t>
      </w:r>
    </w:p>
    <w:p w:rsidR="00552EDB" w:rsidRPr="005954CF" w:rsidRDefault="00552EDB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Każdy przypadek udzielenia nieodpłatnej pomocy prawnej lub świadczenia nieodpłatnego poradnictwa obywatelskiego dokumentuje się w karcie nieodpłatnej pomocy prawnej lub nieodpłatnego poradnictwa obywatelskiego</w:t>
      </w:r>
      <w:r w:rsidR="00521356" w:rsidRPr="005954CF">
        <w:rPr>
          <w:b w:val="0"/>
          <w:bCs w:val="0"/>
          <w:i w:val="0"/>
          <w:iCs w:val="0"/>
          <w:szCs w:val="24"/>
        </w:rPr>
        <w:t xml:space="preserve">.  Karta pomocy jest dokumentowana drogą elektroniczną za pośrednictwem systemu teleinformatycznego. </w:t>
      </w:r>
    </w:p>
    <w:p w:rsidR="00AD2F67" w:rsidRPr="005954CF" w:rsidRDefault="00AD2F67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Nieodpłatna pomoc prawna</w:t>
      </w:r>
      <w:r w:rsidR="008C25A2" w:rsidRPr="005954CF">
        <w:rPr>
          <w:b w:val="0"/>
          <w:bCs w:val="0"/>
          <w:i w:val="0"/>
          <w:iCs w:val="0"/>
          <w:szCs w:val="24"/>
        </w:rPr>
        <w:t xml:space="preserve"> </w:t>
      </w:r>
      <w:r w:rsidR="004F2901" w:rsidRPr="005954CF">
        <w:rPr>
          <w:b w:val="0"/>
          <w:bCs w:val="0"/>
          <w:i w:val="0"/>
          <w:iCs w:val="0"/>
          <w:szCs w:val="24"/>
        </w:rPr>
        <w:t>oraz nieodpłatne poradnictwo obywatelskie</w:t>
      </w:r>
      <w:r w:rsidRPr="005954CF">
        <w:rPr>
          <w:b w:val="0"/>
          <w:bCs w:val="0"/>
          <w:i w:val="0"/>
          <w:iCs w:val="0"/>
          <w:szCs w:val="24"/>
        </w:rPr>
        <w:t xml:space="preserve"> </w:t>
      </w:r>
      <w:r w:rsidR="00223977" w:rsidRPr="005954CF">
        <w:rPr>
          <w:b w:val="0"/>
          <w:bCs w:val="0"/>
          <w:i w:val="0"/>
          <w:iCs w:val="0"/>
          <w:szCs w:val="24"/>
        </w:rPr>
        <w:t>powinny</w:t>
      </w:r>
      <w:r w:rsidR="00FF6929" w:rsidRPr="005954CF">
        <w:rPr>
          <w:b w:val="0"/>
          <w:bCs w:val="0"/>
          <w:i w:val="0"/>
          <w:iCs w:val="0"/>
          <w:szCs w:val="24"/>
        </w:rPr>
        <w:t xml:space="preserve"> </w:t>
      </w:r>
      <w:r w:rsidRPr="005954CF">
        <w:rPr>
          <w:b w:val="0"/>
          <w:bCs w:val="0"/>
          <w:i w:val="0"/>
          <w:iCs w:val="0"/>
          <w:szCs w:val="24"/>
        </w:rPr>
        <w:t xml:space="preserve">być </w:t>
      </w:r>
      <w:r w:rsidR="004F2901" w:rsidRPr="005954CF">
        <w:rPr>
          <w:b w:val="0"/>
          <w:bCs w:val="0"/>
          <w:i w:val="0"/>
          <w:iCs w:val="0"/>
          <w:szCs w:val="24"/>
        </w:rPr>
        <w:t>świadczone</w:t>
      </w:r>
      <w:r w:rsidRPr="005954CF">
        <w:rPr>
          <w:b w:val="0"/>
          <w:bCs w:val="0"/>
          <w:i w:val="0"/>
          <w:iCs w:val="0"/>
          <w:szCs w:val="24"/>
        </w:rPr>
        <w:t xml:space="preserve"> w wymiarze 5 dni w tygodniu, przez co najmniej 4 godziny dziennie w lok</w:t>
      </w:r>
      <w:r w:rsidR="004F586C" w:rsidRPr="005954CF">
        <w:rPr>
          <w:b w:val="0"/>
          <w:bCs w:val="0"/>
          <w:i w:val="0"/>
          <w:iCs w:val="0"/>
          <w:szCs w:val="24"/>
        </w:rPr>
        <w:t>alach wyznaczonych przez powiat, z wyłączeniem dni, o których mowa w art. 1 pkt 1 ustawy z dnia 18 stycznia 1951 r. o dniach wolnych od pracy (Dz.U. z 20</w:t>
      </w:r>
      <w:r w:rsidR="00FA7EC2" w:rsidRPr="005954CF">
        <w:rPr>
          <w:b w:val="0"/>
          <w:bCs w:val="0"/>
          <w:i w:val="0"/>
          <w:iCs w:val="0"/>
          <w:szCs w:val="24"/>
        </w:rPr>
        <w:t>20</w:t>
      </w:r>
      <w:r w:rsidR="004F586C" w:rsidRPr="005954CF">
        <w:rPr>
          <w:b w:val="0"/>
          <w:bCs w:val="0"/>
          <w:i w:val="0"/>
          <w:iCs w:val="0"/>
          <w:szCs w:val="24"/>
        </w:rPr>
        <w:t xml:space="preserve"> r. poz.</w:t>
      </w:r>
      <w:r w:rsidR="005954CF">
        <w:rPr>
          <w:b w:val="0"/>
          <w:bCs w:val="0"/>
          <w:i w:val="0"/>
          <w:iCs w:val="0"/>
          <w:szCs w:val="24"/>
        </w:rPr>
        <w:t>192</w:t>
      </w:r>
      <w:r w:rsidR="004F586C" w:rsidRPr="005954CF">
        <w:rPr>
          <w:b w:val="0"/>
          <w:bCs w:val="0"/>
          <w:i w:val="0"/>
          <w:iCs w:val="0"/>
          <w:szCs w:val="24"/>
        </w:rPr>
        <w:t>0</w:t>
      </w:r>
      <w:r w:rsidR="00B63C2C" w:rsidRPr="005954CF">
        <w:rPr>
          <w:b w:val="0"/>
          <w:bCs w:val="0"/>
          <w:i w:val="0"/>
          <w:iCs w:val="0"/>
          <w:szCs w:val="24"/>
        </w:rPr>
        <w:t xml:space="preserve"> </w:t>
      </w:r>
      <w:r w:rsidR="00D75D3D" w:rsidRPr="005954CF">
        <w:rPr>
          <w:b w:val="0"/>
          <w:bCs w:val="0"/>
          <w:i w:val="0"/>
          <w:iCs w:val="0"/>
          <w:szCs w:val="24"/>
        </w:rPr>
        <w:t>t.j.</w:t>
      </w:r>
      <w:r w:rsidR="004F586C" w:rsidRPr="005954CF">
        <w:rPr>
          <w:b w:val="0"/>
          <w:bCs w:val="0"/>
          <w:i w:val="0"/>
          <w:iCs w:val="0"/>
          <w:szCs w:val="24"/>
        </w:rPr>
        <w:t>).</w:t>
      </w:r>
    </w:p>
    <w:p w:rsidR="00B33AA0" w:rsidRPr="005954CF" w:rsidRDefault="006B423F" w:rsidP="005954C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W przypadku, gdy liczba osób uprawnionych, którym ma zostać udzielona nieodpłatna pomoc prawna lub świadczone nieodpłatne poradni</w:t>
      </w:r>
      <w:r w:rsidR="00FF6929" w:rsidRPr="005954CF">
        <w:rPr>
          <w:b w:val="0"/>
          <w:bCs w:val="0"/>
          <w:i w:val="0"/>
          <w:iCs w:val="0"/>
          <w:szCs w:val="24"/>
        </w:rPr>
        <w:t xml:space="preserve">ctwo obywatelskie, uniemożliwia </w:t>
      </w:r>
      <w:r w:rsidRPr="005954CF">
        <w:rPr>
          <w:b w:val="0"/>
          <w:bCs w:val="0"/>
          <w:i w:val="0"/>
          <w:iCs w:val="0"/>
          <w:szCs w:val="24"/>
        </w:rPr>
        <w:t xml:space="preserve">sprawne umawianie terminów wizyt, czas trwania dyżuru może ulec wydłużeniu do co najmniej </w:t>
      </w:r>
      <w:r w:rsidR="007A29F3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5 godzin dz</w:t>
      </w:r>
      <w:r w:rsidR="007A29F3" w:rsidRPr="005954CF">
        <w:rPr>
          <w:b w:val="0"/>
          <w:bCs w:val="0"/>
          <w:i w:val="0"/>
          <w:iCs w:val="0"/>
          <w:szCs w:val="24"/>
        </w:rPr>
        <w:t>iennie we wszystkich punktach</w:t>
      </w:r>
      <w:r w:rsidRPr="005954CF">
        <w:rPr>
          <w:b w:val="0"/>
          <w:bCs w:val="0"/>
          <w:i w:val="0"/>
          <w:iCs w:val="0"/>
          <w:szCs w:val="24"/>
        </w:rPr>
        <w:t xml:space="preserve">. Wydłużenie czasu trwania dyżuru następuje </w:t>
      </w:r>
      <w:r w:rsidR="007A29F3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na żądanie starosty</w:t>
      </w:r>
      <w:r w:rsidR="00223977" w:rsidRPr="005954CF">
        <w:rPr>
          <w:b w:val="0"/>
          <w:bCs w:val="0"/>
          <w:i w:val="0"/>
          <w:iCs w:val="0"/>
          <w:szCs w:val="24"/>
        </w:rPr>
        <w:t xml:space="preserve"> i </w:t>
      </w:r>
      <w:r w:rsidRPr="005954CF">
        <w:rPr>
          <w:b w:val="0"/>
          <w:bCs w:val="0"/>
          <w:i w:val="0"/>
          <w:iCs w:val="0"/>
          <w:szCs w:val="24"/>
        </w:rPr>
        <w:t>nie powoduje zwiększenia środków przeznaczonych na realizację zadania w danym roku.</w:t>
      </w:r>
      <w:r w:rsidR="005A2D18" w:rsidRPr="005954CF">
        <w:rPr>
          <w:b w:val="0"/>
          <w:bCs w:val="0"/>
          <w:i w:val="0"/>
          <w:iCs w:val="0"/>
          <w:szCs w:val="24"/>
        </w:rPr>
        <w:t xml:space="preserve"> Możliwość wydłużenia czasu trwania dyżuru w trakcie roku określa się jako jeden z warunków otwartego konkursu ofert.</w:t>
      </w:r>
      <w:r w:rsidR="00C45C87" w:rsidRPr="005954CF">
        <w:rPr>
          <w:b w:val="0"/>
          <w:bCs w:val="0"/>
          <w:i w:val="0"/>
          <w:iCs w:val="0"/>
          <w:szCs w:val="24"/>
        </w:rPr>
        <w:t xml:space="preserve"> </w:t>
      </w:r>
    </w:p>
    <w:p w:rsidR="00B33AA0" w:rsidRPr="005954CF" w:rsidRDefault="00B33AA0" w:rsidP="005954C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Osobom ze znaczną niepełnosprawnością ruchową, które nie mogą stawić się w punkcie osobiście, oraz osobom doświadczającym trudności w komunikowaniu się, o których mowa </w:t>
      </w:r>
      <w:r w:rsidRPr="005954CF">
        <w:rPr>
          <w:b w:val="0"/>
          <w:bCs w:val="0"/>
          <w:i w:val="0"/>
          <w:iCs w:val="0"/>
          <w:szCs w:val="24"/>
        </w:rPr>
        <w:br/>
        <w:t xml:space="preserve">w ustawie z dnia 19 sierpnia 2011 r. o języku migowym i innych </w:t>
      </w:r>
      <w:r w:rsidR="00FA7EC2" w:rsidRPr="005954CF">
        <w:rPr>
          <w:b w:val="0"/>
          <w:bCs w:val="0"/>
          <w:i w:val="0"/>
          <w:iCs w:val="0"/>
          <w:szCs w:val="24"/>
        </w:rPr>
        <w:t>środkach komunikowania się (Dz.</w:t>
      </w:r>
      <w:r w:rsidRPr="005954CF">
        <w:rPr>
          <w:b w:val="0"/>
          <w:bCs w:val="0"/>
          <w:i w:val="0"/>
          <w:iCs w:val="0"/>
          <w:szCs w:val="24"/>
        </w:rPr>
        <w:t>U. z 2017 r. poz. 1824</w:t>
      </w:r>
      <w:r w:rsidR="00FA7EC2" w:rsidRPr="005954CF">
        <w:rPr>
          <w:b w:val="0"/>
          <w:bCs w:val="0"/>
          <w:i w:val="0"/>
          <w:iCs w:val="0"/>
          <w:szCs w:val="24"/>
        </w:rPr>
        <w:t xml:space="preserve"> t.j.</w:t>
      </w:r>
      <w:r w:rsidR="005954CF">
        <w:rPr>
          <w:b w:val="0"/>
          <w:bCs w:val="0"/>
          <w:i w:val="0"/>
          <w:iCs w:val="0"/>
          <w:szCs w:val="24"/>
        </w:rPr>
        <w:t>, z późn. zm.</w:t>
      </w:r>
      <w:r w:rsidRPr="005954CF">
        <w:rPr>
          <w:b w:val="0"/>
          <w:bCs w:val="0"/>
          <w:i w:val="0"/>
          <w:iCs w:val="0"/>
          <w:szCs w:val="24"/>
        </w:rPr>
        <w:t>), może być udziela</w:t>
      </w:r>
      <w:r w:rsidR="00FA7EC2" w:rsidRPr="005954CF">
        <w:rPr>
          <w:b w:val="0"/>
          <w:bCs w:val="0"/>
          <w:i w:val="0"/>
          <w:iCs w:val="0"/>
          <w:szCs w:val="24"/>
        </w:rPr>
        <w:t xml:space="preserve">na nieodpłatna pomoc prawna lub </w:t>
      </w:r>
      <w:r w:rsidRPr="005954CF">
        <w:rPr>
          <w:b w:val="0"/>
          <w:bCs w:val="0"/>
          <w:i w:val="0"/>
          <w:iCs w:val="0"/>
          <w:szCs w:val="24"/>
        </w:rPr>
        <w:t xml:space="preserve">świadczone nieodpłatne poradnictwo obywatelskie, także poza punktem albo za pośrednictwem środków porozumiewania się na odległość. Udzielanie nieodpłatnej pomocy prawnej lub nieodpłatnego poradnictwa obywatelskiego w sytuacji, o którym mowa w zdaniu poprzednim, nie powoduje zwiększenia środków przeznczonych na realizację zadania w danym roku. </w:t>
      </w:r>
    </w:p>
    <w:p w:rsidR="004F586C" w:rsidRPr="005954CF" w:rsidRDefault="00DA54A5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Ponadto w ramach umowy, </w:t>
      </w:r>
      <w:r w:rsidR="00FE4210" w:rsidRPr="005954CF">
        <w:rPr>
          <w:b w:val="0"/>
          <w:bCs w:val="0"/>
          <w:i w:val="0"/>
          <w:iCs w:val="0"/>
          <w:szCs w:val="24"/>
        </w:rPr>
        <w:t xml:space="preserve">organizacji pozarządowej powierza się zadania z zakresu edukacji prawnej, realizowane w związku z problemami zgłaszanymi w trakcie udzielania nieodpłatnej pomocy prawnej lub świadczenia nieodpłatnego poradnictwa obywatelskiego, w wymiarze </w:t>
      </w:r>
      <w:r w:rsidR="00554045" w:rsidRPr="005954CF">
        <w:rPr>
          <w:b w:val="0"/>
          <w:bCs w:val="0"/>
          <w:i w:val="0"/>
          <w:iCs w:val="0"/>
          <w:szCs w:val="24"/>
        </w:rPr>
        <w:br/>
      </w:r>
      <w:r w:rsidR="00FE4210" w:rsidRPr="005954CF">
        <w:rPr>
          <w:b w:val="0"/>
          <w:bCs w:val="0"/>
          <w:i w:val="0"/>
          <w:iCs w:val="0"/>
          <w:szCs w:val="24"/>
        </w:rPr>
        <w:t>co najmniej jednego</w:t>
      </w:r>
      <w:r w:rsidR="008C25A2" w:rsidRPr="005954CF">
        <w:rPr>
          <w:b w:val="0"/>
          <w:bCs w:val="0"/>
          <w:i w:val="0"/>
          <w:iCs w:val="0"/>
          <w:szCs w:val="24"/>
        </w:rPr>
        <w:t xml:space="preserve"> zadania na rok na każdy punkt. </w:t>
      </w:r>
      <w:r w:rsidR="00FE4210" w:rsidRPr="005954CF">
        <w:rPr>
          <w:b w:val="0"/>
          <w:bCs w:val="0"/>
          <w:i w:val="0"/>
          <w:iCs w:val="0"/>
          <w:szCs w:val="24"/>
        </w:rPr>
        <w:t xml:space="preserve">W umowie starosta może określić preferowane formy realizacji zadań z zakresu edukacji prawnej. </w:t>
      </w:r>
    </w:p>
    <w:p w:rsidR="004F586C" w:rsidRPr="005954CF" w:rsidRDefault="004F586C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W przypadku nieodpłatnej mediacji zakłada się, że będzie ona prowadzona w zależności </w:t>
      </w:r>
      <w:r w:rsidR="00554045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od bieżącego zapotrzebowania</w:t>
      </w:r>
      <w:r w:rsidR="00A122D2" w:rsidRPr="005954CF">
        <w:rPr>
          <w:b w:val="0"/>
          <w:bCs w:val="0"/>
          <w:i w:val="0"/>
          <w:iCs w:val="0"/>
          <w:szCs w:val="24"/>
        </w:rPr>
        <w:t>,</w:t>
      </w:r>
      <w:r w:rsidRPr="005954CF">
        <w:rPr>
          <w:b w:val="0"/>
          <w:bCs w:val="0"/>
          <w:i w:val="0"/>
          <w:iCs w:val="0"/>
          <w:szCs w:val="24"/>
        </w:rPr>
        <w:t xml:space="preserve"> czyli zgłoszonych przez osoby uprawnione potrzeb. Nieodpłatna </w:t>
      </w:r>
      <w:r w:rsidRPr="005954CF">
        <w:rPr>
          <w:b w:val="0"/>
          <w:bCs w:val="0"/>
          <w:i w:val="0"/>
          <w:iCs w:val="0"/>
          <w:szCs w:val="24"/>
        </w:rPr>
        <w:lastRenderedPageBreak/>
        <w:t>mediacja ma być przeprowadzana w razie</w:t>
      </w:r>
      <w:r w:rsidR="007A29F3" w:rsidRPr="005954CF">
        <w:rPr>
          <w:b w:val="0"/>
          <w:bCs w:val="0"/>
          <w:i w:val="0"/>
          <w:iCs w:val="0"/>
          <w:szCs w:val="24"/>
        </w:rPr>
        <w:t xml:space="preserve"> potrzeby w każdej lokalizacji p</w:t>
      </w:r>
      <w:r w:rsidRPr="005954CF">
        <w:rPr>
          <w:b w:val="0"/>
          <w:bCs w:val="0"/>
          <w:i w:val="0"/>
          <w:iCs w:val="0"/>
          <w:szCs w:val="24"/>
        </w:rPr>
        <w:t>unktu. Jedn</w:t>
      </w:r>
      <w:r w:rsidR="00B63C2C" w:rsidRPr="005954CF">
        <w:rPr>
          <w:b w:val="0"/>
          <w:bCs w:val="0"/>
          <w:i w:val="0"/>
          <w:iCs w:val="0"/>
          <w:szCs w:val="24"/>
        </w:rPr>
        <w:t>o</w:t>
      </w:r>
      <w:r w:rsidRPr="005954CF">
        <w:rPr>
          <w:b w:val="0"/>
          <w:bCs w:val="0"/>
          <w:i w:val="0"/>
          <w:iCs w:val="0"/>
          <w:szCs w:val="24"/>
        </w:rPr>
        <w:t xml:space="preserve"> spotkanie z mediatorem poświęcone nieodpłatnej mediacji w zakresie, o którym mowa art. 4a ust. 1 pkt 4 ustawy o nieodpłatnej pomocy prawnej, nieodpłatnym poradnictwie obywatelskim oraz edukacji prawnej (tj. w zakr</w:t>
      </w:r>
      <w:r w:rsidR="007A29F3" w:rsidRPr="005954CF">
        <w:rPr>
          <w:b w:val="0"/>
          <w:bCs w:val="0"/>
          <w:i w:val="0"/>
          <w:iCs w:val="0"/>
          <w:szCs w:val="24"/>
        </w:rPr>
        <w:t xml:space="preserve">esie przeprowadzenia mediacji), </w:t>
      </w:r>
      <w:r w:rsidRPr="005954CF">
        <w:rPr>
          <w:b w:val="0"/>
          <w:bCs w:val="0"/>
          <w:i w:val="0"/>
          <w:iCs w:val="0"/>
          <w:szCs w:val="24"/>
        </w:rPr>
        <w:t>podczas dyżuru nie może przekroczyć połowy czasu trwania dyżuru.</w:t>
      </w:r>
    </w:p>
    <w:p w:rsidR="007A29F3" w:rsidRPr="005954CF" w:rsidRDefault="004F586C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Oferent winien wskazać osoby mające prowadzić nieodpłatną mediację oraz załączyć do oferty stosowne umowy. Osoby wskazane przez Oferenta muszą być wpisane na listę, stałych mediatorów prowadzoną przez prezesa sądu okręgowego, o której mowa w ustawie z dnia </w:t>
      </w:r>
      <w:r w:rsidR="00354F70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27 lipca 2001 r. - Prawo o u</w:t>
      </w:r>
      <w:r w:rsidR="00052F5C" w:rsidRPr="005954CF">
        <w:rPr>
          <w:b w:val="0"/>
          <w:bCs w:val="0"/>
          <w:i w:val="0"/>
          <w:iCs w:val="0"/>
          <w:szCs w:val="24"/>
        </w:rPr>
        <w:t>stroju sądów powszechnych (</w:t>
      </w:r>
      <w:r w:rsidRPr="005954CF">
        <w:rPr>
          <w:b w:val="0"/>
          <w:bCs w:val="0"/>
          <w:i w:val="0"/>
          <w:iCs w:val="0"/>
          <w:szCs w:val="24"/>
        </w:rPr>
        <w:t>Dz.U. z 20</w:t>
      </w:r>
      <w:r w:rsidR="00856A3C" w:rsidRPr="005954CF">
        <w:rPr>
          <w:b w:val="0"/>
          <w:bCs w:val="0"/>
          <w:i w:val="0"/>
          <w:iCs w:val="0"/>
          <w:szCs w:val="24"/>
        </w:rPr>
        <w:t>20</w:t>
      </w:r>
      <w:r w:rsidRPr="005954CF">
        <w:rPr>
          <w:b w:val="0"/>
          <w:bCs w:val="0"/>
          <w:i w:val="0"/>
          <w:iCs w:val="0"/>
          <w:szCs w:val="24"/>
        </w:rPr>
        <w:t xml:space="preserve"> r. poz. </w:t>
      </w:r>
      <w:r w:rsidR="00FA7EC2" w:rsidRPr="005954CF">
        <w:rPr>
          <w:b w:val="0"/>
          <w:bCs w:val="0"/>
          <w:i w:val="0"/>
          <w:iCs w:val="0"/>
          <w:szCs w:val="24"/>
        </w:rPr>
        <w:t>2072</w:t>
      </w:r>
      <w:r w:rsidR="003F2523">
        <w:rPr>
          <w:b w:val="0"/>
          <w:bCs w:val="0"/>
          <w:i w:val="0"/>
          <w:iCs w:val="0"/>
          <w:szCs w:val="24"/>
        </w:rPr>
        <w:t xml:space="preserve">, t.j. z późn. </w:t>
      </w:r>
      <w:r w:rsidRPr="005954CF">
        <w:rPr>
          <w:b w:val="0"/>
          <w:bCs w:val="0"/>
          <w:i w:val="0"/>
          <w:iCs w:val="0"/>
          <w:szCs w:val="24"/>
        </w:rPr>
        <w:t>zm.) lub wpisane na listę mediatorów prowadzoną przez organizację pozarządową w zakresie swoich zadań statutowych lub uczelnię, o której mowa w ustawie z dnia 17 listopada 1964 r. - Kodeks postępowania cywilnego, o której informacje przekaz</w:t>
      </w:r>
      <w:r w:rsidR="00BE04CF" w:rsidRPr="005954CF">
        <w:rPr>
          <w:b w:val="0"/>
          <w:bCs w:val="0"/>
          <w:i w:val="0"/>
          <w:iCs w:val="0"/>
          <w:szCs w:val="24"/>
        </w:rPr>
        <w:t>ano prezesowi sądu okręgowego.</w:t>
      </w:r>
      <w:r w:rsidR="007A29F3" w:rsidRPr="005954CF">
        <w:rPr>
          <w:b w:val="0"/>
          <w:bCs w:val="0"/>
          <w:i w:val="0"/>
          <w:iCs w:val="0"/>
          <w:szCs w:val="24"/>
        </w:rPr>
        <w:t xml:space="preserve"> </w:t>
      </w:r>
    </w:p>
    <w:p w:rsidR="004F586C" w:rsidRPr="005954CF" w:rsidRDefault="004F586C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Oferent, w ramach oferty może przedstawić porozumienia o wolontariacie zawarte z osobami, które będą wykonywały świadczenia w ramach prowadzonego punktu, w tym służyły asystą osobom uprawnionym mającym trudności w samodzielnej realizacji porady, w szczególności </w:t>
      </w:r>
      <w:r w:rsidR="00354F70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z powodu niepełnosprawności, podeszłego wieku albo innych okoliczności życiowych.</w:t>
      </w:r>
    </w:p>
    <w:p w:rsidR="004F586C" w:rsidRPr="005954CF" w:rsidRDefault="004F586C" w:rsidP="005954CF">
      <w:pPr>
        <w:pStyle w:val="Tekstpodstawowy"/>
        <w:numPr>
          <w:ilvl w:val="3"/>
          <w:numId w:val="2"/>
        </w:numPr>
        <w:tabs>
          <w:tab w:val="clear" w:pos="708"/>
          <w:tab w:val="left" w:pos="284"/>
          <w:tab w:val="num" w:pos="426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Oferent zobowiązany jest do wskazania w ofercie wykazu osób, które będą wskazane </w:t>
      </w:r>
      <w:r w:rsidR="008C25A2" w:rsidRPr="005954CF">
        <w:rPr>
          <w:b w:val="0"/>
          <w:bCs w:val="0"/>
          <w:i w:val="0"/>
          <w:iCs w:val="0"/>
          <w:szCs w:val="24"/>
        </w:rPr>
        <w:t>do udzielania</w:t>
      </w:r>
      <w:r w:rsidR="007A29F3" w:rsidRPr="005954CF">
        <w:rPr>
          <w:b w:val="0"/>
          <w:bCs w:val="0"/>
          <w:i w:val="0"/>
          <w:iCs w:val="0"/>
          <w:szCs w:val="24"/>
        </w:rPr>
        <w:t xml:space="preserve"> w punktach</w:t>
      </w:r>
      <w:r w:rsidR="008C25A2" w:rsidRPr="005954CF">
        <w:rPr>
          <w:b w:val="0"/>
          <w:bCs w:val="0"/>
          <w:i w:val="0"/>
          <w:iCs w:val="0"/>
          <w:szCs w:val="24"/>
        </w:rPr>
        <w:t xml:space="preserve"> </w:t>
      </w:r>
      <w:r w:rsidRPr="005954CF">
        <w:rPr>
          <w:b w:val="0"/>
          <w:bCs w:val="0"/>
          <w:i w:val="0"/>
          <w:iCs w:val="0"/>
          <w:szCs w:val="24"/>
        </w:rPr>
        <w:t>nieodpłatnej pomocy prawnej lub świadczenia nieodpłatnego poradnictwa obywatelskiego, a także do wskazania wykazu mediatorów.</w:t>
      </w:r>
    </w:p>
    <w:p w:rsidR="004F586C" w:rsidRPr="005954CF" w:rsidRDefault="004F586C" w:rsidP="005954CF">
      <w:pPr>
        <w:pStyle w:val="Tekstpodstawowy"/>
        <w:numPr>
          <w:ilvl w:val="3"/>
          <w:numId w:val="2"/>
        </w:numPr>
        <w:tabs>
          <w:tab w:val="clear" w:pos="708"/>
          <w:tab w:val="left" w:pos="284"/>
          <w:tab w:val="num" w:pos="426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Oferent zobowiązany jest do wskazania w </w:t>
      </w:r>
      <w:r w:rsidR="00BB1A47" w:rsidRPr="005954CF">
        <w:rPr>
          <w:b w:val="0"/>
          <w:bCs w:val="0"/>
          <w:i w:val="0"/>
          <w:iCs w:val="0"/>
          <w:szCs w:val="24"/>
        </w:rPr>
        <w:t xml:space="preserve">ofercie wykazu osób z którymi zawarł porozumienia o </w:t>
      </w:r>
      <w:r w:rsidRPr="005954CF">
        <w:rPr>
          <w:b w:val="0"/>
          <w:bCs w:val="0"/>
          <w:i w:val="0"/>
          <w:iCs w:val="0"/>
          <w:szCs w:val="24"/>
        </w:rPr>
        <w:t>wolontariacie w przypadku gdy deklaruje w ramach oferty dodatkowe świadczenia  wolontariuszy, o których mowa w art.11 ust.</w:t>
      </w:r>
      <w:r w:rsidR="00856A3C" w:rsidRPr="005954CF">
        <w:rPr>
          <w:b w:val="0"/>
          <w:bCs w:val="0"/>
          <w:i w:val="0"/>
          <w:iCs w:val="0"/>
          <w:szCs w:val="24"/>
        </w:rPr>
        <w:t xml:space="preserve"> </w:t>
      </w:r>
      <w:r w:rsidR="00BB1A47" w:rsidRPr="005954CF">
        <w:rPr>
          <w:b w:val="0"/>
          <w:bCs w:val="0"/>
          <w:i w:val="0"/>
          <w:iCs w:val="0"/>
          <w:szCs w:val="24"/>
        </w:rPr>
        <w:t xml:space="preserve">6b ustawy </w:t>
      </w:r>
      <w:r w:rsidRPr="005954CF">
        <w:rPr>
          <w:b w:val="0"/>
          <w:bCs w:val="0"/>
          <w:i w:val="0"/>
          <w:iCs w:val="0"/>
          <w:szCs w:val="24"/>
        </w:rPr>
        <w:t>z dnia 5 sierpnia 2015 r. o nieodpłatnej pomocy prawnej, nieodpłatnym poradnictwie obywatelskim oraz edukacji prawnej.</w:t>
      </w:r>
    </w:p>
    <w:p w:rsidR="004F586C" w:rsidRPr="005954CF" w:rsidRDefault="004F586C" w:rsidP="005954C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Oferent dołącza do oferty zaświadczenie, o którym mowa w art. 11 ust. 3a pkt 2 ustawy z dnia 5 sierpnia 2015 r. o nieodpłatnej pomocy prawnej, nieodpłatnym poradnictwie obywatelski</w:t>
      </w:r>
      <w:r w:rsidR="00856A3C" w:rsidRPr="005954CF">
        <w:rPr>
          <w:b w:val="0"/>
          <w:bCs w:val="0"/>
          <w:i w:val="0"/>
          <w:iCs w:val="0"/>
          <w:szCs w:val="24"/>
        </w:rPr>
        <w:t>m oraz edukacji prawnej (Dz. U. z 20</w:t>
      </w:r>
      <w:r w:rsidR="00FA7EC2" w:rsidRPr="005954CF">
        <w:rPr>
          <w:b w:val="0"/>
          <w:bCs w:val="0"/>
          <w:i w:val="0"/>
          <w:iCs w:val="0"/>
          <w:szCs w:val="24"/>
        </w:rPr>
        <w:t xml:space="preserve">21 r., poz. </w:t>
      </w:r>
      <w:r w:rsidRPr="005954CF">
        <w:rPr>
          <w:b w:val="0"/>
          <w:bCs w:val="0"/>
          <w:i w:val="0"/>
          <w:iCs w:val="0"/>
          <w:szCs w:val="24"/>
        </w:rPr>
        <w:t>94</w:t>
      </w:r>
      <w:r w:rsidR="00FA7EC2" w:rsidRPr="005954CF">
        <w:rPr>
          <w:b w:val="0"/>
          <w:bCs w:val="0"/>
          <w:i w:val="0"/>
          <w:iCs w:val="0"/>
          <w:szCs w:val="24"/>
        </w:rPr>
        <w:t>5 t.j.</w:t>
      </w:r>
      <w:r w:rsidR="00856A3C" w:rsidRPr="005954CF">
        <w:rPr>
          <w:b w:val="0"/>
          <w:bCs w:val="0"/>
          <w:i w:val="0"/>
          <w:iCs w:val="0"/>
          <w:szCs w:val="24"/>
        </w:rPr>
        <w:t xml:space="preserve">) albo zaświadczenie </w:t>
      </w:r>
      <w:r w:rsidR="00554045" w:rsidRPr="005954CF">
        <w:rPr>
          <w:b w:val="0"/>
          <w:bCs w:val="0"/>
          <w:i w:val="0"/>
          <w:iCs w:val="0"/>
          <w:szCs w:val="24"/>
        </w:rPr>
        <w:t xml:space="preserve">potwierdzające </w:t>
      </w:r>
      <w:r w:rsidRPr="005954CF">
        <w:rPr>
          <w:b w:val="0"/>
          <w:bCs w:val="0"/>
          <w:i w:val="0"/>
          <w:iCs w:val="0"/>
          <w:szCs w:val="24"/>
        </w:rPr>
        <w:t xml:space="preserve">ukończenie szkolenia z oceną pozytywną, o którym mowa w art. 11a ust. 1 oraz/lub zaświadczenie potwierdzające ukończenie szkolenia doszkalającego o </w:t>
      </w:r>
      <w:r w:rsidR="00F036A0" w:rsidRPr="005954CF">
        <w:rPr>
          <w:b w:val="0"/>
          <w:bCs w:val="0"/>
          <w:i w:val="0"/>
          <w:iCs w:val="0"/>
          <w:szCs w:val="24"/>
        </w:rPr>
        <w:t>którym mowa w art. 11a ust. 2 w</w:t>
      </w:r>
      <w:r w:rsidRPr="005954CF">
        <w:rPr>
          <w:b w:val="0"/>
          <w:bCs w:val="0"/>
          <w:i w:val="0"/>
          <w:iCs w:val="0"/>
          <w:szCs w:val="24"/>
        </w:rPr>
        <w:t>w</w:t>
      </w:r>
      <w:r w:rsidR="00F036A0" w:rsidRPr="005954CF">
        <w:rPr>
          <w:b w:val="0"/>
          <w:bCs w:val="0"/>
          <w:i w:val="0"/>
          <w:iCs w:val="0"/>
          <w:szCs w:val="24"/>
        </w:rPr>
        <w:t>.</w:t>
      </w:r>
      <w:r w:rsidRPr="005954CF">
        <w:rPr>
          <w:b w:val="0"/>
          <w:bCs w:val="0"/>
          <w:i w:val="0"/>
          <w:iCs w:val="0"/>
          <w:szCs w:val="24"/>
        </w:rPr>
        <w:t xml:space="preserve"> ustawy dotyczące osób wskazanych do świadczenia nieodpłatnego poradnictwa obywatelskiego.</w:t>
      </w:r>
    </w:p>
    <w:p w:rsidR="00AD2F67" w:rsidRPr="005954CF" w:rsidRDefault="00AD2F67" w:rsidP="005954CF">
      <w:pPr>
        <w:pStyle w:val="Tekstpodstawowy"/>
        <w:numPr>
          <w:ilvl w:val="3"/>
          <w:numId w:val="2"/>
        </w:numPr>
        <w:tabs>
          <w:tab w:val="left" w:pos="284"/>
        </w:tabs>
        <w:spacing w:before="120" w:line="276" w:lineRule="auto"/>
        <w:ind w:left="284" w:hanging="42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Nieodpłatnej pomocy prawnej udzielać </w:t>
      </w:r>
      <w:r w:rsidR="00223977" w:rsidRPr="005954CF">
        <w:rPr>
          <w:b w:val="0"/>
          <w:bCs w:val="0"/>
          <w:i w:val="0"/>
          <w:iCs w:val="0"/>
          <w:szCs w:val="24"/>
        </w:rPr>
        <w:t>może</w:t>
      </w:r>
      <w:r w:rsidRPr="005954CF">
        <w:rPr>
          <w:b w:val="0"/>
          <w:bCs w:val="0"/>
          <w:i w:val="0"/>
          <w:iCs w:val="0"/>
          <w:szCs w:val="24"/>
        </w:rPr>
        <w:t>:</w:t>
      </w:r>
    </w:p>
    <w:p w:rsidR="00AD2F67" w:rsidRPr="005954CF" w:rsidRDefault="00223977" w:rsidP="005954CF">
      <w:pPr>
        <w:pStyle w:val="Tekstpodstawowy"/>
        <w:numPr>
          <w:ilvl w:val="0"/>
          <w:numId w:val="9"/>
        </w:numPr>
        <w:tabs>
          <w:tab w:val="left" w:pos="2868"/>
        </w:tabs>
        <w:spacing w:before="120" w:line="276" w:lineRule="auto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adwokat i radca</w:t>
      </w:r>
      <w:r w:rsidR="00AD2F67" w:rsidRPr="005954CF">
        <w:rPr>
          <w:b w:val="0"/>
          <w:bCs w:val="0"/>
          <w:i w:val="0"/>
          <w:iCs w:val="0"/>
          <w:szCs w:val="24"/>
        </w:rPr>
        <w:t xml:space="preserve"> prawn</w:t>
      </w:r>
      <w:r w:rsidRPr="005954CF">
        <w:rPr>
          <w:b w:val="0"/>
          <w:bCs w:val="0"/>
          <w:i w:val="0"/>
          <w:iCs w:val="0"/>
          <w:szCs w:val="24"/>
        </w:rPr>
        <w:t>y</w:t>
      </w:r>
      <w:r w:rsidR="00AD2F67" w:rsidRPr="005954CF">
        <w:rPr>
          <w:b w:val="0"/>
          <w:bCs w:val="0"/>
          <w:i w:val="0"/>
          <w:iCs w:val="0"/>
          <w:szCs w:val="24"/>
        </w:rPr>
        <w:t>,</w:t>
      </w:r>
    </w:p>
    <w:p w:rsidR="00AD2F67" w:rsidRPr="005954CF" w:rsidRDefault="00AD2F67" w:rsidP="003F2523">
      <w:pPr>
        <w:pStyle w:val="Tekstpodstawowy"/>
        <w:numPr>
          <w:ilvl w:val="0"/>
          <w:numId w:val="9"/>
        </w:numPr>
        <w:spacing w:before="120" w:line="276" w:lineRule="auto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doradc</w:t>
      </w:r>
      <w:r w:rsidR="00223977" w:rsidRPr="005954CF">
        <w:rPr>
          <w:b w:val="0"/>
          <w:bCs w:val="0"/>
          <w:i w:val="0"/>
          <w:iCs w:val="0"/>
          <w:szCs w:val="24"/>
        </w:rPr>
        <w:t>a podatkowy</w:t>
      </w:r>
      <w:r w:rsidRPr="005954CF">
        <w:rPr>
          <w:b w:val="0"/>
          <w:bCs w:val="0"/>
          <w:i w:val="0"/>
          <w:iCs w:val="0"/>
          <w:szCs w:val="24"/>
        </w:rPr>
        <w:t xml:space="preserve"> (w zakresie prawa podatkowego z wyłączeniem spraw podatkowych związanych z prowadzeniem działalności gospodarczej),</w:t>
      </w:r>
    </w:p>
    <w:p w:rsidR="00AD2F67" w:rsidRPr="005954CF" w:rsidRDefault="00223977" w:rsidP="005954CF">
      <w:pPr>
        <w:pStyle w:val="Tekstpodstawowy"/>
        <w:numPr>
          <w:ilvl w:val="0"/>
          <w:numId w:val="9"/>
        </w:numPr>
        <w:tabs>
          <w:tab w:val="left" w:pos="2868"/>
        </w:tabs>
        <w:spacing w:before="120" w:line="276" w:lineRule="auto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osoba</w:t>
      </w:r>
      <w:r w:rsidR="00AD2F67" w:rsidRPr="005954CF">
        <w:rPr>
          <w:b w:val="0"/>
          <w:bCs w:val="0"/>
          <w:i w:val="0"/>
          <w:iCs w:val="0"/>
          <w:szCs w:val="24"/>
        </w:rPr>
        <w:t>, która:</w:t>
      </w:r>
    </w:p>
    <w:p w:rsidR="00AD2F67" w:rsidRPr="005954CF" w:rsidRDefault="00AD2F67" w:rsidP="005954C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276" w:lineRule="auto"/>
        <w:ind w:left="993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ukończyła wyższe studia </w:t>
      </w:r>
      <w:r w:rsidRPr="005954CF">
        <w:rPr>
          <w:rStyle w:val="Uwydatnienie"/>
          <w:b w:val="0"/>
          <w:szCs w:val="24"/>
        </w:rPr>
        <w:t>prawnicze</w:t>
      </w:r>
      <w:r w:rsidRPr="005954CF">
        <w:rPr>
          <w:b w:val="0"/>
          <w:bCs w:val="0"/>
          <w:i w:val="0"/>
          <w:iCs w:val="0"/>
          <w:szCs w:val="24"/>
        </w:rPr>
        <w:t xml:space="preserve"> i uzyskała tytuł magistra lub zagraniczne studia </w:t>
      </w:r>
      <w:r w:rsidRPr="005954CF">
        <w:rPr>
          <w:rStyle w:val="Uwydatnienie"/>
          <w:b w:val="0"/>
          <w:szCs w:val="24"/>
        </w:rPr>
        <w:t>prawnicze</w:t>
      </w:r>
      <w:r w:rsidRPr="005954CF">
        <w:rPr>
          <w:b w:val="0"/>
          <w:bCs w:val="0"/>
          <w:i w:val="0"/>
          <w:iCs w:val="0"/>
          <w:szCs w:val="24"/>
        </w:rPr>
        <w:t xml:space="preserve"> uznane w Rzeczypospolitej Polskiej,</w:t>
      </w:r>
    </w:p>
    <w:p w:rsidR="00AD2F67" w:rsidRPr="005954CF" w:rsidRDefault="00AD2F67" w:rsidP="003F2523">
      <w:pPr>
        <w:pStyle w:val="Tekstpodstawowy"/>
        <w:numPr>
          <w:ilvl w:val="0"/>
          <w:numId w:val="11"/>
        </w:numPr>
        <w:tabs>
          <w:tab w:val="clear" w:pos="1780"/>
          <w:tab w:val="left" w:pos="993"/>
        </w:tabs>
        <w:spacing w:before="120" w:line="276" w:lineRule="auto"/>
        <w:ind w:left="993" w:hanging="284"/>
        <w:jc w:val="both"/>
        <w:rPr>
          <w:rFonts w:eastAsia="Times New Roman"/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posiada co najmniej trzyletnie doświadczenie w wykonywaniu wymagających wiedzy </w:t>
      </w:r>
      <w:r w:rsidRPr="005954CF">
        <w:rPr>
          <w:rStyle w:val="Uwydatnienie"/>
          <w:b w:val="0"/>
          <w:szCs w:val="24"/>
        </w:rPr>
        <w:t>prawniczej</w:t>
      </w:r>
      <w:r w:rsidRPr="005954CF">
        <w:rPr>
          <w:b w:val="0"/>
          <w:bCs w:val="0"/>
          <w:i w:val="0"/>
          <w:iCs w:val="0"/>
          <w:szCs w:val="24"/>
        </w:rPr>
        <w:t xml:space="preserve"> czynności bezpośrednio związanych ze świadczeniem </w:t>
      </w:r>
      <w:r w:rsidRPr="005954CF">
        <w:rPr>
          <w:rStyle w:val="Uwydatnienie"/>
          <w:b w:val="0"/>
          <w:szCs w:val="24"/>
        </w:rPr>
        <w:t>pomocy prawnej</w:t>
      </w:r>
      <w:r w:rsidRPr="005954CF">
        <w:rPr>
          <w:b w:val="0"/>
          <w:bCs w:val="0"/>
          <w:i w:val="0"/>
          <w:iCs w:val="0"/>
          <w:szCs w:val="24"/>
        </w:rPr>
        <w:t>,</w:t>
      </w:r>
    </w:p>
    <w:p w:rsidR="00AD2F67" w:rsidRPr="005954CF" w:rsidRDefault="00AD2F67" w:rsidP="005954C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276" w:lineRule="auto"/>
        <w:ind w:left="993" w:hanging="284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korzysta z pełni praw publicznych oraz ma pełną zdolność do czynności </w:t>
      </w:r>
      <w:r w:rsidRPr="005954CF">
        <w:rPr>
          <w:rStyle w:val="Uwydatnienie"/>
          <w:b w:val="0"/>
          <w:szCs w:val="24"/>
        </w:rPr>
        <w:t>prawnych</w:t>
      </w:r>
      <w:r w:rsidRPr="005954CF">
        <w:rPr>
          <w:b w:val="0"/>
          <w:bCs w:val="0"/>
          <w:i w:val="0"/>
          <w:iCs w:val="0"/>
          <w:szCs w:val="24"/>
        </w:rPr>
        <w:t>,</w:t>
      </w:r>
    </w:p>
    <w:p w:rsidR="00AD2F67" w:rsidRPr="005954CF" w:rsidRDefault="00AD2F67" w:rsidP="005954CF">
      <w:pPr>
        <w:pStyle w:val="Tekstpodstawowy"/>
        <w:numPr>
          <w:ilvl w:val="0"/>
          <w:numId w:val="11"/>
        </w:numPr>
        <w:tabs>
          <w:tab w:val="left" w:pos="993"/>
          <w:tab w:val="left" w:pos="2868"/>
        </w:tabs>
        <w:spacing w:before="120" w:line="276" w:lineRule="auto"/>
        <w:ind w:left="993" w:hanging="284"/>
        <w:jc w:val="both"/>
        <w:rPr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nie była karana za umyślne przestępstwo ścigane z oskarżenia publicznego </w:t>
      </w:r>
      <w:r w:rsidR="009A3365" w:rsidRPr="005954CF">
        <w:rPr>
          <w:b w:val="0"/>
          <w:bCs w:val="0"/>
          <w:i w:val="0"/>
          <w:iCs w:val="0"/>
          <w:szCs w:val="24"/>
        </w:rPr>
        <w:br/>
      </w:r>
      <w:r w:rsidRPr="005954CF">
        <w:rPr>
          <w:b w:val="0"/>
          <w:bCs w:val="0"/>
          <w:i w:val="0"/>
          <w:iCs w:val="0"/>
          <w:szCs w:val="24"/>
        </w:rPr>
        <w:t>lub przestępstwo skarbowe.</w:t>
      </w:r>
    </w:p>
    <w:p w:rsidR="00F036A0" w:rsidRPr="005954CF" w:rsidRDefault="00832082" w:rsidP="003F2523">
      <w:pPr>
        <w:pStyle w:val="Tekstpodstawowy"/>
        <w:numPr>
          <w:ilvl w:val="0"/>
          <w:numId w:val="9"/>
        </w:numPr>
        <w:spacing w:before="120" w:line="276" w:lineRule="auto"/>
        <w:jc w:val="both"/>
        <w:rPr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>mediator w zakresie nieodpłatnej mediacji</w:t>
      </w:r>
      <w:r w:rsidR="003F2523">
        <w:rPr>
          <w:b w:val="0"/>
          <w:bCs w:val="0"/>
          <w:i w:val="0"/>
          <w:iCs w:val="0"/>
          <w:szCs w:val="24"/>
        </w:rPr>
        <w:t>.</w:t>
      </w:r>
    </w:p>
    <w:p w:rsidR="00B33AA0" w:rsidRPr="005954CF" w:rsidRDefault="00B33AA0" w:rsidP="005954CF">
      <w:pPr>
        <w:pStyle w:val="Tekstpodstawowy"/>
        <w:numPr>
          <w:ilvl w:val="3"/>
          <w:numId w:val="2"/>
        </w:numPr>
        <w:tabs>
          <w:tab w:val="clear" w:pos="708"/>
          <w:tab w:val="num" w:pos="284"/>
        </w:tabs>
        <w:spacing w:before="120" w:line="276" w:lineRule="auto"/>
        <w:ind w:left="426" w:hanging="568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lastRenderedPageBreak/>
        <w:t>Nieodpłatne poradnictwo obywatelskie</w:t>
      </w:r>
      <w:r w:rsidR="00BE3CB2" w:rsidRPr="005954CF">
        <w:rPr>
          <w:b w:val="0"/>
          <w:bCs w:val="0"/>
          <w:i w:val="0"/>
          <w:iCs w:val="0"/>
          <w:szCs w:val="24"/>
        </w:rPr>
        <w:t xml:space="preserve"> może świadczyć osoba, która:</w:t>
      </w:r>
    </w:p>
    <w:p w:rsidR="00BE3CB2" w:rsidRPr="005954CF" w:rsidRDefault="00BE3CB2" w:rsidP="005954CF">
      <w:pPr>
        <w:pStyle w:val="Tekstpodstawowy"/>
        <w:numPr>
          <w:ilvl w:val="1"/>
          <w:numId w:val="11"/>
        </w:numPr>
        <w:spacing w:before="120" w:line="276" w:lineRule="auto"/>
        <w:ind w:left="762" w:hanging="33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 posiada wykształcenie wyższe, </w:t>
      </w:r>
    </w:p>
    <w:p w:rsidR="00BE3CB2" w:rsidRPr="005954CF" w:rsidRDefault="008C25A2" w:rsidP="005954CF">
      <w:pPr>
        <w:pStyle w:val="Tekstpodstawowy"/>
        <w:numPr>
          <w:ilvl w:val="1"/>
          <w:numId w:val="11"/>
        </w:numPr>
        <w:spacing w:before="120" w:line="276" w:lineRule="auto"/>
        <w:ind w:left="762" w:hanging="336"/>
        <w:jc w:val="both"/>
        <w:rPr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 ukończyła z oceną pozytywną szkolenie z </w:t>
      </w:r>
      <w:r w:rsidR="00BE3CB2" w:rsidRPr="005954CF">
        <w:rPr>
          <w:b w:val="0"/>
          <w:bCs w:val="0"/>
          <w:i w:val="0"/>
          <w:iCs w:val="0"/>
          <w:szCs w:val="24"/>
        </w:rPr>
        <w:t>zakresu świadcze</w:t>
      </w:r>
      <w:r w:rsidRPr="005954CF">
        <w:rPr>
          <w:b w:val="0"/>
          <w:bCs w:val="0"/>
          <w:i w:val="0"/>
          <w:iCs w:val="0"/>
          <w:szCs w:val="24"/>
        </w:rPr>
        <w:t xml:space="preserve">nia </w:t>
      </w:r>
      <w:r w:rsidR="00C61346" w:rsidRPr="005954CF">
        <w:rPr>
          <w:b w:val="0"/>
          <w:bCs w:val="0"/>
          <w:i w:val="0"/>
          <w:iCs w:val="0"/>
          <w:szCs w:val="24"/>
        </w:rPr>
        <w:t>poradnictwa</w:t>
      </w:r>
      <w:r w:rsidRPr="005954CF">
        <w:rPr>
          <w:b w:val="0"/>
          <w:bCs w:val="0"/>
          <w:i w:val="0"/>
          <w:iCs w:val="0"/>
          <w:szCs w:val="24"/>
        </w:rPr>
        <w:t xml:space="preserve"> </w:t>
      </w:r>
      <w:r w:rsidR="00BE3CB2" w:rsidRPr="005954CF">
        <w:rPr>
          <w:b w:val="0"/>
          <w:bCs w:val="0"/>
          <w:i w:val="0"/>
          <w:iCs w:val="0"/>
          <w:szCs w:val="24"/>
        </w:rPr>
        <w:t xml:space="preserve">obywatelskiego albo posiada doświadczenie w świadczeniu poradnictwa obywatelskiego </w:t>
      </w:r>
      <w:r w:rsidR="00BE3CB2" w:rsidRPr="005954CF">
        <w:rPr>
          <w:b w:val="0"/>
          <w:bCs w:val="0"/>
          <w:i w:val="0"/>
          <w:iCs w:val="0"/>
          <w:szCs w:val="24"/>
        </w:rPr>
        <w:br/>
        <w:t>i uzyskała zaświadczenie potwierdzające posiadanie wiedzy i umiejętności w tym zakresie wydane przez podmiot uprawniony do prowadzenia szkolenia oraz kursu doszkalającego, o którym mowa w art. 11a ust. 2 ustawy</w:t>
      </w:r>
      <w:r w:rsidR="00C61346" w:rsidRPr="005954CF">
        <w:rPr>
          <w:b w:val="0"/>
          <w:bCs w:val="0"/>
          <w:i w:val="0"/>
          <w:iCs w:val="0"/>
          <w:szCs w:val="24"/>
        </w:rPr>
        <w:t xml:space="preserve"> </w:t>
      </w:r>
      <w:r w:rsidR="00C61346" w:rsidRPr="005954CF">
        <w:rPr>
          <w:b w:val="0"/>
          <w:i w:val="0"/>
          <w:szCs w:val="24"/>
        </w:rPr>
        <w:t xml:space="preserve">o nieodpłatnej pomocy prawnej oraz edukacji prawnej. </w:t>
      </w:r>
    </w:p>
    <w:p w:rsidR="004F2901" w:rsidRPr="005954CF" w:rsidRDefault="00BE3CB2" w:rsidP="005954CF">
      <w:pPr>
        <w:pStyle w:val="Tekstpodstawowy"/>
        <w:numPr>
          <w:ilvl w:val="1"/>
          <w:numId w:val="11"/>
        </w:numPr>
        <w:spacing w:before="120" w:line="276" w:lineRule="auto"/>
        <w:ind w:left="762" w:hanging="336"/>
        <w:jc w:val="both"/>
        <w:rPr>
          <w:b w:val="0"/>
          <w:bCs w:val="0"/>
          <w:i w:val="0"/>
          <w:iCs w:val="0"/>
          <w:szCs w:val="24"/>
        </w:rPr>
      </w:pPr>
      <w:r w:rsidRPr="005954CF">
        <w:rPr>
          <w:b w:val="0"/>
          <w:bCs w:val="0"/>
          <w:i w:val="0"/>
          <w:iCs w:val="0"/>
          <w:szCs w:val="24"/>
        </w:rPr>
        <w:t xml:space="preserve">spełnia wymogi, o których mowa w </w:t>
      </w:r>
      <w:r w:rsidR="00295135" w:rsidRPr="005954CF">
        <w:rPr>
          <w:b w:val="0"/>
          <w:bCs w:val="0"/>
          <w:i w:val="0"/>
          <w:iCs w:val="0"/>
          <w:szCs w:val="24"/>
        </w:rPr>
        <w:t xml:space="preserve">art. 11 </w:t>
      </w:r>
      <w:r w:rsidRPr="005954CF">
        <w:rPr>
          <w:b w:val="0"/>
          <w:bCs w:val="0"/>
          <w:i w:val="0"/>
          <w:iCs w:val="0"/>
          <w:szCs w:val="24"/>
        </w:rPr>
        <w:t>ust. 3 pkt 2 lit. c i d ustawy</w:t>
      </w:r>
      <w:r w:rsidR="00BE04CF" w:rsidRPr="005954CF">
        <w:rPr>
          <w:b w:val="0"/>
          <w:bCs w:val="0"/>
          <w:i w:val="0"/>
          <w:iCs w:val="0"/>
          <w:szCs w:val="24"/>
        </w:rPr>
        <w:t>.</w:t>
      </w:r>
    </w:p>
    <w:p w:rsidR="00AD2F67" w:rsidRPr="005954CF" w:rsidRDefault="00FC2B95" w:rsidP="003F2523">
      <w:pPr>
        <w:pStyle w:val="Tekstpodstawowy"/>
        <w:numPr>
          <w:ilvl w:val="0"/>
          <w:numId w:val="26"/>
        </w:numPr>
        <w:spacing w:before="120" w:line="276" w:lineRule="auto"/>
        <w:jc w:val="both"/>
        <w:rPr>
          <w:b w:val="0"/>
          <w:i w:val="0"/>
          <w:iCs w:val="0"/>
          <w:szCs w:val="24"/>
        </w:rPr>
      </w:pPr>
      <w:r w:rsidRPr="005954CF">
        <w:rPr>
          <w:i w:val="0"/>
          <w:iCs w:val="0"/>
          <w:szCs w:val="24"/>
        </w:rPr>
        <w:t>V</w:t>
      </w:r>
      <w:r w:rsidR="001846ED" w:rsidRPr="005954CF">
        <w:rPr>
          <w:i w:val="0"/>
          <w:iCs w:val="0"/>
          <w:szCs w:val="24"/>
        </w:rPr>
        <w:t>I</w:t>
      </w:r>
      <w:r w:rsidR="00AD2F67" w:rsidRPr="005954CF">
        <w:rPr>
          <w:i w:val="0"/>
          <w:iCs w:val="0"/>
          <w:szCs w:val="24"/>
        </w:rPr>
        <w:t>I Zasady składania ofert:</w:t>
      </w:r>
    </w:p>
    <w:p w:rsidR="002F3F4F" w:rsidRPr="005954CF" w:rsidRDefault="00AD2F67" w:rsidP="003F2523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b w:val="0"/>
          <w:bCs w:val="0"/>
          <w:i w:val="0"/>
          <w:szCs w:val="24"/>
        </w:rPr>
      </w:pPr>
      <w:r w:rsidRPr="005954CF">
        <w:rPr>
          <w:b w:val="0"/>
          <w:i w:val="0"/>
          <w:iCs w:val="0"/>
          <w:szCs w:val="24"/>
        </w:rPr>
        <w:t xml:space="preserve">Ofertę realizacji zadania należy sporządzić według wzoru, stanowiącego zał. nr 1 </w:t>
      </w:r>
      <w:r w:rsidR="00DE1470" w:rsidRPr="005954CF">
        <w:rPr>
          <w:b w:val="0"/>
          <w:i w:val="0"/>
          <w:iCs w:val="0"/>
          <w:szCs w:val="24"/>
        </w:rPr>
        <w:br/>
      </w:r>
      <w:r w:rsidRPr="005954CF">
        <w:rPr>
          <w:b w:val="0"/>
          <w:i w:val="0"/>
          <w:iCs w:val="0"/>
          <w:szCs w:val="24"/>
        </w:rPr>
        <w:t xml:space="preserve">do </w:t>
      </w:r>
      <w:r w:rsidR="00804EB4" w:rsidRPr="005954CF">
        <w:rPr>
          <w:b w:val="0"/>
          <w:i w:val="0"/>
          <w:iCs w:val="0"/>
          <w:szCs w:val="24"/>
        </w:rPr>
        <w:t xml:space="preserve">Rozporządzenia Przewodniczącego Komitetu do spraw Pożytku Publicznego z dnia </w:t>
      </w:r>
      <w:r w:rsidR="00354F70" w:rsidRPr="005954CF">
        <w:rPr>
          <w:b w:val="0"/>
          <w:i w:val="0"/>
          <w:iCs w:val="0"/>
          <w:szCs w:val="24"/>
        </w:rPr>
        <w:br/>
      </w:r>
      <w:r w:rsidR="00804EB4" w:rsidRPr="005954CF">
        <w:rPr>
          <w:b w:val="0"/>
          <w:i w:val="0"/>
          <w:iCs w:val="0"/>
          <w:szCs w:val="24"/>
        </w:rPr>
        <w:t>24 października 2018 r. w sprawie wzorów ofert i ramowych wzorów umów dotyczących realizacji zadań publicznych oraz wzorów sprawozdań z wykonania tych zadań</w:t>
      </w:r>
      <w:r w:rsidR="00F55FBC" w:rsidRPr="005954CF">
        <w:rPr>
          <w:b w:val="0"/>
          <w:i w:val="0"/>
          <w:color w:val="000000"/>
          <w:szCs w:val="24"/>
        </w:rPr>
        <w:t xml:space="preserve"> </w:t>
      </w:r>
      <w:r w:rsidR="008269DC" w:rsidRPr="005954CF">
        <w:rPr>
          <w:b w:val="0"/>
          <w:i w:val="0"/>
          <w:color w:val="000000"/>
          <w:szCs w:val="24"/>
        </w:rPr>
        <w:t>(</w:t>
      </w:r>
      <w:r w:rsidR="00804EB4" w:rsidRPr="005954CF">
        <w:rPr>
          <w:b w:val="0"/>
          <w:i w:val="0"/>
          <w:color w:val="000000"/>
          <w:szCs w:val="24"/>
        </w:rPr>
        <w:t>Dz.U. 2018 poz. 2057</w:t>
      </w:r>
      <w:r w:rsidRPr="005954CF">
        <w:rPr>
          <w:b w:val="0"/>
          <w:i w:val="0"/>
          <w:color w:val="000000"/>
          <w:szCs w:val="24"/>
        </w:rPr>
        <w:t xml:space="preserve">). </w:t>
      </w:r>
      <w:r w:rsidRPr="005954CF">
        <w:rPr>
          <w:b w:val="0"/>
          <w:color w:val="000000"/>
          <w:szCs w:val="24"/>
        </w:rPr>
        <w:t>Druk do pobrania n</w:t>
      </w:r>
      <w:r w:rsidR="002F3F4F" w:rsidRPr="005954CF">
        <w:rPr>
          <w:b w:val="0"/>
          <w:color w:val="000000"/>
          <w:szCs w:val="24"/>
        </w:rPr>
        <w:t xml:space="preserve">a stronie internetowej powiatu: </w:t>
      </w:r>
    </w:p>
    <w:p w:rsidR="00AD2F67" w:rsidRPr="003F2523" w:rsidRDefault="002F3F4F" w:rsidP="005954CF">
      <w:pPr>
        <w:pStyle w:val="Tekstpodstawowy"/>
        <w:tabs>
          <w:tab w:val="left" w:pos="2868"/>
        </w:tabs>
        <w:spacing w:before="120" w:line="276" w:lineRule="auto"/>
        <w:ind w:left="340"/>
        <w:jc w:val="both"/>
        <w:rPr>
          <w:b w:val="0"/>
          <w:bCs w:val="0"/>
          <w:i w:val="0"/>
          <w:szCs w:val="24"/>
        </w:rPr>
      </w:pPr>
      <w:r w:rsidRPr="00614EC7">
        <w:rPr>
          <w:szCs w:val="24"/>
        </w:rPr>
        <w:t xml:space="preserve">https://samorzad.gov.pl/web/powiat-bialostocki </w:t>
      </w:r>
      <w:r w:rsidR="00AD2F67" w:rsidRPr="00614EC7">
        <w:rPr>
          <w:b w:val="0"/>
          <w:szCs w:val="24"/>
          <w:shd w:val="clear" w:color="auto" w:fill="FFFFFF"/>
        </w:rPr>
        <w:t>(w zakładce</w:t>
      </w:r>
      <w:r w:rsidRPr="00614EC7">
        <w:rPr>
          <w:b w:val="0"/>
          <w:szCs w:val="24"/>
          <w:shd w:val="clear" w:color="auto" w:fill="FFFFFF"/>
        </w:rPr>
        <w:t xml:space="preserve"> - Załatw sprawę -</w:t>
      </w:r>
      <w:r w:rsidR="00AD2F67" w:rsidRPr="00614EC7">
        <w:rPr>
          <w:b w:val="0"/>
          <w:szCs w:val="24"/>
          <w:shd w:val="clear" w:color="auto" w:fill="FFFFFF"/>
        </w:rPr>
        <w:t xml:space="preserve"> </w:t>
      </w:r>
      <w:r w:rsidRPr="00614EC7">
        <w:rPr>
          <w:b w:val="0"/>
          <w:szCs w:val="24"/>
          <w:shd w:val="clear" w:color="auto" w:fill="FFFFFF"/>
        </w:rPr>
        <w:t xml:space="preserve">Nieodpłatna Pomoc </w:t>
      </w:r>
      <w:r w:rsidR="00AD2F67" w:rsidRPr="00614EC7">
        <w:rPr>
          <w:b w:val="0"/>
          <w:szCs w:val="24"/>
          <w:shd w:val="clear" w:color="auto" w:fill="FFFFFF"/>
        </w:rPr>
        <w:t>Prawn</w:t>
      </w:r>
      <w:r w:rsidRPr="00614EC7">
        <w:rPr>
          <w:b w:val="0"/>
          <w:szCs w:val="24"/>
          <w:shd w:val="clear" w:color="auto" w:fill="FFFFFF"/>
        </w:rPr>
        <w:t>a</w:t>
      </w:r>
      <w:r w:rsidR="00AD2F67" w:rsidRPr="00614EC7">
        <w:rPr>
          <w:b w:val="0"/>
          <w:szCs w:val="24"/>
          <w:shd w:val="clear" w:color="auto" w:fill="FFFFFF"/>
        </w:rPr>
        <w:t>).</w:t>
      </w:r>
    </w:p>
    <w:p w:rsidR="00AD2F67" w:rsidRPr="005954CF" w:rsidRDefault="00AD2F67" w:rsidP="005954CF">
      <w:pPr>
        <w:pStyle w:val="Tekstpodstawowy"/>
        <w:numPr>
          <w:ilvl w:val="0"/>
          <w:numId w:val="4"/>
        </w:numPr>
        <w:tabs>
          <w:tab w:val="left" w:pos="2868"/>
        </w:tabs>
        <w:spacing w:before="120" w:line="276" w:lineRule="auto"/>
        <w:jc w:val="both"/>
        <w:rPr>
          <w:szCs w:val="24"/>
        </w:rPr>
      </w:pPr>
      <w:r w:rsidRPr="005954CF">
        <w:rPr>
          <w:b w:val="0"/>
          <w:bCs w:val="0"/>
          <w:i w:val="0"/>
          <w:szCs w:val="24"/>
        </w:rPr>
        <w:t>Do oferty należy załączyć następujące dokumenty (w przypadku kopii każda stron</w:t>
      </w:r>
      <w:r w:rsidR="00B63C2C" w:rsidRPr="005954CF">
        <w:rPr>
          <w:b w:val="0"/>
          <w:bCs w:val="0"/>
          <w:i w:val="0"/>
          <w:szCs w:val="24"/>
        </w:rPr>
        <w:t>a</w:t>
      </w:r>
      <w:r w:rsidRPr="005954CF">
        <w:rPr>
          <w:b w:val="0"/>
          <w:bCs w:val="0"/>
          <w:i w:val="0"/>
          <w:szCs w:val="24"/>
        </w:rPr>
        <w:t xml:space="preserve"> powinna być potwierdzona za zgodność z oryginałem przez upoważnione osoby reprezentujące dany podmiot):</w:t>
      </w:r>
    </w:p>
    <w:p w:rsidR="00AD2F67" w:rsidRPr="005954CF" w:rsidRDefault="00AD2F67" w:rsidP="005954C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276" w:lineRule="auto"/>
        <w:jc w:val="both"/>
        <w:rPr>
          <w:szCs w:val="24"/>
        </w:rPr>
      </w:pPr>
      <w:r w:rsidRPr="005954CF">
        <w:rPr>
          <w:szCs w:val="24"/>
        </w:rPr>
        <w:t>aktualny statut podmiotu,</w:t>
      </w:r>
    </w:p>
    <w:p w:rsidR="00804EB4" w:rsidRPr="005954CF" w:rsidRDefault="00B63C2C" w:rsidP="005954C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276" w:lineRule="auto"/>
        <w:jc w:val="both"/>
        <w:rPr>
          <w:szCs w:val="24"/>
        </w:rPr>
      </w:pPr>
      <w:r w:rsidRPr="005954CF">
        <w:rPr>
          <w:szCs w:val="24"/>
        </w:rPr>
        <w:t>potwierdzenie wpisu na listę Wo</w:t>
      </w:r>
      <w:r w:rsidR="00804EB4" w:rsidRPr="005954CF">
        <w:rPr>
          <w:szCs w:val="24"/>
        </w:rPr>
        <w:t xml:space="preserve">jewody </w:t>
      </w:r>
      <w:r w:rsidRPr="005954CF">
        <w:rPr>
          <w:szCs w:val="24"/>
        </w:rPr>
        <w:t xml:space="preserve">Podlaskiego, </w:t>
      </w:r>
      <w:r w:rsidR="00804EB4" w:rsidRPr="005954CF">
        <w:rPr>
          <w:szCs w:val="24"/>
        </w:rPr>
        <w:t xml:space="preserve">o której mowa w art. 11d  ustawy </w:t>
      </w:r>
      <w:r w:rsidRPr="005954CF">
        <w:rPr>
          <w:szCs w:val="24"/>
        </w:rPr>
        <w:br/>
      </w:r>
      <w:r w:rsidR="00804EB4" w:rsidRPr="005954CF">
        <w:rPr>
          <w:szCs w:val="24"/>
        </w:rPr>
        <w:t>z dnia 5 sierpnia 2015 r. o nieodpłatnej pomocy prawnej, nieodpłatnym poradnictwie obyw</w:t>
      </w:r>
      <w:r w:rsidR="0068352F" w:rsidRPr="005954CF">
        <w:rPr>
          <w:szCs w:val="24"/>
        </w:rPr>
        <w:t>atelskim oraz edukacji prawnej (</w:t>
      </w:r>
      <w:r w:rsidR="00804EB4" w:rsidRPr="005954CF">
        <w:rPr>
          <w:szCs w:val="24"/>
        </w:rPr>
        <w:t>Dz. U. z 20</w:t>
      </w:r>
      <w:r w:rsidR="00554045" w:rsidRPr="005954CF">
        <w:rPr>
          <w:szCs w:val="24"/>
        </w:rPr>
        <w:t xml:space="preserve">21 r., poz. </w:t>
      </w:r>
      <w:r w:rsidR="00804EB4" w:rsidRPr="005954CF">
        <w:rPr>
          <w:szCs w:val="24"/>
        </w:rPr>
        <w:t>94</w:t>
      </w:r>
      <w:r w:rsidR="00554045" w:rsidRPr="005954CF">
        <w:rPr>
          <w:szCs w:val="24"/>
        </w:rPr>
        <w:t>5</w:t>
      </w:r>
      <w:r w:rsidR="00856A3C" w:rsidRPr="005954CF">
        <w:rPr>
          <w:szCs w:val="24"/>
        </w:rPr>
        <w:t xml:space="preserve"> t.j</w:t>
      </w:r>
      <w:r w:rsidR="00554045" w:rsidRPr="005954CF">
        <w:rPr>
          <w:szCs w:val="24"/>
        </w:rPr>
        <w:t>.</w:t>
      </w:r>
      <w:r w:rsidR="00804EB4" w:rsidRPr="005954CF">
        <w:rPr>
          <w:szCs w:val="24"/>
        </w:rPr>
        <w:t>),</w:t>
      </w:r>
      <w:r w:rsidR="00804EB4" w:rsidRPr="005954CF">
        <w:rPr>
          <w:szCs w:val="24"/>
        </w:rPr>
        <w:tab/>
      </w:r>
    </w:p>
    <w:p w:rsidR="00AD2F67" w:rsidRPr="005954CF" w:rsidRDefault="00AD2F67" w:rsidP="005954C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276" w:lineRule="auto"/>
        <w:jc w:val="both"/>
        <w:rPr>
          <w:color w:val="000000"/>
          <w:szCs w:val="24"/>
          <w:shd w:val="clear" w:color="auto" w:fill="FFFFFF"/>
        </w:rPr>
      </w:pPr>
      <w:r w:rsidRPr="005954CF">
        <w:rPr>
          <w:szCs w:val="24"/>
        </w:rPr>
        <w:t xml:space="preserve">sprawozdanie merytoryczne </w:t>
      </w:r>
      <w:r w:rsidR="0073226C" w:rsidRPr="005954CF">
        <w:rPr>
          <w:szCs w:val="24"/>
        </w:rPr>
        <w:t>za ostatni rok,</w:t>
      </w:r>
    </w:p>
    <w:p w:rsidR="00AD2F67" w:rsidRPr="005954CF" w:rsidRDefault="00AD2F67" w:rsidP="005954CF">
      <w:pPr>
        <w:pStyle w:val="zdnia"/>
        <w:numPr>
          <w:ilvl w:val="1"/>
          <w:numId w:val="4"/>
        </w:numPr>
        <w:tabs>
          <w:tab w:val="left" w:pos="709"/>
        </w:tabs>
        <w:spacing w:before="120" w:after="0" w:line="276" w:lineRule="auto"/>
        <w:jc w:val="both"/>
        <w:rPr>
          <w:szCs w:val="24"/>
        </w:rPr>
      </w:pPr>
      <w:r w:rsidRPr="005954CF">
        <w:rPr>
          <w:color w:val="000000"/>
          <w:szCs w:val="24"/>
          <w:shd w:val="clear" w:color="auto" w:fill="FFFFFF"/>
        </w:rPr>
        <w:t>zawarte umowy lub promesy ich zawarcia z adwokatem, radcą prawnym, doradcą podatkowym lub osobą, o której mowa w art. 11 ust. 3 pkt 2 ustawy o nieodpłatnej pomocy prawnej oraz edukacji prawnej</w:t>
      </w:r>
      <w:r w:rsidR="00804EB4" w:rsidRPr="005954CF">
        <w:rPr>
          <w:color w:val="000000"/>
          <w:szCs w:val="24"/>
          <w:shd w:val="clear" w:color="auto" w:fill="FFFFFF"/>
        </w:rPr>
        <w:t>, z</w:t>
      </w:r>
      <w:r w:rsidR="00BE3CB2" w:rsidRPr="005954CF">
        <w:rPr>
          <w:color w:val="000000"/>
          <w:szCs w:val="24"/>
          <w:shd w:val="clear" w:color="auto" w:fill="FFFFFF"/>
        </w:rPr>
        <w:t xml:space="preserve"> osobami, które będą świadczyć nieod</w:t>
      </w:r>
      <w:r w:rsidR="00804EB4" w:rsidRPr="005954CF">
        <w:rPr>
          <w:color w:val="000000"/>
          <w:szCs w:val="24"/>
          <w:shd w:val="clear" w:color="auto" w:fill="FFFFFF"/>
        </w:rPr>
        <w:t>płatne poradnictwo obywatelskie oraz z mediatorem,</w:t>
      </w:r>
    </w:p>
    <w:p w:rsidR="006F3B10" w:rsidRPr="005954CF" w:rsidRDefault="006F3B10" w:rsidP="005954C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276" w:lineRule="auto"/>
        <w:jc w:val="both"/>
        <w:rPr>
          <w:shd w:val="clear" w:color="auto" w:fill="FFFFFF"/>
        </w:rPr>
      </w:pPr>
      <w:r w:rsidRPr="005954CF">
        <w:rPr>
          <w:shd w:val="clear" w:color="auto" w:fill="FFFFFF"/>
        </w:rPr>
        <w:t>dokument opisujący standardy obsługi i wewnętrzny system</w:t>
      </w:r>
      <w:r w:rsidR="00196E46" w:rsidRPr="005954CF">
        <w:rPr>
          <w:shd w:val="clear" w:color="auto" w:fill="FFFFFF"/>
        </w:rPr>
        <w:t xml:space="preserve"> kontroli jakości, świadczonej nieodpłatnej pomocy prawnej lub</w:t>
      </w:r>
      <w:r w:rsidRPr="005954CF">
        <w:rPr>
          <w:shd w:val="clear" w:color="auto" w:fill="FFFFFF"/>
        </w:rPr>
        <w:t xml:space="preserve"> poradnictwa obywatelskiego,</w:t>
      </w:r>
    </w:p>
    <w:p w:rsidR="00804EB4" w:rsidRPr="005954CF" w:rsidRDefault="006F3B10" w:rsidP="005954C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276" w:lineRule="auto"/>
        <w:jc w:val="both"/>
        <w:rPr>
          <w:shd w:val="clear" w:color="auto" w:fill="FFFFFF"/>
        </w:rPr>
      </w:pPr>
      <w:r w:rsidRPr="005954CF">
        <w:rPr>
          <w:shd w:val="clear" w:color="auto" w:fill="FFFFFF"/>
        </w:rPr>
        <w:t>organizacja pozarządowa ubiegająca się o powierzenie prowadzenia punktu nieodpłatnego poradnictwa obywatelskiego dołącza zaświadczenia</w:t>
      </w:r>
      <w:r w:rsidR="00804EB4" w:rsidRPr="005954CF">
        <w:rPr>
          <w:shd w:val="clear" w:color="auto" w:fill="FFFFFF"/>
        </w:rPr>
        <w:t>, o których mowa w art. 11 ust. 3a pkt 2 ustawy z dnia 5 sierpnia 2015 r. o nieodpłatnej pomocy prawnej, nieodpłatnym poradnictwie obywatelskim oraz edukacji prawnej (t. j. Dz. U. z 20</w:t>
      </w:r>
      <w:r w:rsidR="00554045" w:rsidRPr="005954CF">
        <w:rPr>
          <w:shd w:val="clear" w:color="auto" w:fill="FFFFFF"/>
        </w:rPr>
        <w:t>21</w:t>
      </w:r>
      <w:r w:rsidR="00804EB4" w:rsidRPr="005954CF">
        <w:rPr>
          <w:shd w:val="clear" w:color="auto" w:fill="FFFFFF"/>
        </w:rPr>
        <w:t xml:space="preserve"> r., p</w:t>
      </w:r>
      <w:r w:rsidR="00554045" w:rsidRPr="005954CF">
        <w:rPr>
          <w:shd w:val="clear" w:color="auto" w:fill="FFFFFF"/>
        </w:rPr>
        <w:t xml:space="preserve">oz. </w:t>
      </w:r>
      <w:r w:rsidR="00804EB4" w:rsidRPr="005954CF">
        <w:rPr>
          <w:shd w:val="clear" w:color="auto" w:fill="FFFFFF"/>
        </w:rPr>
        <w:t>94</w:t>
      </w:r>
      <w:r w:rsidR="00554045" w:rsidRPr="005954CF">
        <w:rPr>
          <w:shd w:val="clear" w:color="auto" w:fill="FFFFFF"/>
        </w:rPr>
        <w:t>5</w:t>
      </w:r>
      <w:r w:rsidR="003F2523">
        <w:rPr>
          <w:shd w:val="clear" w:color="auto" w:fill="FFFFFF"/>
        </w:rPr>
        <w:t xml:space="preserve"> t.j.</w:t>
      </w:r>
      <w:r w:rsidR="00804EB4" w:rsidRPr="005954CF">
        <w:rPr>
          <w:shd w:val="clear" w:color="auto" w:fill="FFFFFF"/>
        </w:rPr>
        <w:t>) albo zaświadczenia potwierdzające ukończenie szkolenia z oceną pozytywną, o którym mowa w art. 11a ust. 1 oraz/lub zaświadczenie potw</w:t>
      </w:r>
      <w:r w:rsidR="00354F70" w:rsidRPr="005954CF">
        <w:rPr>
          <w:shd w:val="clear" w:color="auto" w:fill="FFFFFF"/>
        </w:rPr>
        <w:t xml:space="preserve">ierdzające ukończenie </w:t>
      </w:r>
      <w:r w:rsidR="00804EB4" w:rsidRPr="005954CF">
        <w:rPr>
          <w:shd w:val="clear" w:color="auto" w:fill="FFFFFF"/>
        </w:rPr>
        <w:t>szkolenia doszkalającego o którym mowa w art. 11a ust. 2 ww. ustawy</w:t>
      </w:r>
    </w:p>
    <w:p w:rsidR="006F3B10" w:rsidRPr="005954CF" w:rsidRDefault="006F3B10" w:rsidP="005954CF">
      <w:pPr>
        <w:numPr>
          <w:ilvl w:val="1"/>
          <w:numId w:val="4"/>
        </w:numPr>
        <w:tabs>
          <w:tab w:val="left" w:pos="360"/>
          <w:tab w:val="left" w:pos="993"/>
        </w:tabs>
        <w:spacing w:before="120" w:line="276" w:lineRule="auto"/>
        <w:jc w:val="both"/>
        <w:rPr>
          <w:shd w:val="clear" w:color="auto" w:fill="FFFFFF"/>
        </w:rPr>
      </w:pPr>
      <w:r w:rsidRPr="005954CF">
        <w:rPr>
          <w:shd w:val="clear" w:color="auto" w:fill="FFFFFF"/>
        </w:rPr>
        <w:t xml:space="preserve"> organizacja pozarządowa, w ramach oferty może przedstawić dodatkowo porozumienia </w:t>
      </w:r>
      <w:r w:rsidR="00C61346" w:rsidRPr="005954CF">
        <w:rPr>
          <w:shd w:val="clear" w:color="auto" w:fill="FFFFFF"/>
        </w:rPr>
        <w:br/>
      </w:r>
      <w:r w:rsidRPr="005954CF">
        <w:rPr>
          <w:shd w:val="clear" w:color="auto" w:fill="FFFFFF"/>
        </w:rPr>
        <w:t xml:space="preserve">o wolontariacie zawarte z osobami, które będą wykonywały świadczenia w ramach prowadzonego punktu, w tym służyły asystą osobom mającym trudność w samodzielnej </w:t>
      </w:r>
      <w:r w:rsidRPr="005954CF">
        <w:rPr>
          <w:shd w:val="clear" w:color="auto" w:fill="FFFFFF"/>
        </w:rPr>
        <w:lastRenderedPageBreak/>
        <w:t>realizacji porady, w szczególności z powodu niepełnosprawności, podeszłego wieku albo innych okoliczności życiowych.</w:t>
      </w:r>
    </w:p>
    <w:p w:rsidR="004C6ADA" w:rsidRPr="005954CF" w:rsidRDefault="00AD2F67" w:rsidP="005954CF">
      <w:pPr>
        <w:pStyle w:val="Tekstpodstawowy"/>
        <w:numPr>
          <w:ilvl w:val="0"/>
          <w:numId w:val="4"/>
        </w:numPr>
        <w:tabs>
          <w:tab w:val="left" w:pos="2868"/>
        </w:tabs>
        <w:spacing w:before="120" w:line="276" w:lineRule="auto"/>
        <w:jc w:val="both"/>
        <w:rPr>
          <w:szCs w:val="24"/>
        </w:rPr>
      </w:pPr>
      <w:r w:rsidRPr="005954CF">
        <w:rPr>
          <w:b w:val="0"/>
          <w:bCs w:val="0"/>
          <w:i w:val="0"/>
          <w:szCs w:val="24"/>
        </w:rPr>
        <w:t xml:space="preserve">Oferty wraz z załącznikami </w:t>
      </w:r>
      <w:r w:rsidR="004C6ADA" w:rsidRPr="005954CF">
        <w:rPr>
          <w:b w:val="0"/>
          <w:bCs w:val="0"/>
          <w:i w:val="0"/>
          <w:szCs w:val="24"/>
        </w:rPr>
        <w:t>mogą być składane osobiście w Kancelarii Ogólnej w Starostwie Powiatowym w Białymstoku przy ul. Borsuczej 2</w:t>
      </w:r>
      <w:r w:rsidR="00740BAB" w:rsidRPr="005954CF">
        <w:rPr>
          <w:b w:val="0"/>
          <w:bCs w:val="0"/>
          <w:i w:val="0"/>
          <w:szCs w:val="24"/>
        </w:rPr>
        <w:t>, w godzinach pracy Urzędu</w:t>
      </w:r>
      <w:r w:rsidR="004C6ADA" w:rsidRPr="005954CF">
        <w:rPr>
          <w:b w:val="0"/>
          <w:bCs w:val="0"/>
          <w:i w:val="0"/>
          <w:szCs w:val="24"/>
        </w:rPr>
        <w:t xml:space="preserve"> lub przesłane pocztą na adres:</w:t>
      </w:r>
      <w:r w:rsidR="004C6ADA" w:rsidRPr="005954CF">
        <w:rPr>
          <w:szCs w:val="24"/>
        </w:rPr>
        <w:t xml:space="preserve"> </w:t>
      </w:r>
      <w:r w:rsidR="004C6ADA" w:rsidRPr="005954CF">
        <w:rPr>
          <w:b w:val="0"/>
          <w:i w:val="0"/>
          <w:szCs w:val="24"/>
        </w:rPr>
        <w:t>S</w:t>
      </w:r>
      <w:r w:rsidR="004C6ADA" w:rsidRPr="005954CF">
        <w:rPr>
          <w:b w:val="0"/>
          <w:bCs w:val="0"/>
          <w:i w:val="0"/>
          <w:szCs w:val="24"/>
        </w:rPr>
        <w:t xml:space="preserve">tarostwo Powiatowe w Białymstoku, ul. Borsucza 2, 15-569 Białystok. </w:t>
      </w:r>
    </w:p>
    <w:p w:rsidR="00AD2F67" w:rsidRPr="005954CF" w:rsidRDefault="004C6ADA" w:rsidP="005954CF">
      <w:pPr>
        <w:pStyle w:val="Tekstpodstawowy"/>
        <w:tabs>
          <w:tab w:val="left" w:pos="2868"/>
        </w:tabs>
        <w:spacing w:before="120" w:line="276" w:lineRule="auto"/>
        <w:ind w:left="340"/>
        <w:jc w:val="both"/>
        <w:rPr>
          <w:b w:val="0"/>
          <w:bCs w:val="0"/>
          <w:i w:val="0"/>
          <w:szCs w:val="24"/>
        </w:rPr>
      </w:pPr>
      <w:r w:rsidRPr="00614EC7">
        <w:rPr>
          <w:b w:val="0"/>
          <w:bCs w:val="0"/>
          <w:i w:val="0"/>
          <w:szCs w:val="24"/>
        </w:rPr>
        <w:t xml:space="preserve">Termin składania ofert </w:t>
      </w:r>
      <w:r w:rsidR="008C25A2" w:rsidRPr="00614EC7">
        <w:rPr>
          <w:b w:val="0"/>
          <w:bCs w:val="0"/>
          <w:i w:val="0"/>
          <w:szCs w:val="24"/>
        </w:rPr>
        <w:t xml:space="preserve">upływa w dniu </w:t>
      </w:r>
      <w:r w:rsidR="00614EC7" w:rsidRPr="00614EC7">
        <w:rPr>
          <w:b w:val="0"/>
          <w:bCs w:val="0"/>
          <w:i w:val="0"/>
          <w:szCs w:val="24"/>
        </w:rPr>
        <w:t>16</w:t>
      </w:r>
      <w:r w:rsidR="00AF2BFF" w:rsidRPr="00614EC7">
        <w:rPr>
          <w:b w:val="0"/>
          <w:bCs w:val="0"/>
          <w:i w:val="0"/>
          <w:szCs w:val="24"/>
        </w:rPr>
        <w:t xml:space="preserve"> listopada 20</w:t>
      </w:r>
      <w:r w:rsidR="00275057" w:rsidRPr="00614EC7">
        <w:rPr>
          <w:b w:val="0"/>
          <w:bCs w:val="0"/>
          <w:i w:val="0"/>
          <w:szCs w:val="24"/>
        </w:rPr>
        <w:t>2</w:t>
      </w:r>
      <w:r w:rsidR="003F2523" w:rsidRPr="00614EC7">
        <w:rPr>
          <w:b w:val="0"/>
          <w:bCs w:val="0"/>
          <w:i w:val="0"/>
          <w:szCs w:val="24"/>
        </w:rPr>
        <w:t>2</w:t>
      </w:r>
      <w:r w:rsidR="008C25A2" w:rsidRPr="00614EC7">
        <w:rPr>
          <w:b w:val="0"/>
          <w:bCs w:val="0"/>
          <w:i w:val="0"/>
          <w:szCs w:val="24"/>
        </w:rPr>
        <w:t xml:space="preserve"> r.</w:t>
      </w:r>
      <w:r w:rsidR="008C25A2" w:rsidRPr="005954CF">
        <w:rPr>
          <w:b w:val="0"/>
          <w:bCs w:val="0"/>
          <w:i w:val="0"/>
          <w:szCs w:val="24"/>
        </w:rPr>
        <w:t xml:space="preserve"> </w:t>
      </w:r>
      <w:r w:rsidRPr="005954CF">
        <w:rPr>
          <w:b w:val="0"/>
          <w:bCs w:val="0"/>
          <w:i w:val="0"/>
          <w:szCs w:val="24"/>
        </w:rPr>
        <w:t>W przypadku przesłania oferty pocztą o zachowaniu terminu decyduje data wpływu oferty do Urzędu.</w:t>
      </w:r>
      <w:r w:rsidR="004B17F1" w:rsidRPr="005954CF">
        <w:rPr>
          <w:b w:val="0"/>
          <w:bCs w:val="0"/>
          <w:i w:val="0"/>
          <w:szCs w:val="24"/>
        </w:rPr>
        <w:t xml:space="preserve"> </w:t>
      </w:r>
      <w:r w:rsidR="00740BAB" w:rsidRPr="005954CF">
        <w:rPr>
          <w:b w:val="0"/>
          <w:bCs w:val="0"/>
          <w:i w:val="0"/>
          <w:szCs w:val="24"/>
        </w:rPr>
        <w:t>Nie będą przyjmowane oferty przesłane drogą elektroniczną lub faksem.</w:t>
      </w:r>
    </w:p>
    <w:p w:rsidR="00664410" w:rsidRPr="005954CF" w:rsidRDefault="00AD2F67" w:rsidP="003F2523">
      <w:pPr>
        <w:pStyle w:val="zdnia"/>
        <w:numPr>
          <w:ilvl w:val="0"/>
          <w:numId w:val="26"/>
        </w:numPr>
        <w:spacing w:before="120" w:after="0" w:line="276" w:lineRule="auto"/>
        <w:jc w:val="both"/>
        <w:rPr>
          <w:szCs w:val="24"/>
          <w:shd w:val="clear" w:color="auto" w:fill="FFFFFF"/>
        </w:rPr>
      </w:pPr>
      <w:r w:rsidRPr="005954CF">
        <w:rPr>
          <w:b/>
          <w:szCs w:val="24"/>
        </w:rPr>
        <w:t>Kryteria i tryb stosowany przy dokonywaniu wyboru oferty:</w:t>
      </w:r>
    </w:p>
    <w:p w:rsidR="00664410" w:rsidRPr="005954CF" w:rsidRDefault="00664410" w:rsidP="005954CF">
      <w:pPr>
        <w:pStyle w:val="zdnia"/>
        <w:numPr>
          <w:ilvl w:val="0"/>
          <w:numId w:val="8"/>
        </w:numPr>
        <w:tabs>
          <w:tab w:val="left" w:pos="284"/>
          <w:tab w:val="left" w:pos="680"/>
        </w:tabs>
        <w:spacing w:before="120" w:after="0" w:line="276" w:lineRule="auto"/>
        <w:ind w:left="284" w:hanging="284"/>
        <w:jc w:val="both"/>
        <w:rPr>
          <w:szCs w:val="24"/>
          <w:shd w:val="clear" w:color="auto" w:fill="FFFFFF"/>
        </w:rPr>
      </w:pPr>
      <w:r w:rsidRPr="005954CF">
        <w:rPr>
          <w:szCs w:val="24"/>
          <w:shd w:val="clear" w:color="auto" w:fill="FDFDFD"/>
        </w:rPr>
        <w:t>Do oceny formalnej i merytorycznej ofert złożonych w ogłosz</w:t>
      </w:r>
      <w:r w:rsidR="004D022D" w:rsidRPr="005954CF">
        <w:rPr>
          <w:szCs w:val="24"/>
          <w:shd w:val="clear" w:color="auto" w:fill="FDFDFD"/>
        </w:rPr>
        <w:t xml:space="preserve">onym konkursie Zarząd Powiatu </w:t>
      </w:r>
      <w:r w:rsidRPr="005954CF">
        <w:rPr>
          <w:szCs w:val="24"/>
          <w:shd w:val="clear" w:color="auto" w:fill="FDFDFD"/>
        </w:rPr>
        <w:t>Białostockiego</w:t>
      </w:r>
      <w:r w:rsidR="00B83B01" w:rsidRPr="005954CF">
        <w:rPr>
          <w:szCs w:val="24"/>
          <w:shd w:val="clear" w:color="auto" w:fill="FDFDFD"/>
        </w:rPr>
        <w:t xml:space="preserve"> powoła K</w:t>
      </w:r>
      <w:r w:rsidRPr="005954CF">
        <w:rPr>
          <w:szCs w:val="24"/>
          <w:shd w:val="clear" w:color="auto" w:fill="FDFDFD"/>
        </w:rPr>
        <w:t>omisję konkursową. Szczegółowe zasady jej działania zostaną</w:t>
      </w:r>
      <w:r w:rsidR="00B83B01" w:rsidRPr="005954CF">
        <w:rPr>
          <w:szCs w:val="24"/>
          <w:shd w:val="clear" w:color="auto" w:fill="FDFDFD"/>
        </w:rPr>
        <w:t xml:space="preserve"> określone w Regulaminie pracy K</w:t>
      </w:r>
      <w:r w:rsidRPr="005954CF">
        <w:rPr>
          <w:szCs w:val="24"/>
          <w:shd w:val="clear" w:color="auto" w:fill="FDFDFD"/>
        </w:rPr>
        <w:t xml:space="preserve">omisji. </w:t>
      </w:r>
    </w:p>
    <w:p w:rsidR="004B17F1" w:rsidRPr="005954CF" w:rsidRDefault="006B14AC" w:rsidP="005954CF">
      <w:pPr>
        <w:numPr>
          <w:ilvl w:val="0"/>
          <w:numId w:val="8"/>
        </w:numPr>
        <w:tabs>
          <w:tab w:val="left" w:pos="284"/>
        </w:tabs>
        <w:spacing w:before="120" w:line="276" w:lineRule="auto"/>
        <w:ind w:left="284" w:hanging="284"/>
        <w:jc w:val="both"/>
      </w:pPr>
      <w:r w:rsidRPr="005954CF">
        <w:t xml:space="preserve">Złożone oferty podlegać będą ocenie formalnej </w:t>
      </w:r>
      <w:r w:rsidR="00076D59" w:rsidRPr="005954CF">
        <w:t xml:space="preserve">w oparciu o wymagania wskazane </w:t>
      </w:r>
      <w:r w:rsidR="00076D59" w:rsidRPr="005954CF">
        <w:br/>
      </w:r>
      <w:r w:rsidRPr="005954CF">
        <w:t>w niniejszym ogłoszeniu.</w:t>
      </w:r>
    </w:p>
    <w:p w:rsidR="00EF53D1" w:rsidRPr="005954CF" w:rsidRDefault="006B14AC" w:rsidP="005954CF">
      <w:pPr>
        <w:numPr>
          <w:ilvl w:val="0"/>
          <w:numId w:val="8"/>
        </w:numPr>
        <w:tabs>
          <w:tab w:val="left" w:pos="284"/>
        </w:tabs>
        <w:spacing w:before="120" w:line="276" w:lineRule="auto"/>
        <w:ind w:left="284" w:hanging="284"/>
        <w:jc w:val="both"/>
      </w:pPr>
      <w:r w:rsidRPr="005954CF">
        <w:t>Odrzuca się oferty i pozostawia bez rozpatrzenia:</w:t>
      </w:r>
    </w:p>
    <w:p w:rsidR="006B14AC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hanging="1156"/>
        <w:jc w:val="both"/>
        <w:rPr>
          <w:szCs w:val="24"/>
        </w:rPr>
      </w:pPr>
      <w:r w:rsidRPr="005954CF">
        <w:rPr>
          <w:szCs w:val="24"/>
        </w:rPr>
        <w:t xml:space="preserve">złożone na </w:t>
      </w:r>
      <w:r w:rsidR="00B63C2C" w:rsidRPr="005954CF">
        <w:rPr>
          <w:szCs w:val="24"/>
        </w:rPr>
        <w:t>formularzach</w:t>
      </w:r>
      <w:r w:rsidRPr="005954CF">
        <w:rPr>
          <w:szCs w:val="24"/>
        </w:rPr>
        <w:t xml:space="preserve"> innych niż wskazane w niniejszym ogłoszeniu,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hanging="1156"/>
        <w:jc w:val="both"/>
        <w:rPr>
          <w:szCs w:val="24"/>
        </w:rPr>
      </w:pPr>
      <w:r w:rsidRPr="005954CF">
        <w:rPr>
          <w:szCs w:val="24"/>
        </w:rPr>
        <w:t>złożone po terminie,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hanging="1156"/>
        <w:jc w:val="both"/>
        <w:rPr>
          <w:szCs w:val="24"/>
        </w:rPr>
      </w:pPr>
      <w:r w:rsidRPr="005954CF">
        <w:rPr>
          <w:szCs w:val="24"/>
        </w:rPr>
        <w:t>których termin realizacji zadania jest inny niż w ogłoszeniu,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dotyczące zadania, które nie jest objęte celami statutowymi organizacji składającej ofertę,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pacing w:val="-4"/>
          <w:szCs w:val="24"/>
        </w:rPr>
      </w:pPr>
      <w:r w:rsidRPr="005954CF">
        <w:rPr>
          <w:szCs w:val="24"/>
        </w:rPr>
        <w:t>złożone przez podmiot nieuprawniony,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pacing w:val="-4"/>
          <w:szCs w:val="24"/>
        </w:rPr>
        <w:t>nie dotyczące pod względem merytorycznym zadania wskazanego w ogłoszeniu,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podpisane przez osoby nieupoważnione,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 xml:space="preserve">złożone bez </w:t>
      </w:r>
      <w:r w:rsidR="00B63C2C" w:rsidRPr="005954CF">
        <w:rPr>
          <w:szCs w:val="24"/>
        </w:rPr>
        <w:t xml:space="preserve">wymaganych </w:t>
      </w:r>
      <w:r w:rsidRPr="005954CF">
        <w:rPr>
          <w:szCs w:val="24"/>
        </w:rPr>
        <w:t>dokume</w:t>
      </w:r>
      <w:r w:rsidR="004B17F1" w:rsidRPr="005954CF">
        <w:rPr>
          <w:szCs w:val="24"/>
        </w:rPr>
        <w:t>ntów, o których mowa w dziale V</w:t>
      </w:r>
      <w:r w:rsidR="001846ED" w:rsidRPr="005954CF">
        <w:rPr>
          <w:szCs w:val="24"/>
        </w:rPr>
        <w:t>I</w:t>
      </w:r>
      <w:r w:rsidRPr="005954CF">
        <w:rPr>
          <w:szCs w:val="24"/>
        </w:rPr>
        <w:t>I.</w:t>
      </w:r>
    </w:p>
    <w:p w:rsidR="00AD2F67" w:rsidRPr="005954CF" w:rsidRDefault="002C0A60" w:rsidP="005954C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szCs w:val="24"/>
        </w:rPr>
      </w:pPr>
      <w:r w:rsidRPr="005954CF">
        <w:rPr>
          <w:szCs w:val="24"/>
        </w:rPr>
        <w:t>Po odrzuceniu ofert</w:t>
      </w:r>
      <w:r w:rsidR="00AD2F67" w:rsidRPr="005954CF">
        <w:rPr>
          <w:szCs w:val="24"/>
        </w:rPr>
        <w:t xml:space="preserve"> </w:t>
      </w:r>
      <w:r w:rsidR="00B83B01" w:rsidRPr="005954CF">
        <w:rPr>
          <w:szCs w:val="24"/>
        </w:rPr>
        <w:t>niespełniających</w:t>
      </w:r>
      <w:r w:rsidR="00E4024D" w:rsidRPr="005954CF">
        <w:rPr>
          <w:szCs w:val="24"/>
        </w:rPr>
        <w:t xml:space="preserve"> wymogów formalnych,</w:t>
      </w:r>
      <w:r w:rsidR="00AD2F67" w:rsidRPr="005954CF">
        <w:rPr>
          <w:szCs w:val="24"/>
        </w:rPr>
        <w:t xml:space="preserve"> </w:t>
      </w:r>
      <w:r w:rsidR="00664410" w:rsidRPr="005954CF">
        <w:rPr>
          <w:szCs w:val="24"/>
        </w:rPr>
        <w:t>Komisja dokona</w:t>
      </w:r>
      <w:r w:rsidR="00AD2F67" w:rsidRPr="005954CF">
        <w:rPr>
          <w:szCs w:val="24"/>
        </w:rPr>
        <w:t xml:space="preserve"> oceny merytorycz</w:t>
      </w:r>
      <w:r w:rsidR="00664410" w:rsidRPr="005954CF">
        <w:rPr>
          <w:szCs w:val="24"/>
        </w:rPr>
        <w:t>nej pozostałych ofert według przedstawionych poniżej kryteriów, przyznając każdej of</w:t>
      </w:r>
      <w:r w:rsidR="004D022D" w:rsidRPr="005954CF">
        <w:rPr>
          <w:szCs w:val="24"/>
        </w:rPr>
        <w:t>ercie odpowiednią ilość punktów:</w:t>
      </w:r>
    </w:p>
    <w:p w:rsidR="00920583" w:rsidRPr="005954CF" w:rsidRDefault="00920583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kwalifikacje</w:t>
      </w:r>
      <w:r w:rsidR="002240C2" w:rsidRPr="005954CF">
        <w:rPr>
          <w:szCs w:val="24"/>
        </w:rPr>
        <w:t xml:space="preserve"> i kompetencje zespołu osób r</w:t>
      </w:r>
      <w:r w:rsidRPr="005954CF">
        <w:rPr>
          <w:szCs w:val="24"/>
        </w:rPr>
        <w:t>ealizujących zadnie</w:t>
      </w:r>
      <w:r w:rsidR="00007557" w:rsidRPr="005954CF">
        <w:rPr>
          <w:szCs w:val="24"/>
        </w:rPr>
        <w:t>, 1- 5</w:t>
      </w:r>
      <w:r w:rsidRPr="005954CF">
        <w:rPr>
          <w:szCs w:val="24"/>
        </w:rPr>
        <w:t xml:space="preserve"> punktów</w:t>
      </w:r>
      <w:r w:rsidR="00AB13B5" w:rsidRPr="005954CF">
        <w:rPr>
          <w:szCs w:val="24"/>
        </w:rPr>
        <w:t>;</w:t>
      </w:r>
    </w:p>
    <w:p w:rsidR="00AB13B5" w:rsidRPr="005954CF" w:rsidRDefault="00BC5B05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posiadane zasoby rzeczowe, 1- 5 punktów</w:t>
      </w:r>
      <w:r w:rsidR="00AB13B5" w:rsidRPr="005954CF">
        <w:rPr>
          <w:szCs w:val="24"/>
        </w:rPr>
        <w:t>;</w:t>
      </w:r>
    </w:p>
    <w:p w:rsidR="00AD2F67" w:rsidRPr="005954CF" w:rsidRDefault="00AB13B5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liczba</w:t>
      </w:r>
      <w:r w:rsidR="009B2927" w:rsidRPr="005954CF">
        <w:rPr>
          <w:szCs w:val="24"/>
        </w:rPr>
        <w:t xml:space="preserve"> </w:t>
      </w:r>
      <w:r w:rsidRPr="005954CF">
        <w:rPr>
          <w:szCs w:val="24"/>
        </w:rPr>
        <w:t>punktów nieodpłatnej pomocy prawnej</w:t>
      </w:r>
      <w:r w:rsidR="008C25A2" w:rsidRPr="005954CF">
        <w:rPr>
          <w:szCs w:val="24"/>
        </w:rPr>
        <w:t xml:space="preserve"> i nieodpłatnego poradnictwa </w:t>
      </w:r>
      <w:r w:rsidR="00D278E2" w:rsidRPr="005954CF">
        <w:rPr>
          <w:szCs w:val="24"/>
        </w:rPr>
        <w:t>obywatelskiego</w:t>
      </w:r>
      <w:r w:rsidRPr="005954CF">
        <w:rPr>
          <w:szCs w:val="24"/>
        </w:rPr>
        <w:t>, jaką oferent zamierza prowadzić</w:t>
      </w:r>
      <w:r w:rsidRPr="005954CF">
        <w:rPr>
          <w:spacing w:val="-20"/>
          <w:szCs w:val="24"/>
        </w:rPr>
        <w:t xml:space="preserve">, </w:t>
      </w:r>
      <w:r w:rsidR="00BC5B05" w:rsidRPr="005954CF">
        <w:rPr>
          <w:spacing w:val="-20"/>
          <w:szCs w:val="24"/>
        </w:rPr>
        <w:t>1- 3</w:t>
      </w:r>
      <w:r w:rsidR="00920583" w:rsidRPr="005954CF">
        <w:rPr>
          <w:spacing w:val="-20"/>
          <w:szCs w:val="24"/>
        </w:rPr>
        <w:t xml:space="preserve"> </w:t>
      </w:r>
      <w:r w:rsidR="00920583" w:rsidRPr="005954CF">
        <w:rPr>
          <w:szCs w:val="24"/>
        </w:rPr>
        <w:t>punkty</w:t>
      </w:r>
      <w:r w:rsidRPr="005954CF">
        <w:rPr>
          <w:spacing w:val="-20"/>
          <w:szCs w:val="24"/>
        </w:rPr>
        <w:t>;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dotychczasowe doświadczenie w realizacji zadań podobnego typu,</w:t>
      </w:r>
      <w:r w:rsidR="00BC5B05" w:rsidRPr="005954CF">
        <w:rPr>
          <w:szCs w:val="24"/>
        </w:rPr>
        <w:t xml:space="preserve"> 1- </w:t>
      </w:r>
      <w:r w:rsidR="00007557" w:rsidRPr="005954CF">
        <w:rPr>
          <w:szCs w:val="24"/>
        </w:rPr>
        <w:t>5</w:t>
      </w:r>
      <w:r w:rsidR="00920583" w:rsidRPr="005954CF">
        <w:rPr>
          <w:szCs w:val="24"/>
        </w:rPr>
        <w:t xml:space="preserve"> punktów</w:t>
      </w:r>
      <w:r w:rsidR="00AB13B5" w:rsidRPr="005954CF">
        <w:rPr>
          <w:szCs w:val="24"/>
        </w:rPr>
        <w:t>;</w:t>
      </w:r>
    </w:p>
    <w:p w:rsidR="00AD2F67" w:rsidRPr="005954CF" w:rsidRDefault="00AD2F6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 xml:space="preserve">ocena </w:t>
      </w:r>
      <w:r w:rsidR="00920583" w:rsidRPr="005954CF">
        <w:rPr>
          <w:szCs w:val="24"/>
        </w:rPr>
        <w:t xml:space="preserve">kalkulacji kosztów przedstawionej oferty, 1- </w:t>
      </w:r>
      <w:r w:rsidR="00BC5B05" w:rsidRPr="005954CF">
        <w:rPr>
          <w:szCs w:val="24"/>
        </w:rPr>
        <w:t>5</w:t>
      </w:r>
      <w:r w:rsidR="00232CE3" w:rsidRPr="005954CF">
        <w:rPr>
          <w:szCs w:val="24"/>
        </w:rPr>
        <w:t xml:space="preserve"> punkt</w:t>
      </w:r>
      <w:r w:rsidR="00AE58BE" w:rsidRPr="005954CF">
        <w:rPr>
          <w:szCs w:val="24"/>
        </w:rPr>
        <w:t>ów</w:t>
      </w:r>
      <w:r w:rsidR="00007557" w:rsidRPr="005954CF">
        <w:rPr>
          <w:szCs w:val="24"/>
        </w:rPr>
        <w:t>;</w:t>
      </w:r>
    </w:p>
    <w:p w:rsidR="00007557" w:rsidRPr="005954CF" w:rsidRDefault="00007557" w:rsidP="005954CF">
      <w:pPr>
        <w:pStyle w:val="zdnia"/>
        <w:numPr>
          <w:ilvl w:val="1"/>
          <w:numId w:val="8"/>
        </w:numPr>
        <w:tabs>
          <w:tab w:val="clear" w:pos="708"/>
          <w:tab w:val="left" w:pos="709"/>
        </w:tabs>
        <w:spacing w:before="120" w:after="0" w:line="276" w:lineRule="auto"/>
        <w:ind w:left="709" w:hanging="425"/>
        <w:jc w:val="both"/>
        <w:rPr>
          <w:szCs w:val="24"/>
        </w:rPr>
      </w:pPr>
      <w:r w:rsidRPr="005954CF">
        <w:rPr>
          <w:szCs w:val="24"/>
        </w:rPr>
        <w:t>propozycja działań z zakresu edukacji prawnej, 1-5 punktów.</w:t>
      </w:r>
    </w:p>
    <w:p w:rsidR="00B83B01" w:rsidRPr="005954CF" w:rsidRDefault="004D022D" w:rsidP="005954C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b/>
          <w:szCs w:val="24"/>
        </w:rPr>
      </w:pPr>
      <w:r w:rsidRPr="005954CF">
        <w:rPr>
          <w:szCs w:val="24"/>
        </w:rPr>
        <w:t xml:space="preserve">Komisja </w:t>
      </w:r>
      <w:r w:rsidR="00B83B01" w:rsidRPr="005954CF">
        <w:rPr>
          <w:szCs w:val="24"/>
        </w:rPr>
        <w:t xml:space="preserve">konkursowa dokona wyboru oferty (maksymalnie 3) i </w:t>
      </w:r>
      <w:r w:rsidRPr="005954CF">
        <w:rPr>
          <w:szCs w:val="24"/>
        </w:rPr>
        <w:t xml:space="preserve">ze swoich prac </w:t>
      </w:r>
      <w:r w:rsidR="00B83B01" w:rsidRPr="005954CF">
        <w:rPr>
          <w:szCs w:val="24"/>
        </w:rPr>
        <w:t>sporządzi protokół, który zostanie przedstawiony Zarządowi Powiatu Białostockiego.</w:t>
      </w:r>
    </w:p>
    <w:p w:rsidR="004F2901" w:rsidRPr="005954CF" w:rsidRDefault="00FF516C" w:rsidP="005954CF">
      <w:pPr>
        <w:pStyle w:val="zdnia"/>
        <w:numPr>
          <w:ilvl w:val="0"/>
          <w:numId w:val="8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szCs w:val="24"/>
        </w:rPr>
      </w:pPr>
      <w:r w:rsidRPr="005954CF">
        <w:rPr>
          <w:szCs w:val="24"/>
        </w:rPr>
        <w:t>W przypadku, gdy</w:t>
      </w:r>
      <w:r w:rsidR="004F2901" w:rsidRPr="005954CF">
        <w:rPr>
          <w:szCs w:val="24"/>
        </w:rPr>
        <w:t xml:space="preserve"> nie wpłynie żadna oferta n</w:t>
      </w:r>
      <w:r w:rsidRPr="005954CF">
        <w:rPr>
          <w:szCs w:val="24"/>
        </w:rPr>
        <w:t>a powierzenie prowadzenia punktów</w:t>
      </w:r>
      <w:r w:rsidR="004F2901" w:rsidRPr="005954CF">
        <w:rPr>
          <w:szCs w:val="24"/>
        </w:rPr>
        <w:t xml:space="preserve"> nieodpłatnego poradnictwa obywatelskiego lub złożone oferty nie będą spełniać</w:t>
      </w:r>
      <w:r w:rsidRPr="005954CF">
        <w:rPr>
          <w:szCs w:val="24"/>
        </w:rPr>
        <w:t xml:space="preserve"> wymaganych kryteriów (</w:t>
      </w:r>
      <w:r w:rsidR="004F2901" w:rsidRPr="005954CF">
        <w:rPr>
          <w:szCs w:val="24"/>
        </w:rPr>
        <w:t>w tym w zakresie niewykazania odpowiednich kwalifikacji do świadczenia takiego poradnictwa</w:t>
      </w:r>
      <w:r w:rsidRPr="005954CF">
        <w:rPr>
          <w:szCs w:val="24"/>
        </w:rPr>
        <w:t>)</w:t>
      </w:r>
      <w:r w:rsidR="004F2901" w:rsidRPr="005954CF">
        <w:rPr>
          <w:szCs w:val="24"/>
        </w:rPr>
        <w:t xml:space="preserve">, </w:t>
      </w:r>
      <w:r w:rsidR="004F2901" w:rsidRPr="005954CF">
        <w:rPr>
          <w:szCs w:val="24"/>
        </w:rPr>
        <w:lastRenderedPageBreak/>
        <w:t>prowadzenie punktów powierzy się organizacji, która przedstawi</w:t>
      </w:r>
      <w:r w:rsidRPr="005954CF">
        <w:rPr>
          <w:szCs w:val="24"/>
        </w:rPr>
        <w:t xml:space="preserve"> najwyżej ocenioną ofertę na prowadzenie nieodpłatnej pomocy prawnej. </w:t>
      </w:r>
      <w:r w:rsidRPr="005954CF">
        <w:rPr>
          <w:szCs w:val="24"/>
          <w:u w:val="single"/>
        </w:rPr>
        <w:t>Organizacje pozarządowe składające oferty powinny zadeklarować czy będą zainteresowane prowadzeniem większej liczby punktów nieodpłatnej pomocy prawnej.</w:t>
      </w:r>
    </w:p>
    <w:p w:rsidR="00AD2F67" w:rsidRPr="009645B5" w:rsidRDefault="00AD2F67" w:rsidP="009645B5">
      <w:pPr>
        <w:pStyle w:val="zdnia"/>
        <w:numPr>
          <w:ilvl w:val="0"/>
          <w:numId w:val="26"/>
        </w:numPr>
        <w:spacing w:before="120" w:after="0" w:line="276" w:lineRule="auto"/>
        <w:jc w:val="both"/>
        <w:rPr>
          <w:szCs w:val="24"/>
        </w:rPr>
      </w:pPr>
      <w:r w:rsidRPr="005954CF">
        <w:rPr>
          <w:b/>
          <w:szCs w:val="24"/>
        </w:rPr>
        <w:t>Wybór ofert:</w:t>
      </w:r>
    </w:p>
    <w:p w:rsidR="00AD2F67" w:rsidRPr="00614EC7" w:rsidRDefault="00AD2F67" w:rsidP="005954C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276" w:lineRule="auto"/>
        <w:jc w:val="both"/>
        <w:rPr>
          <w:szCs w:val="24"/>
        </w:rPr>
      </w:pPr>
      <w:r w:rsidRPr="00614EC7">
        <w:rPr>
          <w:szCs w:val="24"/>
        </w:rPr>
        <w:t xml:space="preserve">Ostateczną decyzję o wyborze ofert i przyznaniu bądź odmowie przyznania dotacji podejmuje Zarząd Powiatu Białostockiego w formie uchwały, </w:t>
      </w:r>
      <w:r w:rsidR="00B83B01" w:rsidRPr="00614EC7">
        <w:rPr>
          <w:szCs w:val="24"/>
        </w:rPr>
        <w:t>po zapoznaniu się z protokołem K</w:t>
      </w:r>
      <w:r w:rsidRPr="00614EC7">
        <w:rPr>
          <w:szCs w:val="24"/>
        </w:rPr>
        <w:t xml:space="preserve">omisji </w:t>
      </w:r>
      <w:r w:rsidR="00BC5B05" w:rsidRPr="00614EC7">
        <w:rPr>
          <w:szCs w:val="24"/>
        </w:rPr>
        <w:br/>
        <w:t xml:space="preserve">w </w:t>
      </w:r>
      <w:r w:rsidR="00DB1B86" w:rsidRPr="00614EC7">
        <w:rPr>
          <w:szCs w:val="24"/>
        </w:rPr>
        <w:t>terminie do dnia 30 listopada</w:t>
      </w:r>
      <w:r w:rsidR="00424BDF" w:rsidRPr="00614EC7">
        <w:rPr>
          <w:szCs w:val="24"/>
        </w:rPr>
        <w:t xml:space="preserve"> 20</w:t>
      </w:r>
      <w:r w:rsidR="00275057" w:rsidRPr="00614EC7">
        <w:rPr>
          <w:szCs w:val="24"/>
        </w:rPr>
        <w:t>2</w:t>
      </w:r>
      <w:r w:rsidR="009645B5" w:rsidRPr="00614EC7">
        <w:rPr>
          <w:szCs w:val="24"/>
        </w:rPr>
        <w:t>2</w:t>
      </w:r>
      <w:r w:rsidR="00BC5B05" w:rsidRPr="00614EC7">
        <w:rPr>
          <w:szCs w:val="24"/>
        </w:rPr>
        <w:t xml:space="preserve"> r.</w:t>
      </w:r>
    </w:p>
    <w:p w:rsidR="004B17F1" w:rsidRPr="005954CF" w:rsidRDefault="00AD2F67" w:rsidP="005954C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276" w:lineRule="auto"/>
        <w:jc w:val="both"/>
        <w:rPr>
          <w:szCs w:val="24"/>
        </w:rPr>
      </w:pPr>
      <w:r w:rsidRPr="005954CF">
        <w:rPr>
          <w:szCs w:val="24"/>
        </w:rPr>
        <w:t xml:space="preserve">Wyniki otwartego konkursu ofert zostaną ogłoszone niezwłocznie na stronie internetowej Urzędu, </w:t>
      </w:r>
      <w:r w:rsidR="00FF6929" w:rsidRPr="005954CF">
        <w:rPr>
          <w:szCs w:val="24"/>
        </w:rPr>
        <w:t xml:space="preserve">w </w:t>
      </w:r>
      <w:r w:rsidRPr="005954CF">
        <w:rPr>
          <w:szCs w:val="24"/>
        </w:rPr>
        <w:t>Biuletynie Informacji Publicznej oraz n</w:t>
      </w:r>
      <w:r w:rsidR="007C2218" w:rsidRPr="005954CF">
        <w:rPr>
          <w:szCs w:val="24"/>
        </w:rPr>
        <w:t xml:space="preserve">a tablicy ogłoszeń w Starostwie </w:t>
      </w:r>
      <w:r w:rsidRPr="005954CF">
        <w:rPr>
          <w:szCs w:val="24"/>
        </w:rPr>
        <w:t xml:space="preserve">Powiatowym w Białymstoku. Dodatkowo podmioty zgłaszające oferty zostaną pisemnie powiadomione </w:t>
      </w:r>
      <w:r w:rsidR="006C4740">
        <w:rPr>
          <w:szCs w:val="24"/>
        </w:rPr>
        <w:br/>
      </w:r>
      <w:r w:rsidRPr="005954CF">
        <w:rPr>
          <w:szCs w:val="24"/>
        </w:rPr>
        <w:t xml:space="preserve">o decyzji Zarządu. </w:t>
      </w:r>
    </w:p>
    <w:p w:rsidR="00AD2F67" w:rsidRPr="005954CF" w:rsidRDefault="00AD2F67" w:rsidP="005954CF">
      <w:pPr>
        <w:pStyle w:val="zdnia"/>
        <w:numPr>
          <w:ilvl w:val="0"/>
          <w:numId w:val="1"/>
        </w:numPr>
        <w:tabs>
          <w:tab w:val="left" w:pos="680"/>
        </w:tabs>
        <w:spacing w:before="120" w:after="0" w:line="276" w:lineRule="auto"/>
        <w:ind w:left="357" w:hanging="357"/>
        <w:jc w:val="both"/>
        <w:rPr>
          <w:b/>
          <w:szCs w:val="24"/>
        </w:rPr>
      </w:pPr>
      <w:r w:rsidRPr="005954CF">
        <w:rPr>
          <w:szCs w:val="24"/>
        </w:rPr>
        <w:t xml:space="preserve">Od uchwały Zarządu Powiatu Białostockiego w sprawie wyboru ofert </w:t>
      </w:r>
      <w:r w:rsidRPr="005954CF">
        <w:rPr>
          <w:b/>
          <w:szCs w:val="24"/>
        </w:rPr>
        <w:t>nie ma zastosowania</w:t>
      </w:r>
      <w:r w:rsidRPr="005954CF">
        <w:rPr>
          <w:szCs w:val="24"/>
        </w:rPr>
        <w:t xml:space="preserve"> </w:t>
      </w:r>
      <w:r w:rsidRPr="005954CF">
        <w:rPr>
          <w:b/>
          <w:szCs w:val="24"/>
        </w:rPr>
        <w:t>tryb odwoławczy.</w:t>
      </w:r>
    </w:p>
    <w:p w:rsidR="00AD2F67" w:rsidRPr="005954CF" w:rsidRDefault="00AD2F67" w:rsidP="009645B5">
      <w:pPr>
        <w:pStyle w:val="zdnia"/>
        <w:numPr>
          <w:ilvl w:val="0"/>
          <w:numId w:val="26"/>
        </w:numPr>
        <w:spacing w:before="120" w:after="0" w:line="276" w:lineRule="auto"/>
        <w:jc w:val="both"/>
        <w:rPr>
          <w:szCs w:val="24"/>
        </w:rPr>
      </w:pPr>
      <w:r w:rsidRPr="005954CF">
        <w:rPr>
          <w:b/>
          <w:szCs w:val="24"/>
        </w:rPr>
        <w:t>Warunki realizacji zadania (umowa i przekazanie środków):</w:t>
      </w:r>
    </w:p>
    <w:p w:rsidR="00A43BDC" w:rsidRPr="005954CF" w:rsidRDefault="00AD2F67" w:rsidP="005954C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276" w:lineRule="auto"/>
        <w:ind w:left="360"/>
        <w:jc w:val="both"/>
        <w:rPr>
          <w:szCs w:val="24"/>
        </w:rPr>
      </w:pPr>
      <w:r w:rsidRPr="005954CF">
        <w:rPr>
          <w:szCs w:val="24"/>
        </w:rPr>
        <w:t>Warunkiem przekazania dotacji jest zawarcie umowy sporządzonej wed</w:t>
      </w:r>
      <w:r w:rsidR="005F017E" w:rsidRPr="005954CF">
        <w:rPr>
          <w:szCs w:val="24"/>
        </w:rPr>
        <w:t>ług wzoru stanowiącego zał. nr 3</w:t>
      </w:r>
      <w:r w:rsidRPr="005954CF">
        <w:rPr>
          <w:szCs w:val="24"/>
        </w:rPr>
        <w:t xml:space="preserve"> </w:t>
      </w:r>
      <w:r w:rsidR="005F017E" w:rsidRPr="005954CF">
        <w:rPr>
          <w:iCs/>
          <w:szCs w:val="24"/>
        </w:rPr>
        <w:t xml:space="preserve">do </w:t>
      </w:r>
      <w:r w:rsidR="00424BDF" w:rsidRPr="005954CF">
        <w:rPr>
          <w:iCs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424BDF" w:rsidRPr="005954CF">
        <w:rPr>
          <w:szCs w:val="24"/>
        </w:rPr>
        <w:t>.</w:t>
      </w:r>
    </w:p>
    <w:p w:rsidR="00AD2F67" w:rsidRPr="005954CF" w:rsidRDefault="00AD2F67" w:rsidP="005954C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276" w:lineRule="auto"/>
        <w:ind w:left="360"/>
        <w:jc w:val="both"/>
        <w:rPr>
          <w:szCs w:val="24"/>
        </w:rPr>
      </w:pPr>
      <w:r w:rsidRPr="005954CF">
        <w:rPr>
          <w:szCs w:val="24"/>
        </w:rPr>
        <w:t>W przypadku, gdy oferent chce wprowadzić zmiany w umowie, w tym wprowadzić nową pozycję do kosztorysu finansowan</w:t>
      </w:r>
      <w:r w:rsidR="00611783" w:rsidRPr="005954CF">
        <w:rPr>
          <w:szCs w:val="24"/>
        </w:rPr>
        <w:t>ą</w:t>
      </w:r>
      <w:r w:rsidRPr="005954CF">
        <w:rPr>
          <w:szCs w:val="24"/>
        </w:rPr>
        <w:t xml:space="preserve"> z dotacji, konieczna jest pisemna zgoda </w:t>
      </w:r>
      <w:r w:rsidR="00295135" w:rsidRPr="005954CF">
        <w:rPr>
          <w:szCs w:val="24"/>
        </w:rPr>
        <w:t xml:space="preserve"> Zarządu Powiatu Białostockiego </w:t>
      </w:r>
      <w:r w:rsidRPr="005954CF">
        <w:rPr>
          <w:szCs w:val="24"/>
        </w:rPr>
        <w:t>w formie aneksu do umowy.</w:t>
      </w:r>
    </w:p>
    <w:p w:rsidR="00AD2F67" w:rsidRPr="005954CF" w:rsidRDefault="00AD2F67" w:rsidP="005954C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276" w:lineRule="auto"/>
        <w:ind w:left="360"/>
        <w:jc w:val="both"/>
        <w:rPr>
          <w:szCs w:val="24"/>
        </w:rPr>
      </w:pPr>
      <w:r w:rsidRPr="005954CF">
        <w:rPr>
          <w:szCs w:val="24"/>
        </w:rPr>
        <w:t>Przekazanie środków finansowych na numer rachunku bankowego podany</w:t>
      </w:r>
      <w:r w:rsidR="008C25A2" w:rsidRPr="005954CF">
        <w:rPr>
          <w:szCs w:val="24"/>
        </w:rPr>
        <w:t xml:space="preserve"> </w:t>
      </w:r>
      <w:r w:rsidRPr="005954CF">
        <w:rPr>
          <w:szCs w:val="24"/>
        </w:rPr>
        <w:t>w umowie następuje po podpisaniu jej przez obie strony we wskazanym w umowie terminie.</w:t>
      </w:r>
    </w:p>
    <w:p w:rsidR="00AD2F67" w:rsidRPr="005954CF" w:rsidRDefault="00AD2F67" w:rsidP="005954CF">
      <w:pPr>
        <w:pStyle w:val="zdnia"/>
        <w:numPr>
          <w:ilvl w:val="0"/>
          <w:numId w:val="5"/>
        </w:numPr>
        <w:tabs>
          <w:tab w:val="left" w:pos="360"/>
        </w:tabs>
        <w:spacing w:before="120" w:after="0" w:line="276" w:lineRule="auto"/>
        <w:ind w:left="357" w:hanging="357"/>
        <w:jc w:val="both"/>
        <w:rPr>
          <w:b/>
          <w:szCs w:val="24"/>
        </w:rPr>
      </w:pPr>
      <w:r w:rsidRPr="005954CF">
        <w:rPr>
          <w:szCs w:val="24"/>
        </w:rPr>
        <w:t xml:space="preserve">Zleceniobiorca musi być jedynym posiadaczem wskazanego rachunku bankowego oraz zobowiązany do prowadzenia wyodrębnionej dokumentacji finansowej i ewidencji księgowej dotyczącej realizowanego zadania, zgodnie z zasadami wynikającymi z ustawy z dnia </w:t>
      </w:r>
      <w:r w:rsidR="0009660E" w:rsidRPr="005954CF">
        <w:rPr>
          <w:szCs w:val="24"/>
        </w:rPr>
        <w:br/>
      </w:r>
      <w:r w:rsidRPr="005954CF">
        <w:rPr>
          <w:szCs w:val="24"/>
        </w:rPr>
        <w:t>29 września 1994 r. o rachunkowości, w sposób umożliwiający identyfikację poszczególnych operacji księgowych.</w:t>
      </w:r>
    </w:p>
    <w:p w:rsidR="00A235B4" w:rsidRPr="005954CF" w:rsidRDefault="00A235B4" w:rsidP="009645B5">
      <w:pPr>
        <w:numPr>
          <w:ilvl w:val="0"/>
          <w:numId w:val="26"/>
        </w:numPr>
        <w:spacing w:before="120" w:line="276" w:lineRule="auto"/>
        <w:jc w:val="both"/>
        <w:rPr>
          <w:b/>
        </w:rPr>
      </w:pPr>
      <w:r w:rsidRPr="005954CF">
        <w:rPr>
          <w:b/>
        </w:rPr>
        <w:t xml:space="preserve">XI </w:t>
      </w:r>
      <w:r w:rsidR="00C17175" w:rsidRPr="005954CF">
        <w:rPr>
          <w:b/>
        </w:rPr>
        <w:t xml:space="preserve"> </w:t>
      </w:r>
      <w:r w:rsidRPr="005954CF">
        <w:rPr>
          <w:b/>
        </w:rPr>
        <w:t xml:space="preserve">Informacja o tego samego rodzaju zadaniach publicznych zrealizowanych przez Powiat </w:t>
      </w:r>
      <w:r w:rsidR="00C17175" w:rsidRPr="005954CF">
        <w:rPr>
          <w:b/>
        </w:rPr>
        <w:t xml:space="preserve">  </w:t>
      </w:r>
      <w:r w:rsidR="00D74457" w:rsidRPr="005954CF">
        <w:rPr>
          <w:b/>
        </w:rPr>
        <w:t>Białostocki w roku ogłoszenia otwartego</w:t>
      </w:r>
      <w:r w:rsidRPr="005954CF">
        <w:rPr>
          <w:b/>
        </w:rPr>
        <w:t xml:space="preserve"> konkursu ofert i w roku poprzednim oraz związanych z nimi kosztach:</w:t>
      </w:r>
    </w:p>
    <w:p w:rsidR="00311233" w:rsidRPr="005954CF" w:rsidRDefault="00A235B4" w:rsidP="005954CF">
      <w:pPr>
        <w:spacing w:before="120" w:line="276" w:lineRule="auto"/>
        <w:ind w:left="426"/>
        <w:jc w:val="both"/>
      </w:pPr>
      <w:r w:rsidRPr="00A945C9">
        <w:t>Kwota przeznacz</w:t>
      </w:r>
      <w:r w:rsidR="00413D92" w:rsidRPr="00A945C9">
        <w:t>ona na realizację zada</w:t>
      </w:r>
      <w:r w:rsidR="00424BDF" w:rsidRPr="00A945C9">
        <w:t xml:space="preserve">nia </w:t>
      </w:r>
      <w:r w:rsidR="0073226C" w:rsidRPr="00A945C9">
        <w:t xml:space="preserve">zarówno </w:t>
      </w:r>
      <w:r w:rsidR="00424BDF" w:rsidRPr="00A945C9">
        <w:t>w 20</w:t>
      </w:r>
      <w:r w:rsidR="00D750B6" w:rsidRPr="00A945C9">
        <w:t>2</w:t>
      </w:r>
      <w:r w:rsidR="009645B5" w:rsidRPr="00A945C9">
        <w:t>1 jak i w 2022</w:t>
      </w:r>
      <w:r w:rsidR="0073226C" w:rsidRPr="00A945C9">
        <w:t xml:space="preserve"> </w:t>
      </w:r>
      <w:r w:rsidR="001F385A" w:rsidRPr="00A945C9">
        <w:t xml:space="preserve">roku wynosiła </w:t>
      </w:r>
      <w:r w:rsidR="00424BDF" w:rsidRPr="00A945C9">
        <w:t>192</w:t>
      </w:r>
      <w:r w:rsidR="0073226C" w:rsidRPr="00A945C9">
        <w:t> </w:t>
      </w:r>
      <w:r w:rsidR="00424BDF" w:rsidRPr="00A945C9">
        <w:t>060</w:t>
      </w:r>
      <w:r w:rsidR="0073226C" w:rsidRPr="00A945C9">
        <w:t>,00</w:t>
      </w:r>
      <w:r w:rsidRPr="00A945C9">
        <w:t xml:space="preserve"> </w:t>
      </w:r>
      <w:r w:rsidR="001F0538" w:rsidRPr="00A945C9">
        <w:t>zł</w:t>
      </w:r>
      <w:r w:rsidRPr="00A945C9">
        <w:t xml:space="preserve"> (</w:t>
      </w:r>
      <w:r w:rsidR="001F0538" w:rsidRPr="00A945C9">
        <w:t>słownie</w:t>
      </w:r>
      <w:r w:rsidRPr="00A945C9">
        <w:t>:</w:t>
      </w:r>
      <w:r w:rsidR="001846ED" w:rsidRPr="00A945C9">
        <w:t xml:space="preserve"> s</w:t>
      </w:r>
      <w:r w:rsidR="001F385A" w:rsidRPr="00A945C9">
        <w:t xml:space="preserve">to </w:t>
      </w:r>
      <w:r w:rsidR="00424BDF" w:rsidRPr="00A945C9">
        <w:t>dziewięćdziesiąt</w:t>
      </w:r>
      <w:r w:rsidR="001F385A" w:rsidRPr="00A945C9">
        <w:t xml:space="preserve"> dwa tysiące </w:t>
      </w:r>
      <w:r w:rsidR="00424BDF" w:rsidRPr="00A945C9">
        <w:t xml:space="preserve">sześćdziesiąt </w:t>
      </w:r>
      <w:r w:rsidR="001F385A" w:rsidRPr="00A945C9">
        <w:t>złotych</w:t>
      </w:r>
      <w:r w:rsidR="0073226C" w:rsidRPr="00A945C9">
        <w:t xml:space="preserve">) </w:t>
      </w:r>
      <w:r w:rsidR="001846ED" w:rsidRPr="00A945C9">
        <w:t xml:space="preserve">na prowadzenie </w:t>
      </w:r>
      <w:r w:rsidR="00424BDF" w:rsidRPr="00A945C9">
        <w:t>1 punktu nieodpłatnej pomocy prawnej i 2 punktów nieodpłatnego poradnictwa obywatelskiego oraz na zadania z zakresu edukacji prawnej.</w:t>
      </w:r>
    </w:p>
    <w:p w:rsidR="00523CF6" w:rsidRPr="005954CF" w:rsidRDefault="00DB2EBC" w:rsidP="009645B5">
      <w:pPr>
        <w:numPr>
          <w:ilvl w:val="0"/>
          <w:numId w:val="26"/>
        </w:numPr>
        <w:spacing w:before="120" w:line="276" w:lineRule="auto"/>
        <w:jc w:val="both"/>
      </w:pPr>
      <w:r w:rsidRPr="005954CF">
        <w:rPr>
          <w:b/>
        </w:rPr>
        <w:t>Zarząd Powiatu Białostockiego zastrzega niniejszym, iż w przypadku zmiany przepisów cytowanych wyżej ustaw or</w:t>
      </w:r>
      <w:r w:rsidR="008C25A2" w:rsidRPr="005954CF">
        <w:rPr>
          <w:b/>
        </w:rPr>
        <w:t xml:space="preserve">ganizacja pozarządowa wyłoniona w </w:t>
      </w:r>
      <w:r w:rsidRPr="005954CF">
        <w:rPr>
          <w:b/>
        </w:rPr>
        <w:t xml:space="preserve">tym konkursie zobowiązana będzie </w:t>
      </w:r>
      <w:r w:rsidR="005F0984" w:rsidRPr="005954CF">
        <w:rPr>
          <w:b/>
        </w:rPr>
        <w:t xml:space="preserve">do </w:t>
      </w:r>
      <w:r w:rsidRPr="005954CF">
        <w:rPr>
          <w:b/>
        </w:rPr>
        <w:t>stosowania nowych uregulowań prawnych</w:t>
      </w:r>
      <w:r w:rsidR="00992EE7" w:rsidRPr="005954CF">
        <w:t>.</w:t>
      </w:r>
    </w:p>
    <w:p w:rsidR="00992EE7" w:rsidRPr="005954CF" w:rsidRDefault="00992EE7" w:rsidP="009645B5">
      <w:pPr>
        <w:pStyle w:val="Bezodstpw"/>
        <w:numPr>
          <w:ilvl w:val="0"/>
          <w:numId w:val="26"/>
        </w:numPr>
        <w:spacing w:before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954CF">
        <w:rPr>
          <w:rFonts w:ascii="Times New Roman" w:eastAsia="Times New Roman" w:hAnsi="Times New Roman"/>
          <w:b/>
          <w:bCs/>
          <w:sz w:val="24"/>
          <w:szCs w:val="24"/>
        </w:rPr>
        <w:t>Dane osobowe- klauzula informacyjna:</w:t>
      </w:r>
    </w:p>
    <w:p w:rsidR="00992EE7" w:rsidRPr="005954CF" w:rsidRDefault="00992EE7" w:rsidP="009645B5">
      <w:pPr>
        <w:pStyle w:val="Bezodstpw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Dane osobowe są przetwarzane zgodnie z przepisami rozporządzenia Parlamentu Europejskiego </w:t>
      </w:r>
      <w:r w:rsidRPr="005954CF">
        <w:rPr>
          <w:rFonts w:ascii="Times New Roman" w:hAnsi="Times New Roman"/>
          <w:sz w:val="24"/>
          <w:szCs w:val="24"/>
        </w:rPr>
        <w:br/>
        <w:t xml:space="preserve">i Rady (UE) 2016/679 z dnia 27 kwietnia 2016 r. w sprawie ochrony osób fizycznych w związku </w:t>
      </w:r>
      <w:r w:rsidRPr="005954CF">
        <w:rPr>
          <w:rFonts w:ascii="Times New Roman" w:hAnsi="Times New Roman"/>
          <w:sz w:val="24"/>
          <w:szCs w:val="24"/>
        </w:rPr>
        <w:br/>
      </w:r>
      <w:r w:rsidRPr="005954CF">
        <w:rPr>
          <w:rFonts w:ascii="Times New Roman" w:hAnsi="Times New Roman"/>
          <w:sz w:val="24"/>
          <w:szCs w:val="24"/>
        </w:rPr>
        <w:lastRenderedPageBreak/>
        <w:t xml:space="preserve">z przetwarzaniem danych osobowych i w sprawie swobodnego przepływu takich danych oraz uchylenia dyrektywy 95/46/WE (RODO). </w:t>
      </w:r>
    </w:p>
    <w:p w:rsidR="00992EE7" w:rsidRPr="005954CF" w:rsidRDefault="00992EE7" w:rsidP="009645B5">
      <w:pPr>
        <w:pStyle w:val="Bezodstpw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Każda organizacja przystępująca do otwartego konkursu ofert podaje swoje dane dobrowolnie. </w:t>
      </w:r>
      <w:r w:rsidR="00E45BE7" w:rsidRPr="005954CF">
        <w:rPr>
          <w:rFonts w:ascii="Times New Roman" w:hAnsi="Times New Roman"/>
          <w:sz w:val="24"/>
          <w:szCs w:val="24"/>
        </w:rPr>
        <w:br/>
      </w:r>
      <w:r w:rsidRPr="005954CF">
        <w:rPr>
          <w:rFonts w:ascii="Times New Roman" w:hAnsi="Times New Roman"/>
          <w:sz w:val="24"/>
          <w:szCs w:val="24"/>
        </w:rPr>
        <w:t xml:space="preserve">Bez podania wymaganych danych osobowych nie będzie możliwy udział w konkursie. 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- Administrator danych i kontakt do niego: Starostwo Powiatowe w Białymstoku reprezentowane przez </w:t>
      </w:r>
      <w:r w:rsidR="008B1616" w:rsidRPr="005954CF">
        <w:rPr>
          <w:rFonts w:ascii="Times New Roman" w:hAnsi="Times New Roman"/>
          <w:sz w:val="24"/>
          <w:szCs w:val="24"/>
        </w:rPr>
        <w:t>Jana Bolesława Perkowskiego</w:t>
      </w:r>
      <w:r w:rsidRPr="005954CF">
        <w:rPr>
          <w:rFonts w:ascii="Times New Roman" w:hAnsi="Times New Roman"/>
          <w:sz w:val="24"/>
          <w:szCs w:val="24"/>
        </w:rPr>
        <w:t xml:space="preserve">, 15-569 Białystok, ul. Borsucza 2, tel. 85 740 39 97. </w:t>
      </w:r>
    </w:p>
    <w:p w:rsidR="00856A3C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- Kontakt do inspektora ochrony danych: Inspektor Ochrony Danych w Starostwie Powiatowym </w:t>
      </w:r>
      <w:r w:rsidRPr="005954CF">
        <w:rPr>
          <w:rFonts w:ascii="Times New Roman" w:hAnsi="Times New Roman"/>
          <w:sz w:val="24"/>
          <w:szCs w:val="24"/>
        </w:rPr>
        <w:br/>
        <w:t xml:space="preserve">w Białymstoku, ul. Borsucza 2, 15-569 Białystok, 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adres e-mail: m.falkowski@st.bialystok.wrotapodlasia.pl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- cel przetwarzania danych: przeprowadzenie ot</w:t>
      </w:r>
      <w:r w:rsidR="003F515E" w:rsidRPr="005954CF">
        <w:rPr>
          <w:rFonts w:ascii="Times New Roman" w:hAnsi="Times New Roman"/>
          <w:sz w:val="24"/>
          <w:szCs w:val="24"/>
        </w:rPr>
        <w:t>w</w:t>
      </w:r>
      <w:r w:rsidRPr="005954CF">
        <w:rPr>
          <w:rFonts w:ascii="Times New Roman" w:hAnsi="Times New Roman"/>
          <w:sz w:val="24"/>
          <w:szCs w:val="24"/>
        </w:rPr>
        <w:t>artego konkursu ofert na realizację w roku 2</w:t>
      </w:r>
      <w:r w:rsidR="007570E4" w:rsidRPr="005954CF">
        <w:rPr>
          <w:rFonts w:ascii="Times New Roman" w:hAnsi="Times New Roman"/>
          <w:sz w:val="24"/>
          <w:szCs w:val="24"/>
        </w:rPr>
        <w:t>02</w:t>
      </w:r>
      <w:r w:rsidR="00B81E56" w:rsidRPr="005954CF">
        <w:rPr>
          <w:rFonts w:ascii="Times New Roman" w:hAnsi="Times New Roman"/>
          <w:sz w:val="24"/>
          <w:szCs w:val="24"/>
        </w:rPr>
        <w:t>2</w:t>
      </w:r>
      <w:r w:rsidRPr="005954CF">
        <w:rPr>
          <w:rFonts w:ascii="Times New Roman" w:hAnsi="Times New Roman"/>
          <w:sz w:val="24"/>
          <w:szCs w:val="24"/>
        </w:rPr>
        <w:t xml:space="preserve"> zadań publicznych w zakresie powierzenia prowadzenia punktów nieodpłatnej pomocy prawnej, nieodpłatnego poradnictwa obywatelskiego oraz edukacji prawnej.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- informacje o odbiorcach danych: podmioty upoważnione na podstawie przepisów prawa, dane nie będą udostępniane podmiotom trzecim.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- okres przechowywania danych: okres wynikający z „Jednolitego rzeczowego wykazu akt organów powiatu i starostw powiatowych”.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- uprawnienia: </w:t>
      </w:r>
    </w:p>
    <w:p w:rsidR="001056D5" w:rsidRPr="005954CF" w:rsidRDefault="001056D5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1) posiada Pani/Pan:</w:t>
      </w:r>
    </w:p>
    <w:p w:rsidR="001056D5" w:rsidRPr="005954CF" w:rsidRDefault="001056D5" w:rsidP="006C4740">
      <w:pPr>
        <w:pStyle w:val="Bezodstpw"/>
        <w:numPr>
          <w:ilvl w:val="0"/>
          <w:numId w:val="24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1056D5" w:rsidRPr="005954CF" w:rsidRDefault="001056D5" w:rsidP="006C4740">
      <w:pPr>
        <w:pStyle w:val="Bezodstpw"/>
        <w:numPr>
          <w:ilvl w:val="0"/>
          <w:numId w:val="24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na podstawie art. 16 RODO prawo do sprostowania Pani/Pana danych osobowych *;</w:t>
      </w:r>
    </w:p>
    <w:p w:rsidR="001056D5" w:rsidRPr="005954CF" w:rsidRDefault="001056D5" w:rsidP="006C4740">
      <w:pPr>
        <w:pStyle w:val="Bezodstpw"/>
        <w:numPr>
          <w:ilvl w:val="0"/>
          <w:numId w:val="24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056D5" w:rsidRPr="005954CF" w:rsidRDefault="001056D5" w:rsidP="006C4740">
      <w:pPr>
        <w:pStyle w:val="Bezodstpw"/>
        <w:numPr>
          <w:ilvl w:val="0"/>
          <w:numId w:val="24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RODO***;</w:t>
      </w:r>
    </w:p>
    <w:p w:rsidR="001056D5" w:rsidRPr="005954CF" w:rsidRDefault="001056D5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2) nie przysługuje Pani/Panu:</w:t>
      </w:r>
    </w:p>
    <w:p w:rsidR="001056D5" w:rsidRPr="005954CF" w:rsidRDefault="001056D5" w:rsidP="006C4740">
      <w:pPr>
        <w:pStyle w:val="Bezodstpw"/>
        <w:numPr>
          <w:ilvl w:val="0"/>
          <w:numId w:val="25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1056D5" w:rsidRPr="005954CF" w:rsidRDefault="001056D5" w:rsidP="006C4740">
      <w:pPr>
        <w:pStyle w:val="Bezodstpw"/>
        <w:numPr>
          <w:ilvl w:val="0"/>
          <w:numId w:val="25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1056D5" w:rsidRPr="005954CF" w:rsidRDefault="001056D5" w:rsidP="006C4740">
      <w:pPr>
        <w:pStyle w:val="Bezodstpw"/>
        <w:numPr>
          <w:ilvl w:val="0"/>
          <w:numId w:val="25"/>
        </w:numPr>
        <w:spacing w:before="80"/>
        <w:ind w:left="142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- podstawa prawna przetwarzania danych: </w:t>
      </w:r>
    </w:p>
    <w:p w:rsidR="00992EE7" w:rsidRPr="005954CF" w:rsidRDefault="00992EE7" w:rsidP="006C4740">
      <w:pPr>
        <w:pStyle w:val="Bezodstpw"/>
        <w:spacing w:before="80"/>
        <w:ind w:hanging="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1) ustawa z dnia 5 sierpnia 2015 r. o nieodpłatnej pomocy prawnej</w:t>
      </w:r>
      <w:r w:rsidR="00162071" w:rsidRPr="005954CF">
        <w:rPr>
          <w:rFonts w:ascii="Times New Roman" w:hAnsi="Times New Roman"/>
          <w:sz w:val="24"/>
          <w:szCs w:val="24"/>
        </w:rPr>
        <w:t xml:space="preserve">, nieodpłatnym poradnictwie  obywatelskim oraz edukacji prawnej </w:t>
      </w:r>
      <w:r w:rsidRPr="005954CF">
        <w:rPr>
          <w:rFonts w:ascii="Times New Roman" w:hAnsi="Times New Roman"/>
          <w:sz w:val="24"/>
          <w:szCs w:val="24"/>
        </w:rPr>
        <w:t>(</w:t>
      </w:r>
      <w:r w:rsidR="00007557" w:rsidRPr="005954CF">
        <w:rPr>
          <w:rFonts w:ascii="Times New Roman" w:hAnsi="Times New Roman"/>
          <w:sz w:val="24"/>
          <w:szCs w:val="24"/>
        </w:rPr>
        <w:t>Dz. U. z 2021 r., poz. 945 t.j</w:t>
      </w:r>
      <w:r w:rsidRPr="005954CF">
        <w:rPr>
          <w:rFonts w:ascii="Times New Roman" w:hAnsi="Times New Roman"/>
          <w:sz w:val="24"/>
          <w:szCs w:val="24"/>
        </w:rPr>
        <w:t>.),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2) ustawa z dnia 24 kwietnia 2003 r. o działalności pożytku publ</w:t>
      </w:r>
      <w:r w:rsidR="001056D5" w:rsidRPr="005954CF">
        <w:rPr>
          <w:rFonts w:ascii="Times New Roman" w:hAnsi="Times New Roman"/>
          <w:sz w:val="24"/>
          <w:szCs w:val="24"/>
        </w:rPr>
        <w:t xml:space="preserve">icznego i o wolontariacie  </w:t>
      </w:r>
      <w:r w:rsidR="001056D5" w:rsidRPr="005954CF">
        <w:rPr>
          <w:rFonts w:ascii="Times New Roman" w:hAnsi="Times New Roman"/>
          <w:sz w:val="24"/>
          <w:szCs w:val="24"/>
        </w:rPr>
        <w:br/>
        <w:t xml:space="preserve">     </w:t>
      </w:r>
      <w:r w:rsidR="00D750B6" w:rsidRPr="005954CF">
        <w:rPr>
          <w:rFonts w:ascii="Times New Roman" w:hAnsi="Times New Roman"/>
          <w:sz w:val="24"/>
          <w:szCs w:val="24"/>
        </w:rPr>
        <w:t>(</w:t>
      </w:r>
      <w:r w:rsidR="00007557" w:rsidRPr="005954CF">
        <w:rPr>
          <w:rFonts w:ascii="Times New Roman" w:hAnsi="Times New Roman"/>
          <w:bCs/>
          <w:sz w:val="24"/>
          <w:szCs w:val="24"/>
        </w:rPr>
        <w:t>Dz. U. z 202</w:t>
      </w:r>
      <w:r w:rsidR="004E0DAA">
        <w:rPr>
          <w:rFonts w:ascii="Times New Roman" w:hAnsi="Times New Roman"/>
          <w:bCs/>
          <w:sz w:val="24"/>
          <w:szCs w:val="24"/>
        </w:rPr>
        <w:t>2</w:t>
      </w:r>
      <w:r w:rsidR="00007557" w:rsidRPr="005954CF">
        <w:rPr>
          <w:rFonts w:ascii="Times New Roman" w:hAnsi="Times New Roman"/>
          <w:bCs/>
          <w:sz w:val="24"/>
          <w:szCs w:val="24"/>
        </w:rPr>
        <w:t xml:space="preserve"> r. poz. 1</w:t>
      </w:r>
      <w:r w:rsidR="004E0DAA">
        <w:rPr>
          <w:rFonts w:ascii="Times New Roman" w:hAnsi="Times New Roman"/>
          <w:bCs/>
          <w:sz w:val="24"/>
          <w:szCs w:val="24"/>
        </w:rPr>
        <w:t>327,</w:t>
      </w:r>
      <w:r w:rsidR="00007557" w:rsidRPr="005954CF">
        <w:rPr>
          <w:rFonts w:ascii="Times New Roman" w:hAnsi="Times New Roman"/>
          <w:bCs/>
          <w:sz w:val="24"/>
          <w:szCs w:val="24"/>
        </w:rPr>
        <w:t xml:space="preserve"> t.j. ze zm.</w:t>
      </w:r>
      <w:r w:rsidRPr="005954CF">
        <w:rPr>
          <w:rFonts w:ascii="Times New Roman" w:hAnsi="Times New Roman"/>
          <w:sz w:val="24"/>
          <w:szCs w:val="24"/>
        </w:rPr>
        <w:t>),</w:t>
      </w:r>
    </w:p>
    <w:p w:rsidR="00992EE7" w:rsidRPr="005954CF" w:rsidRDefault="001056D5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 xml:space="preserve">w zw. z art. 6 ust. 1 lit. </w:t>
      </w:r>
      <w:r w:rsidR="00992EE7" w:rsidRPr="005954CF">
        <w:rPr>
          <w:rFonts w:ascii="Times New Roman" w:hAnsi="Times New Roman"/>
          <w:sz w:val="24"/>
          <w:szCs w:val="24"/>
        </w:rPr>
        <w:t>c RODO.</w:t>
      </w:r>
    </w:p>
    <w:p w:rsidR="00992EE7" w:rsidRPr="005954CF" w:rsidRDefault="00992EE7" w:rsidP="006C4740">
      <w:pPr>
        <w:pStyle w:val="Bezodstpw"/>
        <w:spacing w:before="80"/>
        <w:ind w:left="-284"/>
        <w:jc w:val="both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- inne informacje: podane dane nie będą podstawą do zautomatyzowanego podejmowania decyzji; nie będą też profilowane.</w:t>
      </w:r>
    </w:p>
    <w:p w:rsidR="001056D5" w:rsidRPr="005954CF" w:rsidRDefault="001056D5" w:rsidP="005954CF">
      <w:pPr>
        <w:pStyle w:val="Zwykytekst"/>
        <w:spacing w:before="120" w:line="276" w:lineRule="auto"/>
        <w:rPr>
          <w:rFonts w:ascii="Times New Roman" w:hAnsi="Times New Roman"/>
          <w:sz w:val="24"/>
          <w:szCs w:val="24"/>
        </w:rPr>
      </w:pPr>
      <w:r w:rsidRPr="005954CF">
        <w:rPr>
          <w:rFonts w:ascii="Times New Roman" w:hAnsi="Times New Roman"/>
          <w:sz w:val="24"/>
          <w:szCs w:val="24"/>
        </w:rPr>
        <w:t>______________________</w:t>
      </w:r>
    </w:p>
    <w:p w:rsidR="001056D5" w:rsidRPr="009645B5" w:rsidRDefault="001056D5" w:rsidP="009645B5">
      <w:pPr>
        <w:pStyle w:val="Zwykytekst"/>
        <w:rPr>
          <w:rFonts w:ascii="Times New Roman" w:hAnsi="Times New Roman"/>
          <w:i/>
          <w:sz w:val="20"/>
          <w:szCs w:val="24"/>
        </w:rPr>
      </w:pPr>
      <w:r w:rsidRPr="009645B5">
        <w:rPr>
          <w:rFonts w:ascii="Times New Roman" w:hAnsi="Times New Roman"/>
          <w:i/>
          <w:sz w:val="20"/>
          <w:szCs w:val="24"/>
        </w:rPr>
        <w:t>* Wyjaśnienie: skorzystanie z prawa do sprostowania nie może skutkować zmianą wyniku postępowania oraz nie może naruszać integralności protokołu oraz jego załączników.</w:t>
      </w:r>
    </w:p>
    <w:p w:rsidR="001056D5" w:rsidRPr="009645B5" w:rsidRDefault="001056D5" w:rsidP="009645B5">
      <w:pPr>
        <w:pStyle w:val="Zwykytekst"/>
        <w:rPr>
          <w:rFonts w:ascii="Times New Roman" w:hAnsi="Times New Roman"/>
          <w:i/>
          <w:sz w:val="20"/>
          <w:szCs w:val="24"/>
        </w:rPr>
      </w:pPr>
      <w:r w:rsidRPr="009645B5">
        <w:rPr>
          <w:rFonts w:ascii="Times New Roman" w:hAnsi="Times New Roman"/>
          <w:i/>
          <w:sz w:val="20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48B7" w:rsidRPr="005954CF" w:rsidRDefault="001056D5" w:rsidP="009645B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645B5">
        <w:rPr>
          <w:rFonts w:ascii="Times New Roman" w:hAnsi="Times New Roman"/>
          <w:i/>
          <w:sz w:val="20"/>
          <w:szCs w:val="24"/>
        </w:rPr>
        <w:t>***Wyjaśnienie: Ul. Stawki 2, 00-193 Warszawa, infolinia telefoniczna: 606-950-000</w:t>
      </w:r>
    </w:p>
    <w:sectPr w:rsidR="00A448B7" w:rsidRPr="005954CF" w:rsidSect="00613D5D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2E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ahoma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zdnia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ahoma" w:hAnsi="Times New Roman" w:cs="Times New Roman"/>
        <w:b w:val="0"/>
        <w:bCs w:val="0"/>
        <w:i w:val="0"/>
        <w:color w:val="000000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color w:val="000000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color w:val="00000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180"/>
        </w:tabs>
        <w:ind w:left="2180" w:hanging="360"/>
      </w:pPr>
    </w:lvl>
  </w:abstractNum>
  <w:abstractNum w:abstractNumId="6" w15:restartNumberingAfterBreak="0">
    <w:nsid w:val="00000007"/>
    <w:multiLevelType w:val="multilevel"/>
    <w:tmpl w:val="0DBE901A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617"/>
        </w:tabs>
        <w:ind w:left="1617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pacing w:val="-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0000000B"/>
    <w:multiLevelType w:val="multilevel"/>
    <w:tmpl w:val="838E7898"/>
    <w:name w:val="WW8Num11"/>
    <w:lvl w:ilvl="0">
      <w:start w:val="1"/>
      <w:numFmt w:val="lowerLetter"/>
      <w:lvlText w:val="%1)"/>
      <w:lvlJc w:val="left"/>
      <w:pPr>
        <w:tabs>
          <w:tab w:val="num" w:pos="1780"/>
        </w:tabs>
        <w:ind w:left="1780" w:hanging="340"/>
      </w:pPr>
      <w:rPr>
        <w:b w:val="0"/>
        <w:bCs w:val="0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180" w:hanging="360"/>
      </w:pPr>
      <w:rPr>
        <w:b w:val="0"/>
        <w:i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40"/>
      </w:pPr>
      <w:rPr>
        <w:b w:val="0"/>
        <w:bCs w:val="0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3544FB2"/>
    <w:multiLevelType w:val="hybridMultilevel"/>
    <w:tmpl w:val="B5A04C72"/>
    <w:lvl w:ilvl="0" w:tplc="30127FB6">
      <w:start w:val="1"/>
      <w:numFmt w:val="decimal"/>
      <w:lvlText w:val="%1."/>
      <w:lvlJc w:val="left"/>
      <w:pPr>
        <w:ind w:left="862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8643D1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75C0269"/>
    <w:multiLevelType w:val="hybridMultilevel"/>
    <w:tmpl w:val="80CA4C82"/>
    <w:lvl w:ilvl="0" w:tplc="61461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C5C6A"/>
    <w:multiLevelType w:val="hybridMultilevel"/>
    <w:tmpl w:val="BF00F2B8"/>
    <w:lvl w:ilvl="0" w:tplc="61461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66F4A"/>
    <w:multiLevelType w:val="hybridMultilevel"/>
    <w:tmpl w:val="A4BC72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A7107B3"/>
    <w:multiLevelType w:val="hybridMultilevel"/>
    <w:tmpl w:val="027CA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7F2C"/>
    <w:multiLevelType w:val="hybridMultilevel"/>
    <w:tmpl w:val="910C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0554C2"/>
    <w:multiLevelType w:val="multilevel"/>
    <w:tmpl w:val="9B2E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ahoma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F20B4"/>
    <w:multiLevelType w:val="hybridMultilevel"/>
    <w:tmpl w:val="3DB0D9B6"/>
    <w:lvl w:ilvl="0" w:tplc="C6EE3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F4DFC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25D2A63"/>
    <w:multiLevelType w:val="hybridMultilevel"/>
    <w:tmpl w:val="A4888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71FCF"/>
    <w:multiLevelType w:val="hybridMultilevel"/>
    <w:tmpl w:val="163E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19F1"/>
    <w:multiLevelType w:val="multilevel"/>
    <w:tmpl w:val="B6B0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523ED"/>
    <w:multiLevelType w:val="hybridMultilevel"/>
    <w:tmpl w:val="DEE8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534"/>
    <w:multiLevelType w:val="hybridMultilevel"/>
    <w:tmpl w:val="A44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0308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F2B6329"/>
    <w:multiLevelType w:val="hybridMultilevel"/>
    <w:tmpl w:val="4E6861F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4"/>
  </w:num>
  <w:num w:numId="15">
    <w:abstractNumId w:val="15"/>
  </w:num>
  <w:num w:numId="16">
    <w:abstractNumId w:val="21"/>
  </w:num>
  <w:num w:numId="17">
    <w:abstractNumId w:val="19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2"/>
  </w:num>
  <w:num w:numId="23">
    <w:abstractNumId w:val="18"/>
  </w:num>
  <w:num w:numId="24">
    <w:abstractNumId w:val="25"/>
  </w:num>
  <w:num w:numId="25">
    <w:abstractNumId w:val="23"/>
  </w:num>
  <w:num w:numId="26">
    <w:abstractNumId w:val="14"/>
  </w:num>
  <w:num w:numId="27">
    <w:abstractNumId w:val="20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8"/>
    <w:rsid w:val="00007557"/>
    <w:rsid w:val="00021D15"/>
    <w:rsid w:val="000243CF"/>
    <w:rsid w:val="00052F5C"/>
    <w:rsid w:val="00074074"/>
    <w:rsid w:val="00076D59"/>
    <w:rsid w:val="000911F1"/>
    <w:rsid w:val="0009660E"/>
    <w:rsid w:val="000A21A7"/>
    <w:rsid w:val="000B4CDE"/>
    <w:rsid w:val="000C0C94"/>
    <w:rsid w:val="000D305B"/>
    <w:rsid w:val="000E5708"/>
    <w:rsid w:val="001037C3"/>
    <w:rsid w:val="001052BD"/>
    <w:rsid w:val="001056D5"/>
    <w:rsid w:val="00120A7E"/>
    <w:rsid w:val="00135CCA"/>
    <w:rsid w:val="001415A7"/>
    <w:rsid w:val="00152DBB"/>
    <w:rsid w:val="00161F7D"/>
    <w:rsid w:val="00162071"/>
    <w:rsid w:val="001739E6"/>
    <w:rsid w:val="001846ED"/>
    <w:rsid w:val="00196E46"/>
    <w:rsid w:val="001C128D"/>
    <w:rsid w:val="001F0538"/>
    <w:rsid w:val="001F2A92"/>
    <w:rsid w:val="001F385A"/>
    <w:rsid w:val="002000CD"/>
    <w:rsid w:val="00223977"/>
    <w:rsid w:val="002240C2"/>
    <w:rsid w:val="00225595"/>
    <w:rsid w:val="00232CE3"/>
    <w:rsid w:val="00245164"/>
    <w:rsid w:val="00253E67"/>
    <w:rsid w:val="00275057"/>
    <w:rsid w:val="00294ECA"/>
    <w:rsid w:val="00295135"/>
    <w:rsid w:val="002A6B5B"/>
    <w:rsid w:val="002C0A60"/>
    <w:rsid w:val="002E3151"/>
    <w:rsid w:val="002F3F4F"/>
    <w:rsid w:val="00311233"/>
    <w:rsid w:val="00343F7C"/>
    <w:rsid w:val="003470D9"/>
    <w:rsid w:val="00354F70"/>
    <w:rsid w:val="00390F96"/>
    <w:rsid w:val="003D61F0"/>
    <w:rsid w:val="003F2523"/>
    <w:rsid w:val="003F3454"/>
    <w:rsid w:val="003F515E"/>
    <w:rsid w:val="00405A91"/>
    <w:rsid w:val="00413D92"/>
    <w:rsid w:val="00424BDF"/>
    <w:rsid w:val="00475175"/>
    <w:rsid w:val="004811AE"/>
    <w:rsid w:val="00487342"/>
    <w:rsid w:val="0049641F"/>
    <w:rsid w:val="004B17F1"/>
    <w:rsid w:val="004C6ADA"/>
    <w:rsid w:val="004D022D"/>
    <w:rsid w:val="004D56C5"/>
    <w:rsid w:val="004E0DAA"/>
    <w:rsid w:val="004F2901"/>
    <w:rsid w:val="004F586C"/>
    <w:rsid w:val="00500D1A"/>
    <w:rsid w:val="00506644"/>
    <w:rsid w:val="00521356"/>
    <w:rsid w:val="00523CF6"/>
    <w:rsid w:val="00523D4F"/>
    <w:rsid w:val="00534D56"/>
    <w:rsid w:val="0053628F"/>
    <w:rsid w:val="005408DC"/>
    <w:rsid w:val="00552EDB"/>
    <w:rsid w:val="00554045"/>
    <w:rsid w:val="005666C2"/>
    <w:rsid w:val="00567AB6"/>
    <w:rsid w:val="00580289"/>
    <w:rsid w:val="005954CF"/>
    <w:rsid w:val="00595728"/>
    <w:rsid w:val="005A2D18"/>
    <w:rsid w:val="005C363F"/>
    <w:rsid w:val="005E78C7"/>
    <w:rsid w:val="005F017E"/>
    <w:rsid w:val="005F0984"/>
    <w:rsid w:val="00611783"/>
    <w:rsid w:val="00613D5D"/>
    <w:rsid w:val="00614EC7"/>
    <w:rsid w:val="006226F5"/>
    <w:rsid w:val="00643989"/>
    <w:rsid w:val="00650C04"/>
    <w:rsid w:val="00661CBA"/>
    <w:rsid w:val="00664410"/>
    <w:rsid w:val="0068352F"/>
    <w:rsid w:val="00697FF8"/>
    <w:rsid w:val="006A1E9E"/>
    <w:rsid w:val="006B14AC"/>
    <w:rsid w:val="006B423F"/>
    <w:rsid w:val="006C4740"/>
    <w:rsid w:val="006D2E93"/>
    <w:rsid w:val="006E4804"/>
    <w:rsid w:val="006F3B10"/>
    <w:rsid w:val="00702F35"/>
    <w:rsid w:val="00721DF0"/>
    <w:rsid w:val="0073226C"/>
    <w:rsid w:val="00740BAB"/>
    <w:rsid w:val="00742F1B"/>
    <w:rsid w:val="007570E4"/>
    <w:rsid w:val="00777BD8"/>
    <w:rsid w:val="00787EDC"/>
    <w:rsid w:val="007A29F3"/>
    <w:rsid w:val="007A743C"/>
    <w:rsid w:val="007C2218"/>
    <w:rsid w:val="007C4151"/>
    <w:rsid w:val="007E2B2B"/>
    <w:rsid w:val="00800682"/>
    <w:rsid w:val="00804EB4"/>
    <w:rsid w:val="00823D1F"/>
    <w:rsid w:val="008269DC"/>
    <w:rsid w:val="00832082"/>
    <w:rsid w:val="00832A5E"/>
    <w:rsid w:val="0084042B"/>
    <w:rsid w:val="008561A7"/>
    <w:rsid w:val="00856A3C"/>
    <w:rsid w:val="00861657"/>
    <w:rsid w:val="008827D9"/>
    <w:rsid w:val="00886167"/>
    <w:rsid w:val="008A74F5"/>
    <w:rsid w:val="008B1616"/>
    <w:rsid w:val="008C25A2"/>
    <w:rsid w:val="008E4841"/>
    <w:rsid w:val="008E7E7F"/>
    <w:rsid w:val="00905ED8"/>
    <w:rsid w:val="00920583"/>
    <w:rsid w:val="00933C51"/>
    <w:rsid w:val="009377A8"/>
    <w:rsid w:val="009521D5"/>
    <w:rsid w:val="009645B5"/>
    <w:rsid w:val="00977FEC"/>
    <w:rsid w:val="0098052E"/>
    <w:rsid w:val="009879BF"/>
    <w:rsid w:val="00992C11"/>
    <w:rsid w:val="00992EE7"/>
    <w:rsid w:val="009A3365"/>
    <w:rsid w:val="009B2927"/>
    <w:rsid w:val="009B3D66"/>
    <w:rsid w:val="009E5A26"/>
    <w:rsid w:val="009F036A"/>
    <w:rsid w:val="009F4831"/>
    <w:rsid w:val="00A122D2"/>
    <w:rsid w:val="00A235B4"/>
    <w:rsid w:val="00A43BDC"/>
    <w:rsid w:val="00A448B7"/>
    <w:rsid w:val="00A51506"/>
    <w:rsid w:val="00A945C9"/>
    <w:rsid w:val="00AA1048"/>
    <w:rsid w:val="00AA7DDE"/>
    <w:rsid w:val="00AB13B5"/>
    <w:rsid w:val="00AD2F67"/>
    <w:rsid w:val="00AD5534"/>
    <w:rsid w:val="00AD7061"/>
    <w:rsid w:val="00AE58BE"/>
    <w:rsid w:val="00AF2977"/>
    <w:rsid w:val="00AF2BFF"/>
    <w:rsid w:val="00B33AA0"/>
    <w:rsid w:val="00B63C2C"/>
    <w:rsid w:val="00B70D18"/>
    <w:rsid w:val="00B81E56"/>
    <w:rsid w:val="00B83B01"/>
    <w:rsid w:val="00BA7D61"/>
    <w:rsid w:val="00BB1A47"/>
    <w:rsid w:val="00BC4980"/>
    <w:rsid w:val="00BC5B05"/>
    <w:rsid w:val="00BD385C"/>
    <w:rsid w:val="00BD4ED3"/>
    <w:rsid w:val="00BE04CF"/>
    <w:rsid w:val="00BE3CB2"/>
    <w:rsid w:val="00BF37F5"/>
    <w:rsid w:val="00C1468B"/>
    <w:rsid w:val="00C17175"/>
    <w:rsid w:val="00C229A6"/>
    <w:rsid w:val="00C454CA"/>
    <w:rsid w:val="00C45C87"/>
    <w:rsid w:val="00C45F8E"/>
    <w:rsid w:val="00C4716E"/>
    <w:rsid w:val="00C5159F"/>
    <w:rsid w:val="00C5271C"/>
    <w:rsid w:val="00C5631B"/>
    <w:rsid w:val="00C61346"/>
    <w:rsid w:val="00C65F43"/>
    <w:rsid w:val="00CC5DBB"/>
    <w:rsid w:val="00CE0245"/>
    <w:rsid w:val="00D1240B"/>
    <w:rsid w:val="00D278E2"/>
    <w:rsid w:val="00D502CF"/>
    <w:rsid w:val="00D74457"/>
    <w:rsid w:val="00D750B6"/>
    <w:rsid w:val="00D75D3D"/>
    <w:rsid w:val="00D84ACC"/>
    <w:rsid w:val="00DA54A5"/>
    <w:rsid w:val="00DB1B86"/>
    <w:rsid w:val="00DB2EBC"/>
    <w:rsid w:val="00DE1470"/>
    <w:rsid w:val="00E16D73"/>
    <w:rsid w:val="00E22D6F"/>
    <w:rsid w:val="00E35852"/>
    <w:rsid w:val="00E4024D"/>
    <w:rsid w:val="00E45BE7"/>
    <w:rsid w:val="00E7050A"/>
    <w:rsid w:val="00E73196"/>
    <w:rsid w:val="00E806EA"/>
    <w:rsid w:val="00E93DB5"/>
    <w:rsid w:val="00EE564E"/>
    <w:rsid w:val="00EE75DC"/>
    <w:rsid w:val="00EF316F"/>
    <w:rsid w:val="00EF53D1"/>
    <w:rsid w:val="00F036A0"/>
    <w:rsid w:val="00F17CFA"/>
    <w:rsid w:val="00F3545E"/>
    <w:rsid w:val="00F55FBC"/>
    <w:rsid w:val="00F91AFD"/>
    <w:rsid w:val="00FA7EC2"/>
    <w:rsid w:val="00FC2B95"/>
    <w:rsid w:val="00FE3A4D"/>
    <w:rsid w:val="00FE4210"/>
    <w:rsid w:val="00FF4BCA"/>
    <w:rsid w:val="00FF516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17C89B-010B-45E0-A3E6-5D57841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4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Cs w:val="24"/>
    </w:rPr>
  </w:style>
  <w:style w:type="character" w:customStyle="1" w:styleId="WW8Num1z1">
    <w:name w:val="WW8Num1z1"/>
    <w:rPr>
      <w:rFonts w:ascii="Times New Roman" w:eastAsia="Tahoma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iCs w:val="0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i w:val="0"/>
      <w:spacing w:val="-8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ahoma" w:hAnsi="Times New Roman" w:cs="Times New Roman"/>
      <w:b w:val="0"/>
      <w:bCs w:val="0"/>
      <w:i w:val="0"/>
      <w:color w:val="000000"/>
      <w:szCs w:val="24"/>
    </w:rPr>
  </w:style>
  <w:style w:type="character" w:customStyle="1" w:styleId="WW8Num4z1">
    <w:name w:val="WW8Num4z1"/>
    <w:rPr>
      <w:b w:val="0"/>
      <w:i w:val="0"/>
      <w:color w:val="000000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Cs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Cs w:val="24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i w:val="0"/>
      <w:iCs w:val="0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  <w:bCs w:val="0"/>
      <w:i w:val="0"/>
      <w:iCs w:val="0"/>
      <w:szCs w:val="24"/>
    </w:rPr>
  </w:style>
  <w:style w:type="character" w:customStyle="1" w:styleId="WW8Num11z1">
    <w:name w:val="WW8Num11z1"/>
    <w:rPr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ahoma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  <w:rPr>
      <w:b w:val="0"/>
      <w:i w:val="0"/>
      <w:spacing w:val="-8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Cs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  <w:rPr>
      <w:b w:val="0"/>
      <w:i w:val="0"/>
      <w:spacing w:val="-8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hAnsi="Times New Roman" w:cs="Times New Roman"/>
      <w:b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i w:val="0"/>
      <w:iCs w:val="0"/>
    </w:rPr>
  </w:style>
  <w:style w:type="character" w:customStyle="1" w:styleId="WW8Num22z1">
    <w:name w:val="WW8Num22z1"/>
    <w:rPr>
      <w:szCs w:val="24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3z1">
    <w:name w:val="WW8Num3z1"/>
    <w:rPr>
      <w:rFonts w:ascii="Times New Roman" w:eastAsia="Tahoma" w:hAnsi="Times New Roman" w:cs="Times New Roman"/>
    </w:rPr>
  </w:style>
  <w:style w:type="character" w:customStyle="1" w:styleId="WW8Num13z2">
    <w:name w:val="WW8Num13z2"/>
    <w:rPr>
      <w:i w:val="0"/>
      <w:iCs/>
    </w:rPr>
  </w:style>
  <w:style w:type="character" w:customStyle="1" w:styleId="WW8Num22z2">
    <w:name w:val="WW8Num22z2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ahoma" w:hAnsi="Times New Roman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color w:val="000000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rFonts w:ascii="Times New Roman" w:eastAsia="Tahoma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b w:val="0"/>
      <w:i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Times New Roman" w:eastAsia="Tahoma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rFonts w:ascii="Times New Roman" w:eastAsia="Tahoma" w:hAnsi="Times New Roman" w:cs="Times New Roman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rFonts w:eastAsia="Tahoma"/>
      <w:b/>
      <w:bCs/>
      <w:i/>
      <w:i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zdnia">
    <w:name w:val="z dnia"/>
    <w:pPr>
      <w:numPr>
        <w:numId w:val="3"/>
      </w:numPr>
      <w:suppressAutoHyphens/>
      <w:spacing w:before="80" w:after="160"/>
      <w:jc w:val="center"/>
    </w:pPr>
    <w:rPr>
      <w:sz w:val="24"/>
      <w:lang w:eastAsia="zh-CN"/>
    </w:rPr>
  </w:style>
  <w:style w:type="paragraph" w:styleId="NormalnyWeb">
    <w:name w:val="Normal (Web)"/>
    <w:basedOn w:val="Normalny"/>
  </w:style>
  <w:style w:type="paragraph" w:customStyle="1" w:styleId="bodytext">
    <w:name w:val="bodytext"/>
    <w:basedOn w:val="Normalny"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7F1"/>
    <w:pPr>
      <w:ind w:left="708"/>
    </w:pPr>
  </w:style>
  <w:style w:type="paragraph" w:customStyle="1" w:styleId="m5621958933193829565gmail-western">
    <w:name w:val="m_5621958933193829565gmail-western"/>
    <w:basedOn w:val="Normalny"/>
    <w:rsid w:val="009B3D6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3D66"/>
  </w:style>
  <w:style w:type="paragraph" w:styleId="Bezodstpw">
    <w:name w:val="No Spacing"/>
    <w:uiPriority w:val="1"/>
    <w:qFormat/>
    <w:rsid w:val="00992EE7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056D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056D5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39"/>
    <w:rsid w:val="000E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04F9-BEC0-4B30-A789-1FC419D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3321</Words>
  <Characters>19926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otwartego konkursu ofert na realizację w roku 2008</vt:lpstr>
      <vt:lpstr>Ogłoszenie otwartego konkursu ofert na realizację w roku 2008 </vt:lpstr>
    </vt:vector>
  </TitlesOfParts>
  <Company/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na realizację w roku 2008</dc:title>
  <dc:subject/>
  <dc:creator>Agnieszka Borowska</dc:creator>
  <cp:keywords/>
  <dc:description/>
  <cp:lastModifiedBy>Małgorzata Szerenos</cp:lastModifiedBy>
  <cp:revision>6</cp:revision>
  <cp:lastPrinted>2022-10-21T09:04:00Z</cp:lastPrinted>
  <dcterms:created xsi:type="dcterms:W3CDTF">2022-10-20T13:35:00Z</dcterms:created>
  <dcterms:modified xsi:type="dcterms:W3CDTF">2022-10-25T12:15:00Z</dcterms:modified>
</cp:coreProperties>
</file>