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C9FF" w14:textId="77777777" w:rsidR="009962B4" w:rsidRPr="00284792" w:rsidRDefault="00284792">
      <w:pPr>
        <w:pStyle w:val="Standard"/>
      </w:pPr>
      <w:r w:rsidRPr="00284792">
        <w:rPr>
          <w:sz w:val="28"/>
          <w:szCs w:val="28"/>
        </w:rPr>
        <w:t xml:space="preserve">SPRAWOZDANIE  Z  </w:t>
      </w:r>
      <w:r w:rsidRPr="00284792">
        <w:rPr>
          <w:sz w:val="28"/>
          <w:szCs w:val="28"/>
          <w:lang w:val="pl-PL"/>
        </w:rPr>
        <w:t>DZIAŁALNOŚCI</w:t>
      </w:r>
      <w:r w:rsidRPr="00284792">
        <w:rPr>
          <w:sz w:val="28"/>
          <w:szCs w:val="28"/>
        </w:rPr>
        <w:t xml:space="preserve">  WÓJTA W  OKRESIE  MIĘDZYSESYJNYM OD 30.09.2022 DO 27.10.2022.</w:t>
      </w:r>
    </w:p>
    <w:p w14:paraId="292B231D" w14:textId="77777777" w:rsidR="009962B4" w:rsidRPr="00284792" w:rsidRDefault="009962B4">
      <w:pPr>
        <w:pStyle w:val="Standard"/>
        <w:rPr>
          <w:sz w:val="28"/>
          <w:szCs w:val="28"/>
        </w:rPr>
      </w:pPr>
    </w:p>
    <w:p w14:paraId="76EEE374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Najważniejsze sprawy w okresie międzysesyjnym  to kontynuacja inwestycji.</w:t>
      </w:r>
      <w:r w:rsidRPr="00284792">
        <w:rPr>
          <w:sz w:val="28"/>
          <w:szCs w:val="28"/>
          <w:lang w:val="pl-PL"/>
        </w:rPr>
        <w:t xml:space="preserve"> Przebiegają one zgodnie z harmonogramem.  </w:t>
      </w:r>
    </w:p>
    <w:p w14:paraId="4598C3C3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109AFBF7" w14:textId="77777777" w:rsidR="009962B4" w:rsidRPr="00284792" w:rsidRDefault="00284792">
      <w:pPr>
        <w:pStyle w:val="Standard"/>
        <w:numPr>
          <w:ilvl w:val="0"/>
          <w:numId w:val="1"/>
        </w:numPr>
      </w:pPr>
      <w:r w:rsidRPr="00284792">
        <w:rPr>
          <w:sz w:val="28"/>
          <w:szCs w:val="28"/>
          <w:shd w:val="clear" w:color="auto" w:fill="FFFF00"/>
          <w:lang w:val="pl-PL"/>
        </w:rPr>
        <w:t xml:space="preserve">Przedszkole przy </w:t>
      </w:r>
      <w:r w:rsidRPr="00284792">
        <w:rPr>
          <w:sz w:val="28"/>
          <w:szCs w:val="28"/>
          <w:shd w:val="clear" w:color="auto" w:fill="FFFF00"/>
          <w:lang w:val="pl-PL"/>
        </w:rPr>
        <w:t>ulicy Tuwima</w:t>
      </w:r>
      <w:r w:rsidRPr="00284792">
        <w:rPr>
          <w:sz w:val="28"/>
          <w:szCs w:val="28"/>
          <w:lang w:val="pl-PL"/>
        </w:rPr>
        <w:t>: kończy się wznoszenie ścian parteru.</w:t>
      </w:r>
    </w:p>
    <w:p w14:paraId="24C0EA54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17EA69D1" w14:textId="77777777" w:rsidR="009962B4" w:rsidRPr="00284792" w:rsidRDefault="00284792">
      <w:pPr>
        <w:pStyle w:val="Standard"/>
        <w:numPr>
          <w:ilvl w:val="0"/>
          <w:numId w:val="1"/>
        </w:numPr>
      </w:pPr>
      <w:r w:rsidRPr="00284792">
        <w:rPr>
          <w:sz w:val="28"/>
          <w:szCs w:val="28"/>
          <w:shd w:val="clear" w:color="auto" w:fill="FFFF00"/>
          <w:lang w:val="pl-PL"/>
        </w:rPr>
        <w:t>Parkingi przy przedszkolu przy ul. Olszewskiego:</w:t>
      </w:r>
      <w:r w:rsidRPr="00284792">
        <w:rPr>
          <w:sz w:val="28"/>
          <w:szCs w:val="28"/>
          <w:lang w:val="pl-PL"/>
        </w:rPr>
        <w:t xml:space="preserve"> wystąpiły tu pewne problemy związane ze złą jakością gruntu. W związku z tym zadecydowano ułożyć dodatkową warstwę geowłókniny. Usunięto drzewa kolidujące </w:t>
      </w:r>
      <w:r w:rsidRPr="00284792">
        <w:rPr>
          <w:sz w:val="28"/>
          <w:szCs w:val="28"/>
          <w:lang w:val="pl-PL"/>
        </w:rPr>
        <w:t xml:space="preserve">zgodnie z pozwoleniem i wykarczowano korzenie. W chwili obecnej trwa wykonanie podbudowy.  </w:t>
      </w:r>
      <w:r w:rsidRPr="00284792">
        <w:rPr>
          <w:sz w:val="28"/>
          <w:szCs w:val="28"/>
          <w:lang w:val="pl-PL"/>
        </w:rPr>
        <w:t>Zdecydowano o konieczności budowy dodatkowego odcinka krawężnika po wschodniej stronie ulicy Olszewskiego. Z  uwagi na to, że wyżej wymienionych robót nie uwzględnio</w:t>
      </w:r>
      <w:r w:rsidRPr="00284792">
        <w:rPr>
          <w:sz w:val="28"/>
          <w:szCs w:val="28"/>
          <w:lang w:val="pl-PL"/>
        </w:rPr>
        <w:t>no w dokumentacji projektowej,  a są niezbędne do wykonania zostaną one potraktowane jako roboty dodatkowe, których wartość wyniesie około 18 000 zł.</w:t>
      </w:r>
    </w:p>
    <w:p w14:paraId="16EA2D7A" w14:textId="77777777" w:rsidR="009962B4" w:rsidRPr="00284792" w:rsidRDefault="009962B4">
      <w:pPr>
        <w:pStyle w:val="Akapitzlist"/>
        <w:rPr>
          <w:sz w:val="28"/>
          <w:szCs w:val="28"/>
          <w:lang w:val="pl-PL"/>
        </w:rPr>
      </w:pPr>
    </w:p>
    <w:p w14:paraId="30DF5DCA" w14:textId="77777777" w:rsidR="009962B4" w:rsidRPr="00284792" w:rsidRDefault="00284792">
      <w:pPr>
        <w:pStyle w:val="Standard"/>
        <w:numPr>
          <w:ilvl w:val="0"/>
          <w:numId w:val="1"/>
        </w:numPr>
      </w:pPr>
      <w:r w:rsidRPr="00284792">
        <w:rPr>
          <w:sz w:val="28"/>
          <w:szCs w:val="28"/>
          <w:shd w:val="clear" w:color="auto" w:fill="FFFF00"/>
          <w:lang w:val="pl-PL"/>
        </w:rPr>
        <w:t>Zaawanasowane są prace przy budowie ciągu pieszo-rowerowego</w:t>
      </w:r>
      <w:r w:rsidRPr="00284792">
        <w:rPr>
          <w:sz w:val="28"/>
          <w:szCs w:val="28"/>
          <w:lang w:val="pl-PL"/>
        </w:rPr>
        <w:t xml:space="preserve"> w rejonie ulicy Pogodnej i </w:t>
      </w:r>
      <w:proofErr w:type="spellStart"/>
      <w:r w:rsidRPr="00284792">
        <w:rPr>
          <w:sz w:val="28"/>
          <w:szCs w:val="28"/>
          <w:lang w:val="pl-PL"/>
        </w:rPr>
        <w:t>Promnickiej</w:t>
      </w:r>
      <w:proofErr w:type="spellEnd"/>
      <w:r w:rsidRPr="00284792">
        <w:rPr>
          <w:sz w:val="28"/>
          <w:szCs w:val="28"/>
          <w:lang w:val="pl-PL"/>
        </w:rPr>
        <w:t>. Wykon</w:t>
      </w:r>
      <w:r w:rsidRPr="00284792">
        <w:rPr>
          <w:sz w:val="28"/>
          <w:szCs w:val="28"/>
          <w:lang w:val="pl-PL"/>
        </w:rPr>
        <w:t>ano już nakładki asfaltowo – betonowe na odcinku północnym i wschodnim oraz wzdłuż ul. Pogodnej.  Przedwczoraj  uczestniczyłem w Powiatowej Komisji Bezpieczeństwa w celu uzgodnienia ostatecznej wersji docelowej organizacji ruchu w tym rejonie.</w:t>
      </w:r>
    </w:p>
    <w:p w14:paraId="041DD844" w14:textId="77777777" w:rsidR="009962B4" w:rsidRPr="00284792" w:rsidRDefault="009962B4">
      <w:pPr>
        <w:pStyle w:val="Akapitzlist"/>
        <w:rPr>
          <w:sz w:val="28"/>
          <w:szCs w:val="28"/>
          <w:lang w:val="pl-PL"/>
        </w:rPr>
      </w:pPr>
    </w:p>
    <w:p w14:paraId="07FE5FEE" w14:textId="77777777" w:rsidR="009962B4" w:rsidRPr="00284792" w:rsidRDefault="00284792">
      <w:pPr>
        <w:pStyle w:val="Standard"/>
        <w:numPr>
          <w:ilvl w:val="0"/>
          <w:numId w:val="1"/>
        </w:numPr>
      </w:pPr>
      <w:r w:rsidRPr="00284792">
        <w:rPr>
          <w:sz w:val="28"/>
          <w:szCs w:val="28"/>
          <w:shd w:val="clear" w:color="auto" w:fill="FFFF00"/>
          <w:lang w:val="pl-PL"/>
        </w:rPr>
        <w:t>W najbliższ</w:t>
      </w:r>
      <w:r w:rsidRPr="00284792">
        <w:rPr>
          <w:sz w:val="28"/>
          <w:szCs w:val="28"/>
          <w:shd w:val="clear" w:color="auto" w:fill="FFFF00"/>
          <w:lang w:val="pl-PL"/>
        </w:rPr>
        <w:t>ym czasie odbędzie się spotkanie odbiorowe inwestycji związane z przebudową remizy OSP.</w:t>
      </w:r>
      <w:r w:rsidRPr="00284792">
        <w:rPr>
          <w:sz w:val="28"/>
          <w:szCs w:val="28"/>
          <w:lang w:val="pl-PL"/>
        </w:rPr>
        <w:t xml:space="preserve"> Wystąpiły tu również roboty dodatkowe  związane z rozszerzeniem zakresu przebudowy placu manewrowego oraz   koniecznością przebudowy zewnętrznej instalacji gazowej.  </w:t>
      </w:r>
      <w:r w:rsidRPr="00284792">
        <w:rPr>
          <w:sz w:val="28"/>
          <w:szCs w:val="28"/>
          <w:shd w:val="clear" w:color="auto" w:fill="FFFF00"/>
          <w:lang w:val="pl-PL"/>
        </w:rPr>
        <w:t>Wa</w:t>
      </w:r>
      <w:r w:rsidRPr="00284792">
        <w:rPr>
          <w:sz w:val="28"/>
          <w:szCs w:val="28"/>
          <w:shd w:val="clear" w:color="auto" w:fill="FFFF00"/>
          <w:lang w:val="pl-PL"/>
        </w:rPr>
        <w:t>rtość robót około 35 000 zł</w:t>
      </w:r>
      <w:r w:rsidRPr="00284792">
        <w:rPr>
          <w:sz w:val="28"/>
          <w:szCs w:val="28"/>
          <w:lang w:val="pl-PL"/>
        </w:rPr>
        <w:t>.  Jak już wspomniałem na poprzedniej sesji uroczyste otwarcie planuje się w dniu 10 listopada.</w:t>
      </w:r>
    </w:p>
    <w:p w14:paraId="44B2DBEB" w14:textId="77777777" w:rsidR="009962B4" w:rsidRPr="00284792" w:rsidRDefault="009962B4">
      <w:pPr>
        <w:pStyle w:val="Akapitzlist"/>
        <w:rPr>
          <w:sz w:val="28"/>
          <w:szCs w:val="28"/>
          <w:lang w:val="pl-PL"/>
        </w:rPr>
      </w:pPr>
    </w:p>
    <w:p w14:paraId="1CAB9187" w14:textId="77777777" w:rsidR="009962B4" w:rsidRPr="00284792" w:rsidRDefault="00284792">
      <w:pPr>
        <w:pStyle w:val="Standard"/>
        <w:numPr>
          <w:ilvl w:val="0"/>
          <w:numId w:val="1"/>
        </w:numPr>
      </w:pPr>
      <w:r w:rsidRPr="00284792">
        <w:rPr>
          <w:sz w:val="28"/>
          <w:szCs w:val="28"/>
          <w:shd w:val="clear" w:color="auto" w:fill="FFFF00"/>
          <w:lang w:val="pl-PL"/>
        </w:rPr>
        <w:t>Wystąpiliśmy do GZM o wyrażenie zgody</w:t>
      </w:r>
      <w:r w:rsidRPr="00284792">
        <w:rPr>
          <w:sz w:val="28"/>
          <w:szCs w:val="28"/>
          <w:lang w:val="pl-PL"/>
        </w:rPr>
        <w:t xml:space="preserve">  na przeniesienie dofinansowania wymiany stolarki okiennej w budynkach mieszkalnych przy Centr</w:t>
      </w:r>
      <w:r w:rsidRPr="00284792">
        <w:rPr>
          <w:sz w:val="28"/>
          <w:szCs w:val="28"/>
          <w:lang w:val="pl-PL"/>
        </w:rPr>
        <w:t>alnej 59 i Rodzinnej 1a na rok 2023. Jest to związane z brakiem rozstrzygnięcia przetargu na wykonanie bieżącego zadania oraz długim terminem oczekiwania na wyprodukowanie okna.</w:t>
      </w:r>
    </w:p>
    <w:p w14:paraId="7CFAA2A2" w14:textId="77777777" w:rsidR="009962B4" w:rsidRPr="00284792" w:rsidRDefault="009962B4">
      <w:pPr>
        <w:pStyle w:val="Akapitzlist"/>
        <w:rPr>
          <w:sz w:val="28"/>
          <w:szCs w:val="28"/>
          <w:lang w:val="pl-PL"/>
        </w:rPr>
      </w:pPr>
    </w:p>
    <w:p w14:paraId="363E22B4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08C624FE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3485D055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0C961F3B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Zawarto dwa akty notarialne</w:t>
      </w:r>
      <w:r w:rsidRPr="00284792">
        <w:rPr>
          <w:sz w:val="28"/>
          <w:szCs w:val="28"/>
          <w:lang w:val="pl-PL"/>
        </w:rPr>
        <w:t xml:space="preserve"> dotyczące zbycia działek przy ul. </w:t>
      </w:r>
      <w:r w:rsidRPr="00284792">
        <w:rPr>
          <w:sz w:val="28"/>
          <w:szCs w:val="28"/>
          <w:lang w:val="pl-PL"/>
        </w:rPr>
        <w:t>Leśników na polepszenie  korzystania z przyległych nieruchomości.</w:t>
      </w:r>
    </w:p>
    <w:p w14:paraId="7638BF72" w14:textId="77777777" w:rsidR="009962B4" w:rsidRPr="00284792" w:rsidRDefault="009962B4">
      <w:pPr>
        <w:pStyle w:val="Standard"/>
      </w:pPr>
    </w:p>
    <w:p w14:paraId="7A156E46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20 października  w RDLP  w Katowicach odbyła się narada techniczna</w:t>
      </w:r>
      <w:r w:rsidRPr="00284792">
        <w:rPr>
          <w:sz w:val="28"/>
          <w:szCs w:val="28"/>
          <w:lang w:val="pl-PL"/>
        </w:rPr>
        <w:t xml:space="preserve"> w związku z opracowaniem nowego planu opracowania lasu na następną dekadę czyli lata 2023 – </w:t>
      </w:r>
      <w:r w:rsidRPr="00284792">
        <w:rPr>
          <w:sz w:val="28"/>
          <w:szCs w:val="28"/>
          <w:lang w:val="pl-PL"/>
        </w:rPr>
        <w:lastRenderedPageBreak/>
        <w:t>2033.  Koreferat  dotyczący te</w:t>
      </w:r>
      <w:r w:rsidRPr="00284792">
        <w:rPr>
          <w:sz w:val="28"/>
          <w:szCs w:val="28"/>
          <w:lang w:val="pl-PL"/>
        </w:rPr>
        <w:t>j narady został przesłany radnym na portal i zostanie zamieszczony na stronie gminy Kobiór.</w:t>
      </w:r>
    </w:p>
    <w:p w14:paraId="233468FF" w14:textId="77777777" w:rsidR="009962B4" w:rsidRPr="00284792" w:rsidRDefault="00284792">
      <w:pPr>
        <w:pStyle w:val="Standard"/>
        <w:rPr>
          <w:sz w:val="28"/>
          <w:szCs w:val="28"/>
          <w:lang w:val="pl-PL"/>
        </w:rPr>
      </w:pPr>
      <w:r w:rsidRPr="00284792">
        <w:rPr>
          <w:sz w:val="28"/>
          <w:szCs w:val="28"/>
          <w:lang w:val="pl-PL"/>
        </w:rPr>
        <w:t xml:space="preserve"> </w:t>
      </w:r>
    </w:p>
    <w:p w14:paraId="2CACB1F7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W celu umożliwienia przejścia dla pieszych</w:t>
      </w:r>
      <w:r w:rsidRPr="00284792">
        <w:rPr>
          <w:sz w:val="28"/>
          <w:szCs w:val="28"/>
          <w:lang w:val="pl-PL"/>
        </w:rPr>
        <w:t xml:space="preserve"> pomiędzy ulicą Jasną i Orlą został wydzierżawiony przez gminę fragment terenu. Na razie zawarto umowę do końca 2023 rok</w:t>
      </w:r>
      <w:r w:rsidRPr="00284792">
        <w:rPr>
          <w:sz w:val="28"/>
          <w:szCs w:val="28"/>
          <w:lang w:val="pl-PL"/>
        </w:rPr>
        <w:t>u.</w:t>
      </w:r>
    </w:p>
    <w:p w14:paraId="78341476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0101FADE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W celu umożliwienia dystrybucji jodku potasu</w:t>
      </w:r>
      <w:r w:rsidRPr="00284792">
        <w:rPr>
          <w:sz w:val="28"/>
          <w:szCs w:val="28"/>
          <w:lang w:val="pl-PL"/>
        </w:rPr>
        <w:t xml:space="preserve"> wśród mieszkańców </w:t>
      </w:r>
      <w:proofErr w:type="spellStart"/>
      <w:r w:rsidRPr="00284792">
        <w:rPr>
          <w:sz w:val="28"/>
          <w:szCs w:val="28"/>
          <w:lang w:val="pl-PL"/>
        </w:rPr>
        <w:t>Kobióra</w:t>
      </w:r>
      <w:proofErr w:type="spellEnd"/>
      <w:r w:rsidRPr="00284792">
        <w:rPr>
          <w:sz w:val="28"/>
          <w:szCs w:val="28"/>
          <w:lang w:val="pl-PL"/>
        </w:rPr>
        <w:t xml:space="preserve"> w przypadku zagrożenia promieniowaniem radioaktywnym  utworzono punkt dystrybucji tabletek na terenie </w:t>
      </w:r>
      <w:proofErr w:type="spellStart"/>
      <w:r w:rsidRPr="00284792">
        <w:rPr>
          <w:sz w:val="28"/>
          <w:szCs w:val="28"/>
          <w:lang w:val="pl-PL"/>
        </w:rPr>
        <w:t>Kobimedu</w:t>
      </w:r>
      <w:proofErr w:type="spellEnd"/>
      <w:r w:rsidRPr="00284792">
        <w:rPr>
          <w:sz w:val="28"/>
          <w:szCs w:val="28"/>
          <w:lang w:val="pl-PL"/>
        </w:rPr>
        <w:t>, Szkoły Podstawowej, Domu Parafialnego oraz dodatkowego na terenie dwó</w:t>
      </w:r>
      <w:r w:rsidRPr="00284792">
        <w:rPr>
          <w:sz w:val="28"/>
          <w:szCs w:val="28"/>
          <w:lang w:val="pl-PL"/>
        </w:rPr>
        <w:t xml:space="preserve">ch </w:t>
      </w:r>
      <w:proofErr w:type="spellStart"/>
      <w:r w:rsidRPr="00284792">
        <w:rPr>
          <w:sz w:val="28"/>
          <w:szCs w:val="28"/>
          <w:lang w:val="pl-PL"/>
        </w:rPr>
        <w:t>DPSów</w:t>
      </w:r>
      <w:proofErr w:type="spellEnd"/>
      <w:r w:rsidRPr="00284792">
        <w:rPr>
          <w:sz w:val="28"/>
          <w:szCs w:val="28"/>
          <w:lang w:val="pl-PL"/>
        </w:rPr>
        <w:t xml:space="preserve">. </w:t>
      </w:r>
    </w:p>
    <w:p w14:paraId="4401BDD6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11DC9483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W związku z pismem Wojewody</w:t>
      </w:r>
      <w:r w:rsidRPr="00284792">
        <w:rPr>
          <w:sz w:val="28"/>
          <w:szCs w:val="28"/>
          <w:lang w:val="pl-PL"/>
        </w:rPr>
        <w:t xml:space="preserve"> dotyczącym preferencyjnego zaopatrzenia w węgiel gmina zrobiła wstępne rozeznanie  potrzeb w tym zakresie. Do chwili obecnej zapotrzebowanie na węgiel i </w:t>
      </w:r>
      <w:proofErr w:type="spellStart"/>
      <w:r w:rsidRPr="00284792">
        <w:rPr>
          <w:sz w:val="28"/>
          <w:szCs w:val="28"/>
          <w:lang w:val="pl-PL"/>
        </w:rPr>
        <w:t>ekogroszek</w:t>
      </w:r>
      <w:proofErr w:type="spellEnd"/>
      <w:r w:rsidRPr="00284792">
        <w:rPr>
          <w:sz w:val="28"/>
          <w:szCs w:val="28"/>
          <w:lang w:val="pl-PL"/>
        </w:rPr>
        <w:t xml:space="preserve"> zgłosiło około 70 gospodarstw domowych na łączną ilo</w:t>
      </w:r>
      <w:r w:rsidRPr="00284792">
        <w:rPr>
          <w:sz w:val="28"/>
          <w:szCs w:val="28"/>
          <w:lang w:val="pl-PL"/>
        </w:rPr>
        <w:t xml:space="preserve">ść 120 ton </w:t>
      </w:r>
      <w:proofErr w:type="spellStart"/>
      <w:r w:rsidRPr="00284792">
        <w:rPr>
          <w:sz w:val="28"/>
          <w:szCs w:val="28"/>
          <w:lang w:val="pl-PL"/>
        </w:rPr>
        <w:t>ekogroszku</w:t>
      </w:r>
      <w:proofErr w:type="spellEnd"/>
      <w:r w:rsidRPr="00284792">
        <w:rPr>
          <w:sz w:val="28"/>
          <w:szCs w:val="28"/>
          <w:lang w:val="pl-PL"/>
        </w:rPr>
        <w:t xml:space="preserve"> i 120 ton węgla sortymentu orzech. Takie informacje przekazano w dniu wczorajszym wojewodzie śląskiemu.  Z uwagi na to, że nie weszła jeszcze w życie ustawa o zakupie  preferencyjnym paliwa stałego przez gospodarstwa domowe gmina  nie</w:t>
      </w:r>
      <w:r w:rsidRPr="00284792">
        <w:rPr>
          <w:sz w:val="28"/>
          <w:szCs w:val="28"/>
          <w:lang w:val="pl-PL"/>
        </w:rPr>
        <w:t xml:space="preserve"> podjęła jeszcze ostatecznych decyzji o dystrybucji.  Jednak zostały podjęte rozmowy z firmami zajmującymi się sprzedażą węgla w celu określenia możliwości i  warunków zaopatrzenia mieszkańców w paliwo stałe. Konferencje z Wojewodą dotyczące spraw pomocy U</w:t>
      </w:r>
      <w:r w:rsidRPr="00284792">
        <w:rPr>
          <w:sz w:val="28"/>
          <w:szCs w:val="28"/>
          <w:lang w:val="pl-PL"/>
        </w:rPr>
        <w:t>krainie dystrybucji jodku potasu oraz węgla odbywają się przeważnie raz w tygodniu.</w:t>
      </w:r>
    </w:p>
    <w:p w14:paraId="563A1565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0D539930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W okresie międzysesyjnym  odbyło się spotkanie z mediatorem</w:t>
      </w:r>
      <w:r w:rsidRPr="00284792">
        <w:rPr>
          <w:sz w:val="28"/>
          <w:szCs w:val="28"/>
          <w:lang w:val="pl-PL"/>
        </w:rPr>
        <w:t xml:space="preserve"> sądowym w celu podjęcia mediacji dotyczących spłaty zadłużenia czynszowego przez najemców. Kolejne </w:t>
      </w:r>
      <w:r w:rsidRPr="00284792">
        <w:rPr>
          <w:sz w:val="28"/>
          <w:szCs w:val="28"/>
          <w:lang w:val="pl-PL"/>
        </w:rPr>
        <w:t xml:space="preserve">spotkanie w tej sprawie odbędzie się w najbliższy piątek 28 października. </w:t>
      </w:r>
    </w:p>
    <w:p w14:paraId="5B288394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3C4CA6FF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W okresie międzysesyjnym uczestniczyłem również w sesji</w:t>
      </w:r>
      <w:r w:rsidRPr="00284792">
        <w:rPr>
          <w:sz w:val="28"/>
          <w:szCs w:val="28"/>
          <w:lang w:val="pl-PL"/>
        </w:rPr>
        <w:t xml:space="preserve"> GZM oraz podregionów. Głównymi tematami  były sprawy budżetu </w:t>
      </w:r>
      <w:proofErr w:type="spellStart"/>
      <w:r w:rsidRPr="00284792">
        <w:rPr>
          <w:sz w:val="28"/>
          <w:szCs w:val="28"/>
          <w:lang w:val="pl-PL"/>
        </w:rPr>
        <w:t>GZMu</w:t>
      </w:r>
      <w:proofErr w:type="spellEnd"/>
      <w:r w:rsidRPr="00284792">
        <w:rPr>
          <w:sz w:val="28"/>
          <w:szCs w:val="28"/>
          <w:lang w:val="pl-PL"/>
        </w:rPr>
        <w:t>, funduszy Solidarności, PONE, składki zmiennej na pokrycie</w:t>
      </w:r>
      <w:r w:rsidRPr="00284792">
        <w:rPr>
          <w:sz w:val="28"/>
          <w:szCs w:val="28"/>
          <w:lang w:val="pl-PL"/>
        </w:rPr>
        <w:t xml:space="preserve"> kosztów transportu zbiorowego oraz konsultacje  strategii </w:t>
      </w:r>
      <w:proofErr w:type="spellStart"/>
      <w:r w:rsidRPr="00284792">
        <w:rPr>
          <w:sz w:val="28"/>
          <w:szCs w:val="28"/>
          <w:lang w:val="pl-PL"/>
        </w:rPr>
        <w:t>GZMu</w:t>
      </w:r>
      <w:proofErr w:type="spellEnd"/>
      <w:r w:rsidRPr="00284792">
        <w:rPr>
          <w:sz w:val="28"/>
          <w:szCs w:val="28"/>
          <w:lang w:val="pl-PL"/>
        </w:rPr>
        <w:t xml:space="preserve"> na lata 2022 – 2027. Z przebiegiem sesji można zapoznać na stronie internetowej </w:t>
      </w:r>
      <w:proofErr w:type="spellStart"/>
      <w:r w:rsidRPr="00284792">
        <w:rPr>
          <w:sz w:val="28"/>
          <w:szCs w:val="28"/>
          <w:lang w:val="pl-PL"/>
        </w:rPr>
        <w:t>GZMu</w:t>
      </w:r>
      <w:proofErr w:type="spellEnd"/>
      <w:r w:rsidRPr="00284792">
        <w:rPr>
          <w:sz w:val="28"/>
          <w:szCs w:val="28"/>
          <w:lang w:val="pl-PL"/>
        </w:rPr>
        <w:t>.</w:t>
      </w:r>
    </w:p>
    <w:p w14:paraId="63AF637E" w14:textId="77777777" w:rsidR="009962B4" w:rsidRPr="00284792" w:rsidRDefault="009962B4">
      <w:pPr>
        <w:pStyle w:val="Standard"/>
        <w:rPr>
          <w:sz w:val="28"/>
          <w:szCs w:val="28"/>
          <w:lang w:val="pl-PL"/>
        </w:rPr>
      </w:pPr>
    </w:p>
    <w:p w14:paraId="5A88D753" w14:textId="77777777" w:rsidR="009962B4" w:rsidRPr="00284792" w:rsidRDefault="00284792">
      <w:pPr>
        <w:pStyle w:val="Standard"/>
      </w:pPr>
      <w:r w:rsidRPr="00284792">
        <w:rPr>
          <w:sz w:val="28"/>
          <w:szCs w:val="28"/>
          <w:shd w:val="clear" w:color="auto" w:fill="FFFF00"/>
          <w:lang w:val="pl-PL"/>
        </w:rPr>
        <w:t>W związku z akcją zima 2022 – 2023</w:t>
      </w:r>
      <w:r w:rsidRPr="00284792">
        <w:rPr>
          <w:sz w:val="28"/>
          <w:szCs w:val="28"/>
          <w:lang w:val="pl-PL"/>
        </w:rPr>
        <w:t xml:space="preserve">  gmina wystąpiła o złożenie oferty przez potencjalnych wykonawców . Of</w:t>
      </w:r>
      <w:r w:rsidRPr="00284792">
        <w:rPr>
          <w:sz w:val="28"/>
          <w:szCs w:val="28"/>
          <w:lang w:val="pl-PL"/>
        </w:rPr>
        <w:t>erty, które wpłynęły znacznie przekraczały środki przeznaczone na ten cel. Wobec powyższego rozpoczęto negocjacje z firmą, która złożyła ofertę najkorzystniejszą.</w:t>
      </w:r>
    </w:p>
    <w:p w14:paraId="4EB98356" w14:textId="77777777" w:rsidR="009962B4" w:rsidRPr="00284792" w:rsidRDefault="00284792">
      <w:pPr>
        <w:pStyle w:val="Standard"/>
        <w:rPr>
          <w:sz w:val="28"/>
          <w:szCs w:val="28"/>
        </w:rPr>
      </w:pPr>
      <w:r w:rsidRPr="00284792">
        <w:rPr>
          <w:sz w:val="28"/>
          <w:szCs w:val="28"/>
        </w:rPr>
        <w:t xml:space="preserve"> </w:t>
      </w:r>
    </w:p>
    <w:p w14:paraId="3DF06192" w14:textId="77777777" w:rsidR="009962B4" w:rsidRPr="00284792" w:rsidRDefault="00284792">
      <w:pPr>
        <w:pStyle w:val="Standard"/>
      </w:pPr>
      <w:r w:rsidRPr="00284792">
        <w:t xml:space="preserve"> </w:t>
      </w:r>
    </w:p>
    <w:p w14:paraId="49DBE406" w14:textId="77777777" w:rsidR="009962B4" w:rsidRPr="00284792" w:rsidRDefault="00284792">
      <w:pPr>
        <w:pStyle w:val="Standard"/>
      </w:pPr>
      <w:r w:rsidRPr="00284792">
        <w:t xml:space="preserve">                                                                                    Eugen</w:t>
      </w:r>
      <w:r w:rsidRPr="00284792">
        <w:t xml:space="preserve">iusz </w:t>
      </w:r>
      <w:proofErr w:type="spellStart"/>
      <w:r w:rsidRPr="00284792">
        <w:t>Lubański</w:t>
      </w:r>
      <w:proofErr w:type="spellEnd"/>
    </w:p>
    <w:p w14:paraId="13C786AF" w14:textId="77777777" w:rsidR="009962B4" w:rsidRPr="00284792" w:rsidRDefault="009962B4">
      <w:pPr>
        <w:pStyle w:val="Akapitzlist"/>
        <w:rPr>
          <w:sz w:val="28"/>
          <w:szCs w:val="28"/>
          <w:lang w:val="pl-PL"/>
        </w:rPr>
      </w:pPr>
    </w:p>
    <w:p w14:paraId="6886AC82" w14:textId="77777777" w:rsidR="009962B4" w:rsidRPr="00284792" w:rsidRDefault="009962B4">
      <w:pPr>
        <w:pStyle w:val="Standard"/>
        <w:rPr>
          <w:sz w:val="28"/>
          <w:szCs w:val="28"/>
        </w:rPr>
      </w:pPr>
    </w:p>
    <w:p w14:paraId="63984B8E" w14:textId="051B6A12" w:rsidR="009962B4" w:rsidRPr="00284792" w:rsidRDefault="00284792">
      <w:pPr>
        <w:pStyle w:val="Standard"/>
      </w:pPr>
      <w:r w:rsidRPr="00284792">
        <w:t xml:space="preserve">                                                                              </w:t>
      </w:r>
    </w:p>
    <w:p w14:paraId="6497667E" w14:textId="77777777" w:rsidR="009962B4" w:rsidRPr="00284792" w:rsidRDefault="009962B4">
      <w:pPr>
        <w:pStyle w:val="Akapitzlist"/>
        <w:rPr>
          <w:sz w:val="28"/>
          <w:szCs w:val="28"/>
          <w:lang w:val="pl-PL"/>
        </w:rPr>
      </w:pPr>
    </w:p>
    <w:sectPr w:rsidR="009962B4" w:rsidRPr="00284792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7156" w14:textId="77777777" w:rsidR="00000000" w:rsidRDefault="00284792">
      <w:r>
        <w:separator/>
      </w:r>
    </w:p>
  </w:endnote>
  <w:endnote w:type="continuationSeparator" w:id="0">
    <w:p w14:paraId="3C92701F" w14:textId="77777777" w:rsidR="00000000" w:rsidRDefault="0028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04CE" w14:textId="77777777" w:rsidR="00121411" w:rsidRDefault="00284792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  <w:p w14:paraId="6A5F1F43" w14:textId="77777777" w:rsidR="00121411" w:rsidRDefault="00284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DCCC" w14:textId="77777777" w:rsidR="00000000" w:rsidRDefault="00284792">
      <w:r>
        <w:rPr>
          <w:color w:val="000000"/>
        </w:rPr>
        <w:separator/>
      </w:r>
    </w:p>
  </w:footnote>
  <w:footnote w:type="continuationSeparator" w:id="0">
    <w:p w14:paraId="3173A628" w14:textId="77777777" w:rsidR="00000000" w:rsidRDefault="0028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D468" w14:textId="77777777" w:rsidR="00121411" w:rsidRDefault="002847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67F9"/>
    <w:multiLevelType w:val="multilevel"/>
    <w:tmpl w:val="2FE836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3669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62B4"/>
    <w:rsid w:val="00284792"/>
    <w:rsid w:val="009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CBE3"/>
  <w15:docId w15:val="{5FAC03D2-2968-4AE5-BEEC-698DC706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2022-10-27T13:58:00Z</cp:lastPrinted>
  <dcterms:created xsi:type="dcterms:W3CDTF">2023-07-04T12:15:00Z</dcterms:created>
  <dcterms:modified xsi:type="dcterms:W3CDTF">2023-07-04T12:15:00Z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