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7F0D4" w14:textId="01616A38" w:rsidR="00B6795A" w:rsidRDefault="00082881" w:rsidP="00CF1368">
      <w:pPr>
        <w:pStyle w:val="Bezodstpw"/>
        <w:spacing w:line="276" w:lineRule="auto"/>
      </w:pPr>
      <w:r>
        <w:t>Nasz znak: OR.2110.2.</w:t>
      </w:r>
      <w:r w:rsidR="00B6795A">
        <w:t>202</w:t>
      </w:r>
      <w:r w:rsidR="003007C6">
        <w:t>6</w:t>
      </w:r>
      <w:r w:rsidR="00B6795A">
        <w:tab/>
        <w:t xml:space="preserve">                     </w:t>
      </w:r>
      <w:r w:rsidR="001D5A69">
        <w:t xml:space="preserve">                                Mrągowo, dnia 25 czerwca</w:t>
      </w:r>
      <w:r w:rsidR="008E01D2">
        <w:rPr>
          <w:color w:val="FF0000"/>
        </w:rPr>
        <w:t xml:space="preserve"> </w:t>
      </w:r>
      <w:r w:rsidR="00B6795A">
        <w:t>202</w:t>
      </w:r>
      <w:r w:rsidR="00A5600A">
        <w:t>6</w:t>
      </w:r>
      <w:r w:rsidR="00B6795A">
        <w:t xml:space="preserve"> r.</w:t>
      </w:r>
    </w:p>
    <w:p w14:paraId="47BE9995" w14:textId="77777777" w:rsidR="00B6795A" w:rsidRDefault="00B6795A" w:rsidP="00CF1368">
      <w:pPr>
        <w:pStyle w:val="Bezodstpw"/>
        <w:spacing w:line="276" w:lineRule="auto"/>
        <w:jc w:val="right"/>
      </w:pPr>
    </w:p>
    <w:p w14:paraId="7616B52E" w14:textId="77777777" w:rsidR="00B6795A" w:rsidRDefault="00B6795A" w:rsidP="00CF1368">
      <w:pPr>
        <w:pStyle w:val="Bezodstpw"/>
        <w:spacing w:line="276" w:lineRule="auto"/>
        <w:jc w:val="center"/>
        <w:rPr>
          <w:b/>
        </w:rPr>
      </w:pPr>
      <w:r>
        <w:rPr>
          <w:b/>
        </w:rPr>
        <w:t>STAROSTWO POWIATOWE W MRĄGOWIE</w:t>
      </w:r>
    </w:p>
    <w:p w14:paraId="60318D8F" w14:textId="77777777" w:rsidR="00B6795A" w:rsidRDefault="00B6795A" w:rsidP="00CF1368">
      <w:pPr>
        <w:pStyle w:val="Bezodstpw"/>
        <w:spacing w:line="276" w:lineRule="auto"/>
        <w:jc w:val="center"/>
        <w:rPr>
          <w:b/>
        </w:rPr>
      </w:pPr>
      <w:r>
        <w:rPr>
          <w:b/>
        </w:rPr>
        <w:t>OGŁASZA NABÓR</w:t>
      </w:r>
    </w:p>
    <w:p w14:paraId="68109DDC" w14:textId="77777777" w:rsidR="00B6795A" w:rsidRDefault="00B6795A" w:rsidP="00CF1368">
      <w:pPr>
        <w:pStyle w:val="Bezodstpw"/>
        <w:spacing w:line="276" w:lineRule="auto"/>
        <w:jc w:val="center"/>
        <w:rPr>
          <w:b/>
        </w:rPr>
      </w:pPr>
      <w:r>
        <w:rPr>
          <w:b/>
        </w:rPr>
        <w:t>NA WOLNE STANOWISKO URZĘDNICZE</w:t>
      </w:r>
    </w:p>
    <w:p w14:paraId="6084E4E0" w14:textId="77777777" w:rsidR="00B6795A" w:rsidRPr="003D4B41" w:rsidRDefault="00B6795A" w:rsidP="00CF1368">
      <w:pPr>
        <w:pStyle w:val="Bezodstpw"/>
        <w:spacing w:line="276" w:lineRule="auto"/>
        <w:jc w:val="center"/>
        <w:rPr>
          <w:b/>
          <w:color w:val="FF0000"/>
        </w:rPr>
      </w:pPr>
    </w:p>
    <w:p w14:paraId="654D4B0D" w14:textId="60B686A6" w:rsidR="00B6795A" w:rsidRPr="001D5A69" w:rsidRDefault="00B6795A" w:rsidP="00CF1368">
      <w:pPr>
        <w:spacing w:after="0" w:line="276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1D5A69">
        <w:rPr>
          <w:b/>
          <w:bCs/>
          <w:color w:val="000000" w:themeColor="text1"/>
        </w:rPr>
        <w:t xml:space="preserve"> </w:t>
      </w:r>
      <w:r w:rsidR="001D5A69" w:rsidRPr="001D5A69">
        <w:rPr>
          <w:rFonts w:ascii="Times New Roman" w:hAnsi="Times New Roman"/>
          <w:b/>
          <w:bCs/>
          <w:color w:val="000000" w:themeColor="text1"/>
          <w:sz w:val="24"/>
          <w:szCs w:val="24"/>
        </w:rPr>
        <w:t>- stanowisko młodszego referenta</w:t>
      </w:r>
      <w:r w:rsidRPr="001D5A6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w Centrum Bezpieczeństwa i Zarządzania Kryzysowego w Starostwie Powiatowym w Mrągowie</w:t>
      </w:r>
      <w:r w:rsidR="00245E83" w:rsidRPr="001D5A69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(K/M)</w:t>
      </w:r>
    </w:p>
    <w:p w14:paraId="61451E38" w14:textId="577133D6" w:rsidR="00B6795A" w:rsidRDefault="00B6795A" w:rsidP="00CF1368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Miejsce wykonywania pracy – Starostwo Powiatowe w Mrągowie ul. Oficerska 2 11 – 700 Mrągowo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 xml:space="preserve">I. Wymagania związane ze </w:t>
      </w:r>
      <w:r w:rsidR="00A5600A">
        <w:rPr>
          <w:rFonts w:ascii="Times New Roman" w:hAnsi="Times New Roman"/>
          <w:b/>
          <w:bCs/>
          <w:sz w:val="24"/>
          <w:szCs w:val="24"/>
        </w:rPr>
        <w:t>stanowiskiem:</w:t>
      </w:r>
    </w:p>
    <w:p w14:paraId="33A524C9" w14:textId="77777777" w:rsidR="00B6795A" w:rsidRDefault="00B6795A" w:rsidP="00CF1368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  <w:t>1. Wymagania niezbędne:</w:t>
      </w:r>
    </w:p>
    <w:p w14:paraId="2A78F7E7" w14:textId="6B5C8CF0" w:rsidR="00B6795A" w:rsidRPr="0029244D" w:rsidRDefault="00F63B60" w:rsidP="00CF1368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trike/>
          <w:color w:val="C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bookmarkStart w:id="0" w:name="_GoBack"/>
      <w:bookmarkEnd w:id="0"/>
      <w:r w:rsidR="001D5A69">
        <w:rPr>
          <w:rFonts w:ascii="Times New Roman" w:hAnsi="Times New Roman"/>
          <w:sz w:val="24"/>
          <w:szCs w:val="24"/>
        </w:rPr>
        <w:t xml:space="preserve">ykształcenie </w:t>
      </w:r>
      <w:r w:rsidR="001D5A69" w:rsidRPr="00FD1441">
        <w:rPr>
          <w:rFonts w:ascii="Times New Roman" w:hAnsi="Times New Roman"/>
          <w:sz w:val="24"/>
          <w:szCs w:val="24"/>
        </w:rPr>
        <w:t>średnie</w:t>
      </w:r>
      <w:r w:rsidR="00FD1441">
        <w:rPr>
          <w:rFonts w:ascii="Times New Roman" w:hAnsi="Times New Roman"/>
          <w:sz w:val="24"/>
          <w:szCs w:val="24"/>
        </w:rPr>
        <w:t>,</w:t>
      </w:r>
    </w:p>
    <w:p w14:paraId="7DCB2A23" w14:textId="77777777" w:rsidR="00B6795A" w:rsidRPr="00FB7FA7" w:rsidRDefault="00B6795A" w:rsidP="00CF1368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B7FA7">
        <w:rPr>
          <w:rFonts w:ascii="Times New Roman" w:hAnsi="Times New Roman"/>
          <w:sz w:val="24"/>
          <w:szCs w:val="24"/>
        </w:rPr>
        <w:t>bardzo dobra znajomość obsługi komputera (MS Word, MS Excel),</w:t>
      </w:r>
    </w:p>
    <w:p w14:paraId="3DF50FD8" w14:textId="77777777" w:rsidR="00B6795A" w:rsidRPr="00FB7FA7" w:rsidRDefault="00B6795A" w:rsidP="00CF1368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B7FA7">
        <w:rPr>
          <w:rFonts w:ascii="Times New Roman" w:hAnsi="Times New Roman"/>
          <w:sz w:val="24"/>
          <w:szCs w:val="24"/>
        </w:rPr>
        <w:t>pełna zdolność do czynności prawnych oraz korzystanie z pełni praw publicznych,</w:t>
      </w:r>
    </w:p>
    <w:p w14:paraId="7D6DA203" w14:textId="75FA296F" w:rsidR="00B6795A" w:rsidRPr="00FB7FA7" w:rsidRDefault="00B6795A" w:rsidP="00CF1368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B7FA7">
        <w:rPr>
          <w:rFonts w:ascii="Times New Roman" w:hAnsi="Times New Roman"/>
          <w:sz w:val="24"/>
          <w:szCs w:val="24"/>
        </w:rPr>
        <w:t>niek</w:t>
      </w:r>
      <w:r w:rsidR="00780593">
        <w:rPr>
          <w:rFonts w:ascii="Times New Roman" w:hAnsi="Times New Roman"/>
          <w:sz w:val="24"/>
          <w:szCs w:val="24"/>
        </w:rPr>
        <w:t>aralność za umyślne przestępstwo</w:t>
      </w:r>
      <w:r w:rsidRPr="00FB7FA7">
        <w:rPr>
          <w:rFonts w:ascii="Times New Roman" w:hAnsi="Times New Roman"/>
          <w:sz w:val="24"/>
          <w:szCs w:val="24"/>
        </w:rPr>
        <w:t xml:space="preserve"> ścigane z oskarżenia publicznego lub umyślne przestępstw</w:t>
      </w:r>
      <w:r w:rsidR="00780593">
        <w:rPr>
          <w:rFonts w:ascii="Times New Roman" w:hAnsi="Times New Roman"/>
          <w:sz w:val="24"/>
          <w:szCs w:val="24"/>
        </w:rPr>
        <w:t>o</w:t>
      </w:r>
      <w:r w:rsidRPr="00FB7FA7">
        <w:rPr>
          <w:rFonts w:ascii="Times New Roman" w:hAnsi="Times New Roman"/>
          <w:sz w:val="24"/>
          <w:szCs w:val="24"/>
        </w:rPr>
        <w:t xml:space="preserve"> skarbowe,</w:t>
      </w:r>
    </w:p>
    <w:p w14:paraId="71ED5768" w14:textId="77777777" w:rsidR="00B6795A" w:rsidRPr="00FB7FA7" w:rsidRDefault="00B6795A" w:rsidP="00CF1368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B7FA7">
        <w:rPr>
          <w:rFonts w:ascii="Times New Roman" w:hAnsi="Times New Roman"/>
          <w:sz w:val="24"/>
          <w:szCs w:val="24"/>
        </w:rPr>
        <w:t>stan zdrowia pozwalający na zatrudnienie na danym stanowisku,</w:t>
      </w:r>
    </w:p>
    <w:p w14:paraId="393F169C" w14:textId="3BDA3321" w:rsidR="00B6795A" w:rsidRPr="00427C12" w:rsidRDefault="00B6795A" w:rsidP="00CF1368">
      <w:pPr>
        <w:spacing w:after="0" w:line="276" w:lineRule="auto"/>
        <w:ind w:left="709" w:hanging="993"/>
        <w:jc w:val="both"/>
        <w:rPr>
          <w:rFonts w:ascii="Times New Roman" w:hAnsi="Times New Roman"/>
          <w:color w:val="EE0000"/>
          <w:sz w:val="24"/>
          <w:szCs w:val="24"/>
        </w:rPr>
      </w:pPr>
      <w:r w:rsidRPr="00FB7FA7">
        <w:rPr>
          <w:rFonts w:ascii="Times New Roman" w:hAnsi="Times New Roman"/>
          <w:bCs/>
          <w:sz w:val="24"/>
          <w:szCs w:val="24"/>
        </w:rPr>
        <w:t xml:space="preserve">      </w:t>
      </w:r>
      <w:r w:rsidR="00A5600A">
        <w:rPr>
          <w:rFonts w:ascii="Times New Roman" w:hAnsi="Times New Roman"/>
          <w:bCs/>
          <w:sz w:val="24"/>
          <w:szCs w:val="24"/>
        </w:rPr>
        <w:t xml:space="preserve">     </w:t>
      </w:r>
      <w:r w:rsidRPr="00FB7FA7">
        <w:rPr>
          <w:rFonts w:ascii="Times New Roman" w:hAnsi="Times New Roman"/>
          <w:bCs/>
          <w:sz w:val="24"/>
          <w:szCs w:val="24"/>
        </w:rPr>
        <w:t xml:space="preserve">- </w:t>
      </w:r>
      <w:r w:rsidRPr="00FB7FA7">
        <w:rPr>
          <w:rFonts w:ascii="Times New Roman" w:hAnsi="Times New Roman"/>
          <w:bCs/>
          <w:sz w:val="24"/>
          <w:szCs w:val="24"/>
        </w:rPr>
        <w:tab/>
        <w:t>bardzo dobra znajomość podstawowych regulacji prawnych związanych</w:t>
      </w:r>
      <w:r w:rsidR="004E5045">
        <w:rPr>
          <w:rFonts w:ascii="Times New Roman" w:hAnsi="Times New Roman"/>
          <w:bCs/>
          <w:sz w:val="24"/>
          <w:szCs w:val="24"/>
        </w:rPr>
        <w:t xml:space="preserve"> </w:t>
      </w:r>
      <w:r w:rsidRPr="00FB7FA7">
        <w:rPr>
          <w:rFonts w:ascii="Times New Roman" w:hAnsi="Times New Roman"/>
          <w:bCs/>
          <w:sz w:val="24"/>
          <w:szCs w:val="24"/>
        </w:rPr>
        <w:t xml:space="preserve">z funkcjonowaniem samorządu terytorialnego, w tym: ustawy o samorządzie powiatowym, ustawy o dostępie do informacji publicznej oraz kodeksu postępowania administracyjnego, </w:t>
      </w:r>
      <w:r w:rsidR="004E5045" w:rsidRPr="004E5045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4E5045" w:rsidRPr="004E5045">
        <w:rPr>
          <w:rFonts w:ascii="Times New Roman" w:hAnsi="Times New Roman"/>
          <w:bCs/>
          <w:sz w:val="24"/>
          <w:szCs w:val="24"/>
        </w:rPr>
        <w:t xml:space="preserve"> z dnia 11 marca 2022 r. o obronie Ojczyzny (</w:t>
      </w:r>
      <w:proofErr w:type="spellStart"/>
      <w:r w:rsidR="004E5045" w:rsidRPr="004E5045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4E5045" w:rsidRPr="004E5045">
        <w:rPr>
          <w:rFonts w:ascii="Times New Roman" w:hAnsi="Times New Roman"/>
          <w:bCs/>
          <w:sz w:val="24"/>
          <w:szCs w:val="24"/>
        </w:rPr>
        <w:t xml:space="preserve">. Dz. U. z 2025 r. poz. 825 z </w:t>
      </w:r>
      <w:proofErr w:type="spellStart"/>
      <w:r w:rsidR="004E5045" w:rsidRPr="004E5045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4E5045" w:rsidRPr="004E5045">
        <w:rPr>
          <w:rFonts w:ascii="Times New Roman" w:hAnsi="Times New Roman"/>
          <w:bCs/>
          <w:sz w:val="24"/>
          <w:szCs w:val="24"/>
        </w:rPr>
        <w:t>. zm.)</w:t>
      </w:r>
      <w:r w:rsidR="003E51FE" w:rsidRPr="004E5045">
        <w:rPr>
          <w:rFonts w:ascii="Times New Roman" w:hAnsi="Times New Roman"/>
          <w:bCs/>
          <w:sz w:val="24"/>
          <w:szCs w:val="24"/>
        </w:rPr>
        <w:t xml:space="preserve">, </w:t>
      </w:r>
      <w:r w:rsidR="004E5045" w:rsidRPr="004E5045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4E5045" w:rsidRPr="004E5045">
        <w:rPr>
          <w:rFonts w:ascii="Times New Roman" w:hAnsi="Times New Roman"/>
          <w:bCs/>
          <w:sz w:val="24"/>
          <w:szCs w:val="24"/>
        </w:rPr>
        <w:t xml:space="preserve"> z dnia 26 kwietnia 2007 r. o zarządzaniu kryzysowym (</w:t>
      </w:r>
      <w:proofErr w:type="spellStart"/>
      <w:r w:rsidR="004E5045" w:rsidRPr="004E5045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4E5045" w:rsidRPr="004E5045">
        <w:rPr>
          <w:rFonts w:ascii="Times New Roman" w:hAnsi="Times New Roman"/>
          <w:bCs/>
          <w:sz w:val="24"/>
          <w:szCs w:val="24"/>
        </w:rPr>
        <w:t xml:space="preserve">. Dz. U. z 2023 r. poz. 122 z </w:t>
      </w:r>
      <w:proofErr w:type="spellStart"/>
      <w:r w:rsidR="004E5045" w:rsidRPr="004E5045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4E5045" w:rsidRPr="004E5045">
        <w:rPr>
          <w:rFonts w:ascii="Times New Roman" w:hAnsi="Times New Roman"/>
          <w:bCs/>
          <w:sz w:val="24"/>
          <w:szCs w:val="24"/>
        </w:rPr>
        <w:t>. zm.)</w:t>
      </w:r>
      <w:r w:rsidR="003E51FE" w:rsidRPr="004E5045">
        <w:rPr>
          <w:rFonts w:ascii="Times New Roman" w:hAnsi="Times New Roman"/>
          <w:bCs/>
          <w:sz w:val="24"/>
          <w:szCs w:val="24"/>
        </w:rPr>
        <w:t xml:space="preserve">, </w:t>
      </w:r>
      <w:r w:rsidR="004E5045" w:rsidRPr="004E5045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4E5045" w:rsidRPr="004E5045">
        <w:rPr>
          <w:rFonts w:ascii="Times New Roman" w:hAnsi="Times New Roman"/>
          <w:bCs/>
          <w:sz w:val="24"/>
          <w:szCs w:val="24"/>
        </w:rPr>
        <w:t xml:space="preserve"> z dnia 21 czerwca 2002 r. o stanie wyjątkowym (</w:t>
      </w:r>
      <w:proofErr w:type="spellStart"/>
      <w:r w:rsidR="004E5045" w:rsidRPr="004E5045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4E5045" w:rsidRPr="004E5045">
        <w:rPr>
          <w:rFonts w:ascii="Times New Roman" w:hAnsi="Times New Roman"/>
          <w:bCs/>
          <w:sz w:val="24"/>
          <w:szCs w:val="24"/>
        </w:rPr>
        <w:t>. Dz. U. z 2017 r. poz. 1928)</w:t>
      </w:r>
      <w:r w:rsidR="003E51FE" w:rsidRPr="004E5045">
        <w:rPr>
          <w:rFonts w:ascii="Times New Roman" w:hAnsi="Times New Roman"/>
          <w:bCs/>
          <w:sz w:val="24"/>
          <w:szCs w:val="24"/>
        </w:rPr>
        <w:t xml:space="preserve">, </w:t>
      </w:r>
      <w:r w:rsidR="00206B39" w:rsidRPr="00206B39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206B39" w:rsidRPr="00206B39">
        <w:rPr>
          <w:rFonts w:ascii="Times New Roman" w:hAnsi="Times New Roman"/>
          <w:bCs/>
          <w:sz w:val="24"/>
          <w:szCs w:val="24"/>
        </w:rPr>
        <w:t xml:space="preserve"> z dnia 26 kwietnia 2007 r. o zarządzaniu kryzysowym (</w:t>
      </w:r>
      <w:proofErr w:type="spellStart"/>
      <w:r w:rsidR="00206B39" w:rsidRPr="00206B39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206B39" w:rsidRPr="00206B39">
        <w:rPr>
          <w:rFonts w:ascii="Times New Roman" w:hAnsi="Times New Roman"/>
          <w:bCs/>
          <w:sz w:val="24"/>
          <w:szCs w:val="24"/>
        </w:rPr>
        <w:t xml:space="preserve">. Dz. U. z 2023 r. poz. 122 z </w:t>
      </w:r>
      <w:proofErr w:type="spellStart"/>
      <w:r w:rsidR="00206B39" w:rsidRPr="00206B39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206B39" w:rsidRPr="00206B39">
        <w:rPr>
          <w:rFonts w:ascii="Times New Roman" w:hAnsi="Times New Roman"/>
          <w:bCs/>
          <w:sz w:val="24"/>
          <w:szCs w:val="24"/>
        </w:rPr>
        <w:t>. zm.),</w:t>
      </w:r>
      <w:r w:rsidR="00206B39" w:rsidRPr="00206B39">
        <w:t xml:space="preserve"> </w:t>
      </w:r>
      <w:r w:rsidR="00206B39" w:rsidRPr="00206B39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206B39" w:rsidRPr="00206B39">
        <w:rPr>
          <w:rFonts w:ascii="Times New Roman" w:hAnsi="Times New Roman"/>
          <w:bCs/>
          <w:sz w:val="24"/>
          <w:szCs w:val="24"/>
        </w:rPr>
        <w:t xml:space="preserve"> z dnia 18 kwietnia 2002 r. o stanie klęski żywiołowej (</w:t>
      </w:r>
      <w:proofErr w:type="spellStart"/>
      <w:r w:rsidR="00206B39" w:rsidRPr="00206B39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206B39" w:rsidRPr="00206B39">
        <w:rPr>
          <w:rFonts w:ascii="Times New Roman" w:hAnsi="Times New Roman"/>
          <w:bCs/>
          <w:sz w:val="24"/>
          <w:szCs w:val="24"/>
        </w:rPr>
        <w:t>. Dz. U. z 2025 r. poz. 112)</w:t>
      </w:r>
      <w:r w:rsidR="00206B39">
        <w:rPr>
          <w:rFonts w:ascii="Times New Roman" w:hAnsi="Times New Roman"/>
          <w:bCs/>
          <w:sz w:val="24"/>
          <w:szCs w:val="24"/>
        </w:rPr>
        <w:t xml:space="preserve">, </w:t>
      </w:r>
      <w:r w:rsidR="00B37D01" w:rsidRPr="00B37D01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B37D01" w:rsidRPr="00B37D01">
        <w:rPr>
          <w:rFonts w:ascii="Times New Roman" w:hAnsi="Times New Roman"/>
          <w:bCs/>
          <w:sz w:val="24"/>
          <w:szCs w:val="24"/>
        </w:rPr>
        <w:t xml:space="preserve"> z dnia 20 marca 2009 r. o bezpieczeństwie imprez masowych (</w:t>
      </w:r>
      <w:proofErr w:type="spellStart"/>
      <w:r w:rsidR="00B37D01" w:rsidRPr="00B37D01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B37D01" w:rsidRPr="00B37D01">
        <w:rPr>
          <w:rFonts w:ascii="Times New Roman" w:hAnsi="Times New Roman"/>
          <w:bCs/>
          <w:sz w:val="24"/>
          <w:szCs w:val="24"/>
        </w:rPr>
        <w:t>. Dz. U. z 2023 r. poz. 616)</w:t>
      </w:r>
      <w:r w:rsidR="00B37D01">
        <w:rPr>
          <w:rFonts w:ascii="Times New Roman" w:hAnsi="Times New Roman"/>
          <w:bCs/>
          <w:sz w:val="24"/>
          <w:szCs w:val="24"/>
        </w:rPr>
        <w:t>,</w:t>
      </w:r>
      <w:r w:rsidR="00B37D01" w:rsidRPr="00B37D01">
        <w:rPr>
          <w:rFonts w:ascii="Times New Roman" w:hAnsi="Times New Roman"/>
          <w:bCs/>
          <w:sz w:val="24"/>
          <w:szCs w:val="24"/>
        </w:rPr>
        <w:t xml:space="preserve"> 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B37D01" w:rsidRPr="00B37D01">
        <w:rPr>
          <w:rFonts w:ascii="Times New Roman" w:hAnsi="Times New Roman"/>
          <w:bCs/>
          <w:sz w:val="24"/>
          <w:szCs w:val="24"/>
        </w:rPr>
        <w:t xml:space="preserve"> z dnia 22 sierpnia 1997 r. o ochronie osób i mienia (</w:t>
      </w:r>
      <w:proofErr w:type="spellStart"/>
      <w:r w:rsidR="00B37D01" w:rsidRPr="00B37D01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B37D01" w:rsidRPr="00B37D01">
        <w:rPr>
          <w:rFonts w:ascii="Times New Roman" w:hAnsi="Times New Roman"/>
          <w:bCs/>
          <w:sz w:val="24"/>
          <w:szCs w:val="24"/>
        </w:rPr>
        <w:t>. Dz. U. z 2025 r. poz. 532)</w:t>
      </w:r>
      <w:r w:rsidR="003E51FE" w:rsidRPr="00B37D01">
        <w:rPr>
          <w:rFonts w:ascii="Times New Roman" w:hAnsi="Times New Roman"/>
          <w:bCs/>
          <w:sz w:val="24"/>
          <w:szCs w:val="24"/>
        </w:rPr>
        <w:t xml:space="preserve">, </w:t>
      </w:r>
      <w:r w:rsidR="00B37D01" w:rsidRPr="00B37D01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B37D01" w:rsidRPr="00B37D01">
        <w:rPr>
          <w:rFonts w:ascii="Times New Roman" w:hAnsi="Times New Roman"/>
          <w:bCs/>
          <w:sz w:val="24"/>
          <w:szCs w:val="24"/>
        </w:rPr>
        <w:t xml:space="preserve"> z dnia 5 sierpnia 2010 r. o ochronie informacji niejawnych (</w:t>
      </w:r>
      <w:proofErr w:type="spellStart"/>
      <w:r w:rsidR="00B37D01" w:rsidRPr="00B37D01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B37D01" w:rsidRPr="00B37D01">
        <w:rPr>
          <w:rFonts w:ascii="Times New Roman" w:hAnsi="Times New Roman"/>
          <w:bCs/>
          <w:sz w:val="24"/>
          <w:szCs w:val="24"/>
        </w:rPr>
        <w:t xml:space="preserve">. Dz. U. z 2024 r. poz. 632 z </w:t>
      </w:r>
      <w:proofErr w:type="spellStart"/>
      <w:r w:rsidR="00B37D01" w:rsidRPr="00B37D01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B37D01" w:rsidRPr="00B37D01">
        <w:rPr>
          <w:rFonts w:ascii="Times New Roman" w:hAnsi="Times New Roman"/>
          <w:bCs/>
          <w:sz w:val="24"/>
          <w:szCs w:val="24"/>
        </w:rPr>
        <w:t xml:space="preserve">. zm.), </w:t>
      </w:r>
      <w:r w:rsidR="00B37D01" w:rsidRPr="00206B39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B37D01" w:rsidRPr="00206B39">
        <w:rPr>
          <w:rFonts w:ascii="Times New Roman" w:hAnsi="Times New Roman"/>
          <w:bCs/>
          <w:sz w:val="24"/>
          <w:szCs w:val="24"/>
        </w:rPr>
        <w:t xml:space="preserve"> z dnia 5 lipca 2018 r. o krajowym systemie </w:t>
      </w:r>
      <w:proofErr w:type="spellStart"/>
      <w:r w:rsidR="00B37D01" w:rsidRPr="00206B39">
        <w:rPr>
          <w:rFonts w:ascii="Times New Roman" w:hAnsi="Times New Roman"/>
          <w:bCs/>
          <w:sz w:val="24"/>
          <w:szCs w:val="24"/>
        </w:rPr>
        <w:t>cyberbezpieczeństwa</w:t>
      </w:r>
      <w:proofErr w:type="spellEnd"/>
      <w:r w:rsidR="00B37D01" w:rsidRPr="00206B39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="00B37D01" w:rsidRPr="00206B39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B37D01" w:rsidRPr="00206B39">
        <w:rPr>
          <w:rFonts w:ascii="Times New Roman" w:hAnsi="Times New Roman"/>
          <w:bCs/>
          <w:sz w:val="24"/>
          <w:szCs w:val="24"/>
        </w:rPr>
        <w:t xml:space="preserve">. Dz. U. z 2024 r. poz. 1077 z </w:t>
      </w:r>
      <w:proofErr w:type="spellStart"/>
      <w:r w:rsidR="00B37D01" w:rsidRPr="00206B39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B37D01" w:rsidRPr="00206B39">
        <w:rPr>
          <w:rFonts w:ascii="Times New Roman" w:hAnsi="Times New Roman"/>
          <w:bCs/>
          <w:sz w:val="24"/>
          <w:szCs w:val="24"/>
        </w:rPr>
        <w:t>. zm.)</w:t>
      </w:r>
      <w:r w:rsidR="00B37D01">
        <w:rPr>
          <w:rFonts w:ascii="Times New Roman" w:hAnsi="Times New Roman"/>
          <w:bCs/>
          <w:sz w:val="24"/>
          <w:szCs w:val="24"/>
        </w:rPr>
        <w:t xml:space="preserve">, </w:t>
      </w:r>
      <w:r w:rsidR="00B37D01" w:rsidRPr="00206B39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B37D01" w:rsidRPr="00206B39">
        <w:rPr>
          <w:rFonts w:ascii="Times New Roman" w:hAnsi="Times New Roman"/>
          <w:bCs/>
          <w:sz w:val="24"/>
          <w:szCs w:val="24"/>
        </w:rPr>
        <w:t xml:space="preserve"> z dnia 5 grudnia 2024 r. o ochronie ludności i obronie cywilnej (Dz. U. poz. 1907)</w:t>
      </w:r>
      <w:r w:rsidR="00B37D01">
        <w:rPr>
          <w:rFonts w:ascii="Times New Roman" w:hAnsi="Times New Roman"/>
          <w:bCs/>
          <w:sz w:val="24"/>
          <w:szCs w:val="24"/>
        </w:rPr>
        <w:t xml:space="preserve">, </w:t>
      </w:r>
      <w:r w:rsidR="00B37D01" w:rsidRPr="00B37D01">
        <w:rPr>
          <w:rFonts w:ascii="Times New Roman" w:hAnsi="Times New Roman"/>
          <w:bCs/>
          <w:sz w:val="24"/>
          <w:szCs w:val="24"/>
        </w:rPr>
        <w:t>Ustaw</w:t>
      </w:r>
      <w:r w:rsidR="00427C12">
        <w:rPr>
          <w:rFonts w:ascii="Times New Roman" w:hAnsi="Times New Roman"/>
          <w:bCs/>
          <w:sz w:val="24"/>
          <w:szCs w:val="24"/>
        </w:rPr>
        <w:t>y</w:t>
      </w:r>
      <w:r w:rsidR="00B37D01" w:rsidRPr="00B37D01">
        <w:rPr>
          <w:rFonts w:ascii="Times New Roman" w:hAnsi="Times New Roman"/>
          <w:bCs/>
          <w:sz w:val="24"/>
          <w:szCs w:val="24"/>
        </w:rPr>
        <w:t xml:space="preserve"> z dnia 29 listopada 2000 r. Prawo atomowe (</w:t>
      </w:r>
      <w:proofErr w:type="spellStart"/>
      <w:r w:rsidR="00B37D01" w:rsidRPr="00B37D01">
        <w:rPr>
          <w:rFonts w:ascii="Times New Roman" w:hAnsi="Times New Roman"/>
          <w:bCs/>
          <w:sz w:val="24"/>
          <w:szCs w:val="24"/>
        </w:rPr>
        <w:t>t.j</w:t>
      </w:r>
      <w:proofErr w:type="spellEnd"/>
      <w:r w:rsidR="00B37D01" w:rsidRPr="00B37D01">
        <w:rPr>
          <w:rFonts w:ascii="Times New Roman" w:hAnsi="Times New Roman"/>
          <w:bCs/>
          <w:sz w:val="24"/>
          <w:szCs w:val="24"/>
        </w:rPr>
        <w:t xml:space="preserve">. Dz. U. z 2024 r. poz. 1277 z </w:t>
      </w:r>
      <w:proofErr w:type="spellStart"/>
      <w:r w:rsidR="00B37D01" w:rsidRPr="00B37D01">
        <w:rPr>
          <w:rFonts w:ascii="Times New Roman" w:hAnsi="Times New Roman"/>
          <w:bCs/>
          <w:sz w:val="24"/>
          <w:szCs w:val="24"/>
        </w:rPr>
        <w:t>późn</w:t>
      </w:r>
      <w:proofErr w:type="spellEnd"/>
      <w:r w:rsidR="00B37D01" w:rsidRPr="00B37D01">
        <w:rPr>
          <w:rFonts w:ascii="Times New Roman" w:hAnsi="Times New Roman"/>
          <w:bCs/>
          <w:sz w:val="24"/>
          <w:szCs w:val="24"/>
        </w:rPr>
        <w:t>. zm.)</w:t>
      </w:r>
      <w:r w:rsidR="003007C6">
        <w:rPr>
          <w:rFonts w:ascii="Times New Roman" w:hAnsi="Times New Roman"/>
          <w:bCs/>
          <w:sz w:val="24"/>
          <w:szCs w:val="24"/>
        </w:rPr>
        <w:t>.</w:t>
      </w:r>
    </w:p>
    <w:p w14:paraId="445332D1" w14:textId="77777777" w:rsidR="00B6795A" w:rsidRPr="00E45EFE" w:rsidRDefault="00B6795A" w:rsidP="00CF1368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FB7FA7">
        <w:rPr>
          <w:rFonts w:ascii="Times New Roman" w:hAnsi="Times New Roman"/>
          <w:sz w:val="24"/>
          <w:szCs w:val="24"/>
        </w:rPr>
        <w:br/>
      </w:r>
      <w:r w:rsidRPr="00E45EFE">
        <w:rPr>
          <w:rFonts w:ascii="Times New Roman" w:hAnsi="Times New Roman"/>
          <w:b/>
          <w:bCs/>
          <w:sz w:val="24"/>
          <w:szCs w:val="24"/>
        </w:rPr>
        <w:t>2. Wymagania dodatkowe:</w:t>
      </w:r>
    </w:p>
    <w:p w14:paraId="46D15517" w14:textId="77777777" w:rsidR="00B62166" w:rsidRPr="00E45EFE" w:rsidRDefault="00B6795A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ukończenie szkoleń, kursów w zakresie bezpieczeństwa i obronności</w:t>
      </w:r>
      <w:r w:rsidR="00B62166" w:rsidRPr="00E45EFE">
        <w:rPr>
          <w:rFonts w:ascii="Times New Roman" w:hAnsi="Times New Roman"/>
          <w:bCs/>
          <w:sz w:val="24"/>
          <w:szCs w:val="24"/>
        </w:rPr>
        <w:t>,</w:t>
      </w:r>
    </w:p>
    <w:p w14:paraId="67BA3309" w14:textId="77777777" w:rsidR="00E71D8D" w:rsidRPr="00E45EFE" w:rsidRDefault="00B62166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lastRenderedPageBreak/>
        <w:t>- dyspozycyjność</w:t>
      </w:r>
      <w:r w:rsidR="006B5B58" w:rsidRPr="00E45EFE">
        <w:rPr>
          <w:rFonts w:ascii="Times New Roman" w:hAnsi="Times New Roman"/>
          <w:bCs/>
          <w:sz w:val="24"/>
          <w:szCs w:val="24"/>
        </w:rPr>
        <w:t>,</w:t>
      </w:r>
    </w:p>
    <w:p w14:paraId="6D44DEBF" w14:textId="77777777" w:rsidR="006B5B58" w:rsidRPr="00E45EFE" w:rsidRDefault="006B5B58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umiejętność interpretacji przepisów i analitycznego myślenia,</w:t>
      </w:r>
    </w:p>
    <w:p w14:paraId="0622369B" w14:textId="77777777" w:rsidR="006B5B58" w:rsidRPr="00E45EFE" w:rsidRDefault="006B5B58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umiejętność pracy w zespole, komunikatywność, kultura osobista,</w:t>
      </w:r>
    </w:p>
    <w:p w14:paraId="69959D77" w14:textId="77777777" w:rsidR="006B5B58" w:rsidRPr="00E45EFE" w:rsidRDefault="006B5B58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odporność na stres,</w:t>
      </w:r>
    </w:p>
    <w:p w14:paraId="2BC6D12C" w14:textId="77777777" w:rsidR="006B5B58" w:rsidRPr="00E45EFE" w:rsidRDefault="006B5B58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umiejętność pracy pod presją czasu,</w:t>
      </w:r>
    </w:p>
    <w:p w14:paraId="055350E4" w14:textId="77777777" w:rsidR="006B5B58" w:rsidRPr="00E45EFE" w:rsidRDefault="006B5B58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dobra organizacja pracy, dokładność,</w:t>
      </w:r>
    </w:p>
    <w:p w14:paraId="6852EE60" w14:textId="77777777" w:rsidR="006B5B58" w:rsidRPr="00E45EFE" w:rsidRDefault="006B5B58" w:rsidP="00CF1368">
      <w:pPr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chęć samodoskonalenia,</w:t>
      </w:r>
    </w:p>
    <w:p w14:paraId="3959A802" w14:textId="5A369C9A" w:rsidR="00B6795A" w:rsidRPr="00A2789B" w:rsidRDefault="006B5B58" w:rsidP="00CF1368">
      <w:pPr>
        <w:spacing w:after="0" w:line="276" w:lineRule="auto"/>
        <w:rPr>
          <w:rFonts w:ascii="Times New Roman" w:hAnsi="Times New Roman"/>
          <w:bCs/>
          <w:color w:val="FF0000"/>
          <w:sz w:val="24"/>
          <w:szCs w:val="24"/>
        </w:rPr>
      </w:pPr>
      <w:r w:rsidRPr="00E45EFE">
        <w:rPr>
          <w:rFonts w:ascii="Times New Roman" w:hAnsi="Times New Roman"/>
          <w:bCs/>
          <w:sz w:val="24"/>
          <w:szCs w:val="24"/>
        </w:rPr>
        <w:t>- samodzielność i efektywność w działaniu.</w:t>
      </w:r>
      <w:r w:rsidRPr="00E45EFE">
        <w:rPr>
          <w:rFonts w:ascii="Times New Roman" w:hAnsi="Times New Roman"/>
          <w:bCs/>
          <w:color w:val="FF0000"/>
          <w:sz w:val="24"/>
          <w:szCs w:val="24"/>
        </w:rPr>
        <w:cr/>
      </w:r>
      <w:r w:rsidR="00B6795A" w:rsidRPr="00E45EFE">
        <w:rPr>
          <w:rFonts w:ascii="Times New Roman" w:hAnsi="Times New Roman"/>
          <w:sz w:val="24"/>
          <w:szCs w:val="24"/>
        </w:rPr>
        <w:br/>
      </w:r>
      <w:r w:rsidR="00B6795A" w:rsidRPr="00E45EFE">
        <w:rPr>
          <w:rFonts w:ascii="Times New Roman" w:hAnsi="Times New Roman"/>
          <w:b/>
          <w:sz w:val="24"/>
          <w:szCs w:val="24"/>
        </w:rPr>
        <w:t>II.</w:t>
      </w:r>
      <w:r w:rsidR="00B6795A" w:rsidRPr="00E45EFE">
        <w:rPr>
          <w:rFonts w:ascii="Times New Roman" w:hAnsi="Times New Roman"/>
          <w:sz w:val="24"/>
          <w:szCs w:val="24"/>
        </w:rPr>
        <w:t xml:space="preserve"> </w:t>
      </w:r>
      <w:r w:rsidR="00B6795A" w:rsidRPr="00E45EFE">
        <w:rPr>
          <w:rFonts w:ascii="Times New Roman" w:hAnsi="Times New Roman"/>
          <w:b/>
          <w:sz w:val="24"/>
          <w:szCs w:val="24"/>
        </w:rPr>
        <w:t xml:space="preserve">Zadania wykonywane na stanowisku </w:t>
      </w:r>
      <w:r w:rsidR="00A2789B">
        <w:rPr>
          <w:rFonts w:ascii="Times New Roman" w:hAnsi="Times New Roman"/>
          <w:b/>
          <w:sz w:val="24"/>
          <w:szCs w:val="24"/>
        </w:rPr>
        <w:t>młodszego referenta</w:t>
      </w:r>
      <w:r w:rsidR="00B6795A" w:rsidRPr="00E45EFE">
        <w:rPr>
          <w:rFonts w:ascii="Times New Roman" w:hAnsi="Times New Roman"/>
          <w:b/>
          <w:sz w:val="24"/>
          <w:szCs w:val="24"/>
        </w:rPr>
        <w:t xml:space="preserve"> w Centrum Bezpieczeństwa i Zarządzania Kryzysowego:</w:t>
      </w:r>
    </w:p>
    <w:p w14:paraId="4FD4FC48" w14:textId="77777777" w:rsidR="00A5600A" w:rsidRPr="00E45EFE" w:rsidRDefault="00A5600A" w:rsidP="00CF1368">
      <w:pPr>
        <w:spacing w:after="0" w:line="276" w:lineRule="auto"/>
        <w:rPr>
          <w:rFonts w:ascii="Times New Roman" w:eastAsiaTheme="minorHAnsi" w:hAnsi="Times New Roman"/>
          <w:sz w:val="24"/>
          <w:szCs w:val="24"/>
        </w:rPr>
      </w:pPr>
      <w:r w:rsidRPr="00E45EFE">
        <w:rPr>
          <w:rFonts w:ascii="Times New Roman" w:hAnsi="Times New Roman"/>
          <w:sz w:val="24"/>
          <w:szCs w:val="24"/>
        </w:rPr>
        <w:t>Do podstawowych obowiązków pracownika należeć będzie w szczególności:</w:t>
      </w:r>
    </w:p>
    <w:p w14:paraId="7A5EAE4D" w14:textId="1950E5B1" w:rsidR="00E45EFE" w:rsidRPr="00E259DD" w:rsidRDefault="00A2789B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1. </w:t>
      </w:r>
      <w:r w:rsidR="00E45EFE" w:rsidRPr="00E259DD">
        <w:rPr>
          <w:rFonts w:ascii="Times New Roman" w:eastAsia="Calibri" w:hAnsi="Times New Roman" w:cs="Times New Roman"/>
          <w:b/>
        </w:rPr>
        <w:t>W</w:t>
      </w:r>
      <w:r w:rsidR="00E259DD">
        <w:rPr>
          <w:rFonts w:ascii="Times New Roman" w:eastAsia="Calibri" w:hAnsi="Times New Roman" w:cs="Times New Roman"/>
          <w:b/>
        </w:rPr>
        <w:t xml:space="preserve"> zakresie zarzą</w:t>
      </w:r>
      <w:r w:rsidR="00E45EFE" w:rsidRPr="00E259DD">
        <w:rPr>
          <w:rFonts w:ascii="Times New Roman" w:eastAsia="Calibri" w:hAnsi="Times New Roman" w:cs="Times New Roman"/>
          <w:b/>
        </w:rPr>
        <w:t>dzania kryzysowego i bezpieczeństwa powszechnego</w:t>
      </w:r>
      <w:r w:rsidR="00E259DD" w:rsidRPr="00E259DD">
        <w:rPr>
          <w:rFonts w:ascii="Times New Roman" w:eastAsia="Calibri" w:hAnsi="Times New Roman" w:cs="Times New Roman"/>
          <w:b/>
        </w:rPr>
        <w:t>:</w:t>
      </w:r>
    </w:p>
    <w:p w14:paraId="1D51B10B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1. gromadzenie informacji o zagrożeniach, monitorowanie, analizowanie i prognozowanie ich rozwoju na terenie powiatu;</w:t>
      </w:r>
    </w:p>
    <w:p w14:paraId="6201AA37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 xml:space="preserve">a) przekazywanie komunikatów i ostrzeżeń otrzymywanych z </w:t>
      </w:r>
      <w:proofErr w:type="spellStart"/>
      <w:r w:rsidRPr="00AE6DF1">
        <w:rPr>
          <w:rFonts w:ascii="Times New Roman" w:eastAsia="Calibri" w:hAnsi="Times New Roman" w:cs="Times New Roman"/>
        </w:rPr>
        <w:t>WBiZK</w:t>
      </w:r>
      <w:proofErr w:type="spellEnd"/>
      <w:r w:rsidRPr="00AE6DF1">
        <w:rPr>
          <w:rFonts w:ascii="Times New Roman" w:eastAsia="Calibri" w:hAnsi="Times New Roman" w:cs="Times New Roman"/>
        </w:rPr>
        <w:t xml:space="preserve"> i biura prognoz meteo</w:t>
      </w:r>
      <w:r>
        <w:rPr>
          <w:rFonts w:ascii="Times New Roman" w:eastAsia="Calibri" w:hAnsi="Times New Roman" w:cs="Times New Roman"/>
        </w:rPr>
        <w:t>;</w:t>
      </w:r>
    </w:p>
    <w:p w14:paraId="74EBFB29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b) sporządzanie meldunków w Centralnej Aplikacji Raportującej ze zdarzeń zaistniałych na terenie powiatu</w:t>
      </w:r>
      <w:r>
        <w:rPr>
          <w:rFonts w:ascii="Times New Roman" w:eastAsia="Calibri" w:hAnsi="Times New Roman" w:cs="Times New Roman"/>
        </w:rPr>
        <w:t>;</w:t>
      </w:r>
    </w:p>
    <w:p w14:paraId="1C0F456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c) obsługa aplikacji Si-Promień</w:t>
      </w:r>
      <w:r>
        <w:rPr>
          <w:rFonts w:ascii="Times New Roman" w:eastAsia="Calibri" w:hAnsi="Times New Roman" w:cs="Times New Roman"/>
        </w:rPr>
        <w:t>;</w:t>
      </w:r>
    </w:p>
    <w:p w14:paraId="10E6AE2E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d) udział w zapewnieniu całodobowego przepływu informacji na potrzeby zarządzania kryzysowego</w:t>
      </w:r>
      <w:r>
        <w:rPr>
          <w:rFonts w:ascii="Times New Roman" w:eastAsia="Calibri" w:hAnsi="Times New Roman" w:cs="Times New Roman"/>
        </w:rPr>
        <w:t>;</w:t>
      </w:r>
    </w:p>
    <w:p w14:paraId="7CB4D6C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2. realizacja zadań z zakresu planowania cywilnego, w tym:</w:t>
      </w:r>
    </w:p>
    <w:p w14:paraId="40A16A3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a) przygotowanie we współpracy z powiatowymi służbami, inspekcjami, strażami i innymi podmiotami powiatowego planu zarządzania kryzysowego</w:t>
      </w:r>
      <w:r>
        <w:rPr>
          <w:rFonts w:ascii="Times New Roman" w:eastAsia="Calibri" w:hAnsi="Times New Roman" w:cs="Times New Roman"/>
        </w:rPr>
        <w:t>;</w:t>
      </w:r>
    </w:p>
    <w:p w14:paraId="0B757211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b) realizacja zaleceń do powiatowych planów zarządzania kryzysowego</w:t>
      </w:r>
      <w:r>
        <w:rPr>
          <w:rFonts w:ascii="Times New Roman" w:eastAsia="Calibri" w:hAnsi="Times New Roman" w:cs="Times New Roman"/>
        </w:rPr>
        <w:t>;</w:t>
      </w:r>
    </w:p>
    <w:p w14:paraId="33A5A9B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c) opracowanie zaleceń do gminnego planu zarządzania kryzysowego</w:t>
      </w:r>
      <w:r>
        <w:rPr>
          <w:rFonts w:ascii="Times New Roman" w:eastAsia="Calibri" w:hAnsi="Times New Roman" w:cs="Times New Roman"/>
        </w:rPr>
        <w:t>;</w:t>
      </w:r>
    </w:p>
    <w:p w14:paraId="756D1D35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d) weryfikacja poprawności gminnych planów zarządzania kryzysowego;</w:t>
      </w:r>
    </w:p>
    <w:p w14:paraId="760675E2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3. współudział w organizowaniu i udział w szkoleniach, ćwiczeniach i treningach z zakresu zarządzania kryzysowego;</w:t>
      </w:r>
    </w:p>
    <w:p w14:paraId="70E55436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4. zapobieganie skutkom zdarzeń o charakterze terrorystycznym poprzez dystrybucję rekomendacji CBŚ do właściwych jednostek (w tym do sekretarza powiatu) oraz innych zaleceń odpowiednich służb oraz ich realizacja;</w:t>
      </w:r>
    </w:p>
    <w:p w14:paraId="28DC983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5. obsługa posiedzeń Powiatowego Zespołu Zarządzania Kryzysowego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31C89F3F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6. obsługa Powiatowego Centrum Zarządzania Kryzysowego, w godzinach pracy Urzędu oraz sytuacjach kryzysowych</w:t>
      </w:r>
      <w:r>
        <w:rPr>
          <w:rFonts w:ascii="Times New Roman" w:eastAsia="Calibri" w:hAnsi="Times New Roman" w:cs="Times New Roman"/>
        </w:rPr>
        <w:t>;</w:t>
      </w:r>
    </w:p>
    <w:p w14:paraId="7891F3DF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7. współpraca w utrzymaniu gotowości do działania powiatowych elementów systemów wykrywania zagrożeń oraz powiadamiania, ostrzegania i alarmowania o zagrożeniach;</w:t>
      </w:r>
    </w:p>
    <w:p w14:paraId="1245B6D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8. współpraca z podmiotami realizującymi monitoring środowiska</w:t>
      </w:r>
      <w:r>
        <w:rPr>
          <w:rFonts w:ascii="Times New Roman" w:eastAsia="Calibri" w:hAnsi="Times New Roman" w:cs="Times New Roman"/>
        </w:rPr>
        <w:t>;</w:t>
      </w:r>
    </w:p>
    <w:p w14:paraId="1784F1B6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9. współdziałanie z podmiotami prowadzącymi akcje ratownicze, poszukiwawcze i humanitarne;</w:t>
      </w:r>
    </w:p>
    <w:p w14:paraId="62399A26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10. dokumentowanie działań podejmowanych przez centrum;</w:t>
      </w:r>
    </w:p>
    <w:p w14:paraId="56DB8523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11. utrzymanie łączności w sieci radiowej Wojewody Warmińsko-Mazurskiego przez prowadzenie codziennego nasłuchu, cykliczne potwierdzanie łączności oraz sprawdzanie łączności z gminami</w:t>
      </w:r>
      <w:r>
        <w:rPr>
          <w:rFonts w:ascii="Times New Roman" w:eastAsia="Calibri" w:hAnsi="Times New Roman" w:cs="Times New Roman"/>
        </w:rPr>
        <w:t>;</w:t>
      </w:r>
    </w:p>
    <w:p w14:paraId="3E8F67AE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12. obsługa posiedzeń Komisji Bezpieczeństwa i Porządku</w:t>
      </w:r>
      <w:r>
        <w:rPr>
          <w:rFonts w:ascii="Times New Roman" w:eastAsia="Calibri" w:hAnsi="Times New Roman" w:cs="Times New Roman"/>
        </w:rPr>
        <w:t>;</w:t>
      </w:r>
    </w:p>
    <w:p w14:paraId="1E89617E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lastRenderedPageBreak/>
        <w:t>13. udział w przygotowaniu projektu powiatowego programu zapobiegania przestępczości oraz porządku publicznego i bezpieczeństwa obywateli</w:t>
      </w:r>
      <w:r>
        <w:rPr>
          <w:rFonts w:ascii="Times New Roman" w:eastAsia="Calibri" w:hAnsi="Times New Roman" w:cs="Times New Roman"/>
        </w:rPr>
        <w:t>;</w:t>
      </w:r>
    </w:p>
    <w:p w14:paraId="176DEC1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14. współpraca z właściwymi organami i służbami w zakresie bezpieczeństwa i porządku publicznego</w:t>
      </w:r>
      <w:r>
        <w:rPr>
          <w:rFonts w:ascii="Times New Roman" w:eastAsia="Calibri" w:hAnsi="Times New Roman" w:cs="Times New Roman"/>
        </w:rPr>
        <w:t>;</w:t>
      </w:r>
    </w:p>
    <w:p w14:paraId="6F07664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15. prowadzenie powiatowego magazynu zarządzania kryzysowego i OC</w:t>
      </w:r>
      <w:r>
        <w:rPr>
          <w:rFonts w:ascii="Times New Roman" w:eastAsia="Calibri" w:hAnsi="Times New Roman" w:cs="Times New Roman"/>
        </w:rPr>
        <w:t>;</w:t>
      </w:r>
    </w:p>
    <w:p w14:paraId="09EC9568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16. organizacja konkursów w zakresie bezpieczeństwa publicznego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542C6CF4" w14:textId="3A1675F8" w:rsidR="00E45EFE" w:rsidRPr="00E259DD" w:rsidRDefault="00A2789B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2</w:t>
      </w:r>
      <w:r w:rsidR="00E45EFE" w:rsidRPr="00E259DD">
        <w:rPr>
          <w:rFonts w:ascii="Times New Roman" w:eastAsia="Calibri" w:hAnsi="Times New Roman" w:cs="Times New Roman"/>
          <w:b/>
        </w:rPr>
        <w:t>. W zakresie ochrony ludności i obrony cywilnej</w:t>
      </w:r>
      <w:r w:rsidR="00E259DD" w:rsidRPr="00E259DD">
        <w:rPr>
          <w:rFonts w:ascii="Times New Roman" w:eastAsia="Calibri" w:hAnsi="Times New Roman" w:cs="Times New Roman"/>
          <w:b/>
        </w:rPr>
        <w:t>:</w:t>
      </w:r>
    </w:p>
    <w:p w14:paraId="475CB2FE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1. nadzorowanie na obszarze powiatu, w ramach posiadanych kompetencji, realizacji zadań ochrony ludności i obrony cywilnej przez podmioty ochrony ludności</w:t>
      </w:r>
      <w:r>
        <w:rPr>
          <w:rFonts w:ascii="Times New Roman" w:eastAsia="Calibri" w:hAnsi="Times New Roman" w:cs="Times New Roman"/>
        </w:rPr>
        <w:t>;</w:t>
      </w:r>
    </w:p>
    <w:p w14:paraId="4A4B98C2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2. współpraca ze służbami, inspekcjami i strażami w zakresie realizacji zadań ochrony ludności i obrony cywilnej na obszarze powiatu;</w:t>
      </w:r>
    </w:p>
    <w:p w14:paraId="51302630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3. pomoc w pozyskiwaniu niezbędnych zasobów ochrony ludności oraz kierowanie ich do działań w sytuacjach kryzysowych</w:t>
      </w:r>
      <w:r>
        <w:rPr>
          <w:rFonts w:ascii="Times New Roman" w:eastAsia="Calibri" w:hAnsi="Times New Roman" w:cs="Times New Roman"/>
        </w:rPr>
        <w:t>;</w:t>
      </w:r>
    </w:p>
    <w:p w14:paraId="3F35E5D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4. opracowanie zaleceń dla wójtów/ burmistrzów gmin znajdującym się na obszarze powiatu w celu koordynacji realizacji zadań z zakresu ochrony ludności i obrony cywilnej;</w:t>
      </w:r>
    </w:p>
    <w:p w14:paraId="11C034BE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5. ocena wykonywania zadań ochrony ludności i obrony cywilnej na obszarze powiatu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15B40E41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6. przygotowanie zaleceń dla podmiotów ochrony ludności i obrony cywilnej odnośnie rodzajów i ilości zasobów ochrony ludności utrzymywanych przez te podmioty;</w:t>
      </w:r>
    </w:p>
    <w:p w14:paraId="3793940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7. ewidencjonowanie podmiotów i zasobów ochrony ludności na obszarze powiatu;</w:t>
      </w:r>
    </w:p>
    <w:p w14:paraId="33A398A8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8. wyznaczanie, zawieranie porozumień i wydawanie decyzji o uznaniu za podmiot ochrony ludności;</w:t>
      </w:r>
    </w:p>
    <w:p w14:paraId="26242805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9. współpraca w działaniach w zakresie udzielania pomocy humanitarnej na obszarze powiatu;</w:t>
      </w:r>
    </w:p>
    <w:p w14:paraId="54200A21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10. udział w przygotowaniu wkładu do wojewódzkiego planu ewakuacji w zakresie obszaru powiatu;</w:t>
      </w:r>
    </w:p>
    <w:p w14:paraId="6C31644F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11. udział w organizacji szkoleń, ćwiczeń i innych form edukacji z zakresu ochrony ludności i obrony cywilnej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3DE2201D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12. opiniowanie planów ćwiczeń OC i OL sporządzanych przez wójtów /burmistrzów, ewaluacja tych ćwiczeń oraz wspieranie programów edukacyjnych mających na celu przygotowanie do reagowania na potencjalne zagrożenia na obszarze powiatu;</w:t>
      </w:r>
    </w:p>
    <w:p w14:paraId="26F6C44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13. współpraca w utrzymaniu gotowości do działania funkcjonowaniem systemu wykrywania i alarmowania oraz systemu wczesnego ostrzegania ludności na terenie powiatu</w:t>
      </w:r>
      <w:r>
        <w:rPr>
          <w:rFonts w:ascii="Times New Roman" w:eastAsia="Calibri" w:hAnsi="Times New Roman" w:cs="Times New Roman"/>
        </w:rPr>
        <w:t>;</w:t>
      </w:r>
    </w:p>
    <w:p w14:paraId="63D516DC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14. współpraca z osobą do spraw przeciwdziałania dezinformacji w Starostwie Powiatowym w Mrągowie, w</w:t>
      </w:r>
      <w:r>
        <w:rPr>
          <w:rFonts w:ascii="Times New Roman" w:eastAsia="Calibri" w:hAnsi="Times New Roman" w:cs="Times New Roman"/>
        </w:rPr>
        <w:t> </w:t>
      </w:r>
      <w:r w:rsidRPr="00AE6DF1">
        <w:rPr>
          <w:rFonts w:ascii="Times New Roman" w:eastAsia="Calibri" w:hAnsi="Times New Roman" w:cs="Times New Roman"/>
        </w:rPr>
        <w:t>zakresie przeciwdziałaniu dezinformacji obniżającej społeczną odporność na obszarze powiatu;</w:t>
      </w:r>
    </w:p>
    <w:p w14:paraId="00DAD6CF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15. planowanie liczby i pojemności obiektów zbiorowej ochrony oraz zlecanie wykonania sprawdzenia obiektu budowlanego pod względem spełniania lub możliwości spełnienia warunków dla obiektów zbiorowej ochrony;</w:t>
      </w:r>
    </w:p>
    <w:p w14:paraId="666F715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16. wydawanie decyzji o uznaniu obiektu budowlanego za budowlę ochronną oraz organizowanie miejsc doraźnego schronienia;</w:t>
      </w:r>
    </w:p>
    <w:p w14:paraId="5C5C85B4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17. wprowadzanie danych do Centralnej Ewidencji OZO;</w:t>
      </w:r>
    </w:p>
    <w:p w14:paraId="648220EE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18. współpraca w zapewnieniu funkcjonowania starostwa w czasie wojny;</w:t>
      </w:r>
    </w:p>
    <w:p w14:paraId="6F3642CB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19. zbieranie danych i pomoc w przygotowaniu informacji o stanie przygotowań powiatu do realizacji zadań ochrony ludności i obrony cywilnej</w:t>
      </w:r>
      <w:r>
        <w:rPr>
          <w:rFonts w:ascii="Times New Roman" w:eastAsia="Calibri" w:hAnsi="Times New Roman" w:cs="Times New Roman"/>
        </w:rPr>
        <w:t>;</w:t>
      </w:r>
    </w:p>
    <w:p w14:paraId="0FAD5B03" w14:textId="60AE9A94" w:rsidR="00E45EFE" w:rsidRPr="00E259DD" w:rsidRDefault="00A2789B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3</w:t>
      </w:r>
      <w:r w:rsidR="00E45EFE" w:rsidRPr="00E259DD">
        <w:rPr>
          <w:rFonts w:ascii="Times New Roman" w:eastAsia="Calibri" w:hAnsi="Times New Roman" w:cs="Times New Roman"/>
          <w:b/>
        </w:rPr>
        <w:t>. W zakresie spraw obronnych</w:t>
      </w:r>
      <w:r w:rsidR="00E259DD" w:rsidRPr="00E259DD">
        <w:rPr>
          <w:rFonts w:ascii="Times New Roman" w:eastAsia="Calibri" w:hAnsi="Times New Roman" w:cs="Times New Roman"/>
          <w:b/>
        </w:rPr>
        <w:t>:</w:t>
      </w:r>
    </w:p>
    <w:p w14:paraId="08893FE9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1. udział w organizacji i prowadzeniu kwalifikacji wojskowej na terenie powiatu</w:t>
      </w:r>
      <w:r>
        <w:rPr>
          <w:rFonts w:ascii="Times New Roman" w:eastAsia="Calibri" w:hAnsi="Times New Roman" w:cs="Times New Roman"/>
        </w:rPr>
        <w:t>;</w:t>
      </w:r>
    </w:p>
    <w:p w14:paraId="14657B81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2. udział w organizacji i funkcjonowaniu stałego dyżuru Starosty oraz szkolenie składu stałego dyżuru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143FBDA3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3. współudział w organizacji Głównego Stanowiska Kierowania Starosty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6C5ACB69" w14:textId="39B4B272" w:rsidR="00E45EFE" w:rsidRPr="00AE6DF1" w:rsidRDefault="00F63B60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4. współpraca przy tworzenie i realizacji Planie</w:t>
      </w:r>
      <w:r w:rsidR="00E45EFE" w:rsidRPr="00AE6DF1">
        <w:rPr>
          <w:rFonts w:ascii="Times New Roman" w:eastAsia="Calibri" w:hAnsi="Times New Roman" w:cs="Times New Roman"/>
        </w:rPr>
        <w:t xml:space="preserve"> Operacyjnego Funkcjonowania Powiatu w warunkach zewnętrznego zagrożenia i w czasie wojny;</w:t>
      </w:r>
    </w:p>
    <w:p w14:paraId="723A79FF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5. wykonywanie przedsięwzięć wynikających z planu operacyjnego funkcjonowania powiatu;</w:t>
      </w:r>
    </w:p>
    <w:p w14:paraId="48671968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6. aktualizacja „Regulaminu Organizacyjnego Starostwa Powiatowego w Mrągowie na czas wojny”</w:t>
      </w:r>
      <w:r>
        <w:rPr>
          <w:rFonts w:ascii="Times New Roman" w:eastAsia="Calibri" w:hAnsi="Times New Roman" w:cs="Times New Roman"/>
        </w:rPr>
        <w:t>;</w:t>
      </w:r>
    </w:p>
    <w:p w14:paraId="364688AB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7. wdrażanie planu zamierzeń obronnych powiatu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4AF5D273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8. udział w szkoleniach obronnych, ćwiczeniach doskonalących oraz planowanie w tym zakresie</w:t>
      </w:r>
      <w:r>
        <w:rPr>
          <w:rFonts w:ascii="Times New Roman" w:eastAsia="Calibri" w:hAnsi="Times New Roman" w:cs="Times New Roman"/>
        </w:rPr>
        <w:t>;</w:t>
      </w:r>
    </w:p>
    <w:p w14:paraId="539766CF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9. zbieranie informacji w zakresie spełnienia obowiązku kursów obronnych i wyższych kursów obronnych</w:t>
      </w:r>
      <w:r>
        <w:rPr>
          <w:rFonts w:ascii="Times New Roman" w:eastAsia="Calibri" w:hAnsi="Times New Roman" w:cs="Times New Roman"/>
        </w:rPr>
        <w:t>;</w:t>
      </w:r>
    </w:p>
    <w:p w14:paraId="724FF5A7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10. zbieranie informacji do Narodowego Kwestionariusza Pozamilitarnych Przygotowań Obronnych</w:t>
      </w:r>
      <w:r>
        <w:rPr>
          <w:rFonts w:ascii="Times New Roman" w:eastAsia="Calibri" w:hAnsi="Times New Roman" w:cs="Times New Roman"/>
        </w:rPr>
        <w:t>;</w:t>
      </w:r>
      <w:r w:rsidRPr="00AE6DF1">
        <w:rPr>
          <w:rFonts w:ascii="Times New Roman" w:eastAsia="Calibri" w:hAnsi="Times New Roman" w:cs="Times New Roman"/>
        </w:rPr>
        <w:t xml:space="preserve"> </w:t>
      </w:r>
    </w:p>
    <w:p w14:paraId="008FFB70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11. zbieranie danych do planu wprowadzania ograniczeń w zakresie obrotu paliwami i zmniejszenia zużycia paliw</w:t>
      </w:r>
      <w:r>
        <w:rPr>
          <w:rFonts w:ascii="Times New Roman" w:eastAsia="Calibri" w:hAnsi="Times New Roman" w:cs="Times New Roman"/>
        </w:rPr>
        <w:t>;</w:t>
      </w:r>
    </w:p>
    <w:p w14:paraId="2EAD9D3A" w14:textId="77777777" w:rsidR="00E45EFE" w:rsidRPr="00AE6DF1" w:rsidRDefault="00E45EFE" w:rsidP="00CF1368">
      <w:pPr>
        <w:pStyle w:val="Akapitzlist"/>
        <w:spacing w:after="0" w:line="276" w:lineRule="auto"/>
        <w:ind w:left="0"/>
        <w:rPr>
          <w:rFonts w:ascii="Times New Roman" w:eastAsia="Calibri" w:hAnsi="Times New Roman" w:cs="Times New Roman"/>
        </w:rPr>
      </w:pPr>
      <w:r w:rsidRPr="00AE6DF1">
        <w:rPr>
          <w:rFonts w:ascii="Times New Roman" w:eastAsia="Calibri" w:hAnsi="Times New Roman" w:cs="Times New Roman"/>
        </w:rPr>
        <w:t>12. współdziałanie w realizacji zadań z zakresu problematyki HNS i współpracy z PK HNS Wojewody</w:t>
      </w:r>
      <w:r>
        <w:rPr>
          <w:rFonts w:ascii="Times New Roman" w:eastAsia="Calibri" w:hAnsi="Times New Roman" w:cs="Times New Roman"/>
        </w:rPr>
        <w:t>;</w:t>
      </w:r>
    </w:p>
    <w:p w14:paraId="557593FC" w14:textId="298F3A50" w:rsidR="00E45EFE" w:rsidRPr="00C52692" w:rsidRDefault="00E45EFE" w:rsidP="00CF1368">
      <w:pPr>
        <w:pStyle w:val="Akapitzlist"/>
        <w:spacing w:after="0" w:line="276" w:lineRule="auto"/>
        <w:ind w:left="0"/>
        <w:rPr>
          <w:rFonts w:ascii="Times New Roman" w:eastAsia="Times New Roman" w:hAnsi="Times New Roman" w:cs="Times New Roman"/>
          <w:bCs/>
          <w:sz w:val="24"/>
          <w:szCs w:val="24"/>
          <w:lang w:eastAsia="pl-PL" w:bidi="pl-PL"/>
        </w:rPr>
      </w:pPr>
      <w:r w:rsidRPr="00AE6DF1">
        <w:rPr>
          <w:rFonts w:ascii="Times New Roman" w:eastAsia="Calibri" w:hAnsi="Times New Roman" w:cs="Times New Roman"/>
        </w:rPr>
        <w:t>13. aktualizacja bazy danych HNS</w:t>
      </w:r>
      <w:r>
        <w:rPr>
          <w:rFonts w:ascii="Times New Roman" w:eastAsia="Calibri" w:hAnsi="Times New Roman" w:cs="Times New Roman"/>
        </w:rPr>
        <w:t>.</w:t>
      </w:r>
    </w:p>
    <w:p w14:paraId="2134A255" w14:textId="607423B2" w:rsidR="00B6795A" w:rsidRPr="00A2789B" w:rsidRDefault="00B6795A" w:rsidP="00CF1368">
      <w:pPr>
        <w:pStyle w:val="Bezodstpw"/>
        <w:spacing w:line="276" w:lineRule="auto"/>
        <w:rPr>
          <w:color w:val="FF0000"/>
        </w:rPr>
      </w:pPr>
    </w:p>
    <w:p w14:paraId="7B446B05" w14:textId="77777777" w:rsidR="00B6795A" w:rsidRDefault="00B6795A" w:rsidP="00CF1368">
      <w:pPr>
        <w:pStyle w:val="Bezodstpw"/>
        <w:spacing w:line="276" w:lineRule="auto"/>
        <w:jc w:val="both"/>
        <w:rPr>
          <w:b/>
        </w:rPr>
      </w:pPr>
      <w:r>
        <w:rPr>
          <w:b/>
        </w:rPr>
        <w:t>III. Warunki pracy na stanowisku:</w:t>
      </w:r>
    </w:p>
    <w:p w14:paraId="0ACA9E59" w14:textId="77777777" w:rsidR="00B6795A" w:rsidRDefault="00B6795A" w:rsidP="00CF1368">
      <w:pPr>
        <w:pStyle w:val="Bezodstpw"/>
        <w:spacing w:line="276" w:lineRule="auto"/>
        <w:jc w:val="both"/>
      </w:pPr>
      <w:r>
        <w:t>1) praca w pomieszczeniu zlokalizowanym na</w:t>
      </w:r>
      <w:r w:rsidRPr="00B62166">
        <w:t xml:space="preserve"> II piętrze </w:t>
      </w:r>
      <w:r>
        <w:t>(budynek bez windy)</w:t>
      </w:r>
    </w:p>
    <w:p w14:paraId="1A2975CE" w14:textId="77777777" w:rsidR="00B6795A" w:rsidRDefault="00B6795A" w:rsidP="00CF1368">
      <w:pPr>
        <w:pStyle w:val="Bezodstpw"/>
        <w:spacing w:line="276" w:lineRule="auto"/>
        <w:jc w:val="both"/>
      </w:pPr>
      <w:r>
        <w:t>2) pracownik użytkuje w czasie pracy monitor ekranowy co najmniej przez połowę dobowego czasu pracy,</w:t>
      </w:r>
    </w:p>
    <w:p w14:paraId="43991F86" w14:textId="77777777" w:rsidR="00B6795A" w:rsidRPr="0090007F" w:rsidRDefault="00B6795A" w:rsidP="00CF1368">
      <w:pPr>
        <w:pStyle w:val="Bezodstpw"/>
        <w:spacing w:line="276" w:lineRule="auto"/>
        <w:jc w:val="both"/>
        <w:rPr>
          <w:b/>
        </w:rPr>
      </w:pPr>
      <w:r>
        <w:t>3) wyjazdy służbowe, szkolenia,</w:t>
      </w:r>
    </w:p>
    <w:p w14:paraId="645B40A7" w14:textId="77777777" w:rsidR="00B6795A" w:rsidRDefault="00B6795A" w:rsidP="00CF1368">
      <w:pPr>
        <w:pStyle w:val="Bezodstpw"/>
        <w:spacing w:line="276" w:lineRule="auto"/>
        <w:jc w:val="both"/>
      </w:pPr>
      <w:r>
        <w:t xml:space="preserve">4) praca jednozmianowa w wymiarze czasu pracy </w:t>
      </w:r>
      <w:r w:rsidR="00A42EBD">
        <w:t>1</w:t>
      </w:r>
      <w:r w:rsidRPr="00B62166">
        <w:t xml:space="preserve"> </w:t>
      </w:r>
      <w:r>
        <w:t xml:space="preserve">etatu, </w:t>
      </w:r>
      <w:r w:rsidR="00A42EBD">
        <w:t>4</w:t>
      </w:r>
      <w:r w:rsidRPr="00B62166">
        <w:t>0</w:t>
      </w:r>
      <w:r>
        <w:t xml:space="preserve"> godz. tygodniowo.</w:t>
      </w:r>
    </w:p>
    <w:p w14:paraId="48569DF6" w14:textId="77777777" w:rsidR="00ED1B32" w:rsidRDefault="00ED1B32" w:rsidP="00CF1368">
      <w:pPr>
        <w:pStyle w:val="Bezodstpw"/>
        <w:spacing w:line="276" w:lineRule="auto"/>
        <w:jc w:val="both"/>
      </w:pPr>
    </w:p>
    <w:p w14:paraId="55DDC1C9" w14:textId="628A46DE" w:rsidR="00ED1B32" w:rsidRDefault="00ED1B32" w:rsidP="00CF1368">
      <w:pPr>
        <w:pStyle w:val="Bezodstpw"/>
        <w:spacing w:line="276" w:lineRule="auto"/>
        <w:jc w:val="both"/>
        <w:rPr>
          <w:b/>
        </w:rPr>
      </w:pPr>
      <w:r w:rsidRPr="00ED1B32">
        <w:rPr>
          <w:b/>
        </w:rPr>
        <w:t>IV.</w:t>
      </w:r>
      <w:r>
        <w:rPr>
          <w:b/>
        </w:rPr>
        <w:t xml:space="preserve"> Informacja o wynagrodzeniu:</w:t>
      </w:r>
    </w:p>
    <w:p w14:paraId="37601D94" w14:textId="3859161E" w:rsidR="00ED1B32" w:rsidRPr="00ED1B32" w:rsidRDefault="00ED1B32" w:rsidP="00CF1368">
      <w:pPr>
        <w:pStyle w:val="Bezodstpw"/>
        <w:spacing w:line="276" w:lineRule="auto"/>
        <w:jc w:val="both"/>
      </w:pPr>
      <w:r w:rsidRPr="00ED1B32">
        <w:t>Zgodnie z Zarządzeniem Nr 2/2022</w:t>
      </w:r>
      <w:r>
        <w:t xml:space="preserve"> Starosty Mrągowskiego z dnia 18 stycznia 2022 r. w sprawie ustalenia i wprowadzenia Regulaminu wynagradzania pracowników Sta</w:t>
      </w:r>
      <w:r w:rsidR="00A2789B">
        <w:t>rostwa Powiatowego w Mrągowie (</w:t>
      </w:r>
      <w:r>
        <w:t>z</w:t>
      </w:r>
      <w:r w:rsidR="00A2789B">
        <w:t>e</w:t>
      </w:r>
      <w:r>
        <w:t xml:space="preserve"> zm.) wynagr</w:t>
      </w:r>
      <w:r w:rsidR="001D5A69">
        <w:t>odzenie na stanowisku młodszego referenta</w:t>
      </w:r>
      <w:r>
        <w:t xml:space="preserve"> zostało ustalone: minimalny poziom </w:t>
      </w:r>
      <w:r w:rsidR="001D5A69">
        <w:t>wynagrodzenia zasadniczego 4 940</w:t>
      </w:r>
      <w:r>
        <w:t xml:space="preserve"> zł, maksymalny poziom </w:t>
      </w:r>
      <w:r w:rsidR="001D5A69">
        <w:t>wynagrodzenia zasadniczego 6 600</w:t>
      </w:r>
      <w:r>
        <w:t xml:space="preserve"> zł, w przedziale </w:t>
      </w:r>
      <w:r w:rsidR="00A2789B">
        <w:t>kategorii</w:t>
      </w:r>
      <w:r>
        <w:t xml:space="preserve"> </w:t>
      </w:r>
      <w:r w:rsidR="001D5A69">
        <w:t>zaszeregowania od VII do IX</w:t>
      </w:r>
      <w:r>
        <w:t>.</w:t>
      </w:r>
    </w:p>
    <w:p w14:paraId="1BCC32DE" w14:textId="77777777" w:rsidR="00B6795A" w:rsidRPr="00ED1B32" w:rsidRDefault="00B6795A" w:rsidP="00CF1368">
      <w:pPr>
        <w:pStyle w:val="Bezodstpw"/>
        <w:spacing w:line="276" w:lineRule="auto"/>
        <w:jc w:val="both"/>
      </w:pPr>
    </w:p>
    <w:p w14:paraId="03C82D38" w14:textId="49E61D42" w:rsidR="00B6795A" w:rsidRDefault="00B6795A" w:rsidP="00CF1368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V. Informacja o wskaźniku zatrudnienia osób niepełnosprawnych:</w:t>
      </w:r>
    </w:p>
    <w:p w14:paraId="317B6428" w14:textId="77777777" w:rsidR="00B6795A" w:rsidRDefault="00B6795A" w:rsidP="00CF1368">
      <w:pPr>
        <w:spacing w:after="0"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miesiącu poprzedzającym datę upublicznienia ogłoszenia wskaźnik zatrudnienia osób niepełnosprawnych w Starostwie Powiatowym w Mrągowie, w rozumieniu przepisów o rehabilitacji zawodowej i społecznej oraz zatrudnianiu osób niepełnosprawnych wynosił </w:t>
      </w:r>
      <w:r w:rsidRPr="001D5A69">
        <w:rPr>
          <w:rFonts w:ascii="Times New Roman" w:hAnsi="Times New Roman"/>
          <w:color w:val="000000" w:themeColor="text1"/>
          <w:sz w:val="24"/>
          <w:szCs w:val="24"/>
        </w:rPr>
        <w:t>co najmniej 6%</w:t>
      </w:r>
    </w:p>
    <w:p w14:paraId="7C229EE0" w14:textId="77777777" w:rsidR="00A2789B" w:rsidRDefault="00A2789B" w:rsidP="00CF136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5BE2FD1" w14:textId="1BFD5A26" w:rsidR="00B6795A" w:rsidRDefault="00B6795A" w:rsidP="00CF1368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</w:t>
      </w:r>
      <w:r w:rsidR="00ED1B32"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. Wymagane dokumenty i oświadczenia:</w:t>
      </w:r>
    </w:p>
    <w:p w14:paraId="4C3D443C" w14:textId="77777777" w:rsidR="00B6795A" w:rsidRPr="000735C6" w:rsidRDefault="00B6795A" w:rsidP="00CF1368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0735C6">
        <w:rPr>
          <w:rFonts w:ascii="Times New Roman" w:hAnsi="Times New Roman"/>
          <w:sz w:val="24"/>
          <w:szCs w:val="24"/>
          <w:lang w:eastAsia="ar-SA"/>
        </w:rPr>
        <w:t>Wymagane dokumenty:</w:t>
      </w:r>
    </w:p>
    <w:p w14:paraId="656F8D6F" w14:textId="77777777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życiorys zawodowy (CV),</w:t>
      </w:r>
    </w:p>
    <w:p w14:paraId="0391BAC9" w14:textId="77777777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kwestionariusz osobowy dla osoby ubiegającej się o zatrudnienie,</w:t>
      </w:r>
    </w:p>
    <w:p w14:paraId="08B7743C" w14:textId="77777777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list motywacyjny, wraz uwzględnieniem wymagań dodatkowych na ww. stanowisku,</w:t>
      </w:r>
    </w:p>
    <w:p w14:paraId="7E8814A0" w14:textId="441267B3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kserokopie dyplomów lub świadectw potwierdzających </w:t>
      </w:r>
      <w:r w:rsidR="00E45EFE">
        <w:rPr>
          <w:color w:val="000000"/>
        </w:rPr>
        <w:t>wykształcenie,</w:t>
      </w:r>
    </w:p>
    <w:p w14:paraId="458C34AA" w14:textId="057742CE" w:rsidR="00B6795A" w:rsidRDefault="00E45EFE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oświadczenie,</w:t>
      </w:r>
      <w:r w:rsidR="00B6795A">
        <w:rPr>
          <w:color w:val="000000"/>
        </w:rPr>
        <w:t xml:space="preserve"> iż kandydat nie był skazany prawomocnym wyrokiem sądu za umyślne przestępstwo ścigane z oskarżenia publicznego lub umyślne przestępstwo skarbowe,</w:t>
      </w:r>
    </w:p>
    <w:p w14:paraId="2ECD2A69" w14:textId="77777777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oświadczenie o korzystaniu z pełni praw publicznych,</w:t>
      </w:r>
    </w:p>
    <w:p w14:paraId="0FE0D105" w14:textId="77777777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oświadczenie o posiadaniu pełnej zdolności do czynności prawnych,</w:t>
      </w:r>
    </w:p>
    <w:p w14:paraId="3EBF5C3F" w14:textId="77777777" w:rsidR="00B6795A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oświadczenie o stanie zdrowia umożliwiającym wykonywanie pracy na wskazanym stanowisku,</w:t>
      </w:r>
    </w:p>
    <w:p w14:paraId="4E42B5E7" w14:textId="77777777" w:rsidR="00B6795A" w:rsidRPr="00E67C65" w:rsidRDefault="00B6795A" w:rsidP="00CF1368">
      <w:pPr>
        <w:pStyle w:val="Bezodstpw1"/>
        <w:numPr>
          <w:ilvl w:val="0"/>
          <w:numId w:val="3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oświadczenie o zapoznaniu się z klauzulą informacyjną i oświadczenie o wyrażeniu zgody na przetwarzanie danych osobowych (druk klauzuli informacyjnej oświadczenia dołączony do ogłoszenia o konkursie). </w:t>
      </w:r>
    </w:p>
    <w:p w14:paraId="704930AA" w14:textId="77777777" w:rsidR="00B6795A" w:rsidRPr="000735C6" w:rsidRDefault="00B6795A" w:rsidP="00CF1368">
      <w:pPr>
        <w:pStyle w:val="Bezodstpw1"/>
        <w:spacing w:line="276" w:lineRule="auto"/>
        <w:rPr>
          <w:color w:val="000000"/>
        </w:rPr>
      </w:pPr>
      <w:r w:rsidRPr="000735C6">
        <w:rPr>
          <w:color w:val="000000"/>
        </w:rPr>
        <w:t>Dokumenty dodatkowe:</w:t>
      </w:r>
    </w:p>
    <w:p w14:paraId="42DCCA1E" w14:textId="77777777" w:rsidR="00B6795A" w:rsidRDefault="00B6795A" w:rsidP="00CF1368">
      <w:pPr>
        <w:pStyle w:val="Bezodstpw1"/>
        <w:numPr>
          <w:ilvl w:val="0"/>
          <w:numId w:val="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kserokopie zaświadczeń o ukończonych kursach lub szkoleniach,</w:t>
      </w:r>
      <w:r>
        <w:t xml:space="preserve"> dokumenty o posiadanych kwalifikacjach i umiejętnościach,</w:t>
      </w:r>
    </w:p>
    <w:p w14:paraId="2B42AB27" w14:textId="77777777" w:rsidR="00B6795A" w:rsidRDefault="00B6795A" w:rsidP="00CF1368">
      <w:pPr>
        <w:pStyle w:val="Bezodstpw1"/>
        <w:numPr>
          <w:ilvl w:val="0"/>
          <w:numId w:val="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kopia dokumentu potwierdzającego niepełnosprawność (w przypadku kandydatów niepełnosprawnych, którzy chcą skorzystać z uprawnienia do pierwszeństwa w zatrudnieniu na stanowiskach urzędniczych, z wyłączeniem kierowniczych stanowisk urzędniczych, na zasadach określonych w art. 13a ust. 2 ustawy z dnia 21 listopada 2008 r. o pracownikach samorządowych),</w:t>
      </w:r>
    </w:p>
    <w:p w14:paraId="37ACD13C" w14:textId="77777777" w:rsidR="00B6795A" w:rsidRDefault="00B6795A" w:rsidP="00CF1368">
      <w:pPr>
        <w:pStyle w:val="Bezodstpw1"/>
        <w:numPr>
          <w:ilvl w:val="0"/>
          <w:numId w:val="2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inne, które kandydat uważa za istotne w jego przyszłej pracy (np. referencje, opinie).</w:t>
      </w:r>
    </w:p>
    <w:p w14:paraId="7BE3AB02" w14:textId="77777777" w:rsidR="00B6795A" w:rsidRDefault="00B6795A" w:rsidP="00CF1368">
      <w:pPr>
        <w:pStyle w:val="Bezodstpw"/>
        <w:spacing w:line="276" w:lineRule="auto"/>
        <w:ind w:left="720"/>
        <w:jc w:val="both"/>
        <w:rPr>
          <w:lang w:eastAsia="ar-SA"/>
        </w:rPr>
      </w:pPr>
    </w:p>
    <w:p w14:paraId="5661D13F" w14:textId="6DCD9F5E" w:rsidR="00B6795A" w:rsidRPr="00A2789B" w:rsidRDefault="00B6795A" w:rsidP="00CF1368">
      <w:pPr>
        <w:pStyle w:val="Bezodstpw1"/>
        <w:spacing w:line="276" w:lineRule="auto"/>
        <w:rPr>
          <w:b/>
          <w:color w:val="000000"/>
        </w:rPr>
      </w:pPr>
      <w:r>
        <w:rPr>
          <w:b/>
        </w:rPr>
        <w:t>VI</w:t>
      </w:r>
      <w:r w:rsidR="00ED1B32">
        <w:rPr>
          <w:b/>
        </w:rPr>
        <w:t>I</w:t>
      </w:r>
      <w:r>
        <w:rPr>
          <w:b/>
        </w:rPr>
        <w:t>.</w:t>
      </w:r>
      <w:r>
        <w:t xml:space="preserve"> </w:t>
      </w:r>
      <w:r>
        <w:rPr>
          <w:b/>
          <w:color w:val="000000"/>
        </w:rPr>
        <w:t>Termin, sposób i miejsce składania dokumentów aplikacyjnych:</w:t>
      </w:r>
    </w:p>
    <w:p w14:paraId="01A54571" w14:textId="77777777" w:rsidR="00B6795A" w:rsidRDefault="00B6795A" w:rsidP="00CF1368">
      <w:pPr>
        <w:pStyle w:val="Bezodstpw1"/>
        <w:numPr>
          <w:ilvl w:val="0"/>
          <w:numId w:val="4"/>
        </w:numPr>
        <w:spacing w:line="276" w:lineRule="auto"/>
        <w:jc w:val="both"/>
        <w:rPr>
          <w:b/>
          <w:color w:val="000000"/>
        </w:rPr>
      </w:pPr>
      <w:r>
        <w:rPr>
          <w:color w:val="000000"/>
        </w:rPr>
        <w:t>Termin:</w:t>
      </w:r>
    </w:p>
    <w:p w14:paraId="3C65B493" w14:textId="6A6C73CE" w:rsidR="00B6795A" w:rsidRPr="00FD1441" w:rsidRDefault="00FD1441" w:rsidP="00CF1368">
      <w:pPr>
        <w:pStyle w:val="Bezodstpw1"/>
        <w:spacing w:line="276" w:lineRule="auto"/>
        <w:ind w:left="720"/>
        <w:jc w:val="both"/>
        <w:rPr>
          <w:b/>
        </w:rPr>
      </w:pPr>
      <w:r>
        <w:rPr>
          <w:b/>
          <w:color w:val="000000"/>
        </w:rPr>
        <w:t xml:space="preserve">do dnia 6 </w:t>
      </w:r>
      <w:r w:rsidR="008E01D2" w:rsidRPr="00FD1441">
        <w:rPr>
          <w:b/>
        </w:rPr>
        <w:t>lipca</w:t>
      </w:r>
      <w:r w:rsidR="00B6795A" w:rsidRPr="00FD1441">
        <w:rPr>
          <w:b/>
        </w:rPr>
        <w:t xml:space="preserve"> 202</w:t>
      </w:r>
      <w:r w:rsidR="003007C6" w:rsidRPr="00FD1441">
        <w:rPr>
          <w:b/>
        </w:rPr>
        <w:t>6</w:t>
      </w:r>
      <w:r w:rsidR="00B6795A" w:rsidRPr="00FD1441">
        <w:rPr>
          <w:b/>
        </w:rPr>
        <w:t xml:space="preserve"> r. </w:t>
      </w:r>
    </w:p>
    <w:p w14:paraId="24CD51E8" w14:textId="6A92DA63" w:rsidR="00B6795A" w:rsidRPr="00FD1441" w:rsidRDefault="00B6795A" w:rsidP="00CF1368">
      <w:pPr>
        <w:pStyle w:val="Bezodstpw1"/>
        <w:numPr>
          <w:ilvl w:val="0"/>
          <w:numId w:val="4"/>
        </w:numPr>
        <w:spacing w:line="276" w:lineRule="auto"/>
        <w:jc w:val="both"/>
      </w:pPr>
      <w:r>
        <w:rPr>
          <w:color w:val="000000"/>
        </w:rPr>
        <w:t xml:space="preserve">Wymagane dokumenty aplikacyjne należy składać w zamkniętej kopercie opatrzonej imieniem i nazwiskiem kandydata oraz </w:t>
      </w:r>
      <w:r w:rsidR="00E45EFE">
        <w:rPr>
          <w:color w:val="000000"/>
        </w:rPr>
        <w:t xml:space="preserve">dopiskiem” </w:t>
      </w:r>
      <w:r w:rsidR="00E45EFE" w:rsidRPr="00FD1441">
        <w:rPr>
          <w:b/>
          <w:bCs/>
        </w:rPr>
        <w:t>Dotyczy</w:t>
      </w:r>
      <w:r w:rsidR="00FD1441" w:rsidRPr="00FD1441">
        <w:rPr>
          <w:b/>
          <w:bCs/>
        </w:rPr>
        <w:t xml:space="preserve"> naboru na stanowisko: młodszy referent</w:t>
      </w:r>
      <w:r w:rsidRPr="00FD1441">
        <w:rPr>
          <w:b/>
          <w:bCs/>
        </w:rPr>
        <w:t xml:space="preserve"> w Centrum Bezpieczeństwa i Zarządzania Kryzysowego w</w:t>
      </w:r>
      <w:r w:rsidR="00FD1441">
        <w:rPr>
          <w:b/>
          <w:bCs/>
        </w:rPr>
        <w:t> </w:t>
      </w:r>
      <w:r w:rsidRPr="00FD1441">
        <w:rPr>
          <w:b/>
          <w:bCs/>
        </w:rPr>
        <w:t>Starostwie Powiatowym w Mrągowie”.</w:t>
      </w:r>
    </w:p>
    <w:p w14:paraId="73CC02CD" w14:textId="77777777" w:rsidR="00B6795A" w:rsidRDefault="00B6795A" w:rsidP="00CF1368">
      <w:pPr>
        <w:pStyle w:val="Bezodstpw1"/>
        <w:numPr>
          <w:ilvl w:val="0"/>
          <w:numId w:val="4"/>
        </w:numPr>
        <w:spacing w:line="276" w:lineRule="auto"/>
        <w:jc w:val="both"/>
        <w:rPr>
          <w:color w:val="000000"/>
        </w:rPr>
      </w:pPr>
      <w:r>
        <w:rPr>
          <w:color w:val="000000"/>
        </w:rPr>
        <w:t>Miejsce:</w:t>
      </w:r>
    </w:p>
    <w:p w14:paraId="50E2DFB4" w14:textId="77777777" w:rsidR="00CF1368" w:rsidRPr="00533B6D" w:rsidRDefault="00CF1368" w:rsidP="00CF1368">
      <w:pPr>
        <w:pStyle w:val="Bezodstpw1"/>
        <w:spacing w:line="278" w:lineRule="auto"/>
        <w:ind w:left="720"/>
        <w:jc w:val="both"/>
        <w:rPr>
          <w:color w:val="000000"/>
        </w:rPr>
      </w:pPr>
      <w:r w:rsidRPr="00073046">
        <w:rPr>
          <w:color w:val="000000"/>
        </w:rPr>
        <w:t xml:space="preserve">Wymagane </w:t>
      </w:r>
      <w:r w:rsidRPr="00533B6D">
        <w:rPr>
          <w:color w:val="000000"/>
        </w:rPr>
        <w:t>dokumenty aplikacyjne można:</w:t>
      </w:r>
    </w:p>
    <w:p w14:paraId="2AACEDAF" w14:textId="77777777" w:rsidR="00CF1368" w:rsidRPr="00533B6D" w:rsidRDefault="00CF1368" w:rsidP="00CF1368">
      <w:pPr>
        <w:pStyle w:val="Bezodstpw1"/>
        <w:spacing w:line="278" w:lineRule="auto"/>
        <w:ind w:left="720"/>
        <w:jc w:val="both"/>
        <w:rPr>
          <w:color w:val="000000"/>
        </w:rPr>
      </w:pPr>
      <w:r w:rsidRPr="00533B6D">
        <w:rPr>
          <w:color w:val="000000"/>
        </w:rPr>
        <w:t>- składać osobiście lub za pośrednictwem innych osób w sekretariacie Starostwa Powiatowego w Mrągowie przy ul. Królewieckiej 60A pokój nr 15</w:t>
      </w:r>
    </w:p>
    <w:p w14:paraId="47271EA0" w14:textId="77777777" w:rsidR="00CF1368" w:rsidRPr="00533B6D" w:rsidRDefault="00CF1368" w:rsidP="00CF1368">
      <w:pPr>
        <w:pStyle w:val="Bezodstpw1"/>
        <w:spacing w:line="278" w:lineRule="auto"/>
        <w:ind w:left="720"/>
        <w:jc w:val="both"/>
        <w:rPr>
          <w:b/>
          <w:i/>
          <w:color w:val="000000"/>
        </w:rPr>
      </w:pPr>
      <w:r w:rsidRPr="00533B6D">
        <w:rPr>
          <w:color w:val="000000"/>
        </w:rPr>
        <w:t>- przesłać pocztą na adres: Starostwo Powiatowe w Mrągowie, ul. Królewiecka 60A 11–700 Mrągowo</w:t>
      </w:r>
      <w:r w:rsidRPr="00533B6D">
        <w:rPr>
          <w:b/>
          <w:i/>
          <w:color w:val="000000"/>
        </w:rPr>
        <w:t>. O zachowaniu terminu decyduje data wpływu do Starostwa Powiatowego w Mrągowie, a nie data stempla pocztowego!</w:t>
      </w:r>
    </w:p>
    <w:p w14:paraId="42CEC7FA" w14:textId="77777777" w:rsidR="00CF1368" w:rsidRPr="00533B6D" w:rsidRDefault="00CF1368" w:rsidP="00CF1368">
      <w:pPr>
        <w:pStyle w:val="Nagwek"/>
        <w:ind w:left="720"/>
        <w:rPr>
          <w:b/>
          <w:lang w:val="en-US"/>
        </w:rPr>
      </w:pPr>
      <w:r w:rsidRPr="00533B6D">
        <w:rPr>
          <w:color w:val="000000"/>
        </w:rPr>
        <w:t xml:space="preserve">- na adres e-doręczeń: </w:t>
      </w:r>
      <w:r w:rsidRPr="00533B6D">
        <w:t>AE:PL-73694-15897-JICFR-26</w:t>
      </w:r>
    </w:p>
    <w:p w14:paraId="7BD8416C" w14:textId="77777777" w:rsidR="00B6795A" w:rsidRDefault="00B6795A" w:rsidP="00CF1368">
      <w:pPr>
        <w:pStyle w:val="Bezodstpw1"/>
        <w:spacing w:line="276" w:lineRule="auto"/>
        <w:jc w:val="both"/>
        <w:rPr>
          <w:b/>
          <w:i/>
          <w:color w:val="000000"/>
        </w:rPr>
      </w:pPr>
    </w:p>
    <w:p w14:paraId="2C4EC3E3" w14:textId="771E54E1" w:rsidR="00B6795A" w:rsidRDefault="00B6795A" w:rsidP="00CF1368">
      <w:pPr>
        <w:pStyle w:val="Bezodstpw1"/>
        <w:spacing w:line="276" w:lineRule="auto"/>
        <w:jc w:val="both"/>
        <w:rPr>
          <w:b/>
          <w:color w:val="000000"/>
        </w:rPr>
      </w:pPr>
      <w:r>
        <w:rPr>
          <w:b/>
          <w:color w:val="000000"/>
        </w:rPr>
        <w:t>VII</w:t>
      </w:r>
      <w:r w:rsidR="00ED1B32">
        <w:rPr>
          <w:b/>
          <w:color w:val="000000"/>
        </w:rPr>
        <w:t>I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  <w:r>
        <w:rPr>
          <w:b/>
          <w:color w:val="000000"/>
        </w:rPr>
        <w:t>Informacje dodatkowe:</w:t>
      </w:r>
    </w:p>
    <w:p w14:paraId="64BD9C0D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  <w:r>
        <w:rPr>
          <w:color w:val="000000"/>
        </w:rPr>
        <w:t>Aby zakwalifikować się do kolejnego etapu naboru, kandydat musi spełniać wymagania niezbędne oraz w największym stopniu wymagania dodatkowe, a także złożyć komplet wymaganych dokumentów. Zastrzegamy sobie prawo odpowiedzi wyłącznie na oferty kandydatów, którzy spełnią wymagania niezbędne, dodatkowe oraz złożą komplet wymaganych dokumentów.</w:t>
      </w:r>
    </w:p>
    <w:p w14:paraId="59188E97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1E2317F7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  <w:r>
        <w:rPr>
          <w:color w:val="000000"/>
        </w:rPr>
        <w:t>Aplikacje, które wpłyną do Urzędu po terminie, lub bez wymaganych dokumentów nie będą rozpatrywane.</w:t>
      </w:r>
    </w:p>
    <w:p w14:paraId="435B21CB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1A2C3207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  <w:r>
        <w:rPr>
          <w:color w:val="000000"/>
        </w:rPr>
        <w:t>Dokumentami potwierdzającymi staż pracy i doświadczenie zawodowe są: świadectwa pracy, zaświadczenia o aktualnym zatrudnieniu.</w:t>
      </w:r>
    </w:p>
    <w:p w14:paraId="2C8802BF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78DE28CF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Dokumentami potwierdzającymi doświadczenie zawodowe mogą być również m.in.: zaświadczenia o odbyciu praktyk, staży, dokumenty potwierdzające pracę na umowę zlecenie lub o dzieło, wydruk ze strony internetowej Centralnej Ewidencji i Informacji o Działalności Gospodarczej. </w:t>
      </w:r>
    </w:p>
    <w:p w14:paraId="7DD07BB7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422718B0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Wszystkie wymagane dokumenty muszą być sporządzone w języku polskim, a dokumenty wydane w języku obcym muszą być przetłumaczone przez tłumacza przysięgłego. </w:t>
      </w:r>
    </w:p>
    <w:p w14:paraId="70EADF7E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7D8CD084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  <w:r>
        <w:rPr>
          <w:color w:val="000000"/>
        </w:rPr>
        <w:t>W przypadku osób podejmujących po raz pierwszy pracę na stanowisku urzędniczym, w tym kierowniczym stanowisku urzędniczym, w jednostkach samorządu terytorialnego organizuje się służbę przygotowawczą. Służba przygotowawcza trwa nie dłużej niż 3 miesiące i kończy się egzaminem. Pozytywny wynik egzaminu kończącego służbę przygotowawczą jest warunkiem dalszego zatrudnienia pracownika.</w:t>
      </w:r>
    </w:p>
    <w:p w14:paraId="1E285FF3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3F514E01" w14:textId="77777777" w:rsidR="00CF1368" w:rsidRPr="00073046" w:rsidRDefault="00CF1368" w:rsidP="00CF1368">
      <w:pPr>
        <w:pStyle w:val="Bezodstpw1"/>
        <w:spacing w:line="278" w:lineRule="auto"/>
        <w:jc w:val="both"/>
        <w:rPr>
          <w:color w:val="000000"/>
        </w:rPr>
      </w:pPr>
      <w:r w:rsidRPr="00073046">
        <w:rPr>
          <w:color w:val="000000"/>
        </w:rPr>
        <w:t>Informacja o wyniku naboru będzie umieszczona na stronie internetowej Biuletynu Informacji Publicznej (</w:t>
      </w:r>
      <w:r w:rsidRPr="00533B6D">
        <w:rPr>
          <w:color w:val="000000"/>
        </w:rPr>
        <w:t>https://samorzad.gov.pl/web/powiat-mragowo</w:t>
      </w:r>
      <w:r w:rsidRPr="00073046">
        <w:rPr>
          <w:color w:val="000000"/>
        </w:rPr>
        <w:t>) oraz na tablicy informacyjnej w siedzibie Starostwa Powiatowego w Mrągowie ul. Królewiecka 60A.</w:t>
      </w:r>
    </w:p>
    <w:p w14:paraId="270D30C8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4015335C" w14:textId="77777777" w:rsidR="00B6795A" w:rsidRDefault="00B6795A" w:rsidP="00CF1368">
      <w:pPr>
        <w:pStyle w:val="Bezodstpw"/>
        <w:spacing w:line="276" w:lineRule="auto"/>
        <w:jc w:val="both"/>
        <w:rPr>
          <w:lang w:eastAsia="ar-SA"/>
        </w:rPr>
      </w:pPr>
      <w:r>
        <w:rPr>
          <w:lang w:eastAsia="ar-SA"/>
        </w:rPr>
        <w:t>Zastrzega sobie się możliwość unieważnienia postępowania konkursowego na każdym z jego etapów.</w:t>
      </w:r>
    </w:p>
    <w:p w14:paraId="08602DF0" w14:textId="77777777" w:rsidR="00B6795A" w:rsidRDefault="00B6795A" w:rsidP="00CF1368">
      <w:pPr>
        <w:pStyle w:val="Bezodstpw"/>
        <w:spacing w:line="276" w:lineRule="auto"/>
        <w:rPr>
          <w:lang w:eastAsia="ar-SA"/>
        </w:rPr>
      </w:pPr>
    </w:p>
    <w:p w14:paraId="6CCEF7AC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5B00771F" w14:textId="77777777" w:rsidR="00B6795A" w:rsidRDefault="00B6795A" w:rsidP="00CF1368">
      <w:pPr>
        <w:pStyle w:val="Bezodstpw1"/>
        <w:spacing w:line="276" w:lineRule="auto"/>
        <w:jc w:val="both"/>
        <w:rPr>
          <w:color w:val="000000"/>
        </w:rPr>
      </w:pPr>
    </w:p>
    <w:p w14:paraId="3BE6C0FF" w14:textId="77777777" w:rsidR="00B6795A" w:rsidRPr="005870C5" w:rsidRDefault="00B6795A" w:rsidP="00CF1368">
      <w:pPr>
        <w:spacing w:after="0" w:line="276" w:lineRule="auto"/>
      </w:pPr>
    </w:p>
    <w:p w14:paraId="1E86BD39" w14:textId="77777777" w:rsidR="002B43ED" w:rsidRDefault="002B43ED" w:rsidP="00CF1368">
      <w:pPr>
        <w:spacing w:after="0" w:line="276" w:lineRule="auto"/>
      </w:pPr>
    </w:p>
    <w:sectPr w:rsidR="002B43ED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61EC9" w14:textId="77777777" w:rsidR="00D61699" w:rsidRDefault="00D61699">
      <w:pPr>
        <w:spacing w:after="0" w:line="240" w:lineRule="auto"/>
      </w:pPr>
      <w:r>
        <w:separator/>
      </w:r>
    </w:p>
  </w:endnote>
  <w:endnote w:type="continuationSeparator" w:id="0">
    <w:p w14:paraId="4B878ED2" w14:textId="77777777" w:rsidR="00D61699" w:rsidRDefault="00D6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82C61D" w14:textId="77777777" w:rsidR="00253633" w:rsidRDefault="00B6795A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F63B60">
      <w:rPr>
        <w:noProof/>
      </w:rPr>
      <w:t>6</w:t>
    </w:r>
    <w:r>
      <w:fldChar w:fldCharType="end"/>
    </w:r>
  </w:p>
  <w:p w14:paraId="49F700C1" w14:textId="77777777" w:rsidR="00253633" w:rsidRDefault="0025363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02254" w14:textId="77777777" w:rsidR="00D61699" w:rsidRDefault="00D61699">
      <w:pPr>
        <w:spacing w:after="0" w:line="240" w:lineRule="auto"/>
      </w:pPr>
      <w:r>
        <w:separator/>
      </w:r>
    </w:p>
  </w:footnote>
  <w:footnote w:type="continuationSeparator" w:id="0">
    <w:p w14:paraId="44C7C507" w14:textId="77777777" w:rsidR="00D61699" w:rsidRDefault="00D61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8CE3906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1BA7C67"/>
    <w:multiLevelType w:val="hybridMultilevel"/>
    <w:tmpl w:val="C85AC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57A21"/>
    <w:multiLevelType w:val="hybridMultilevel"/>
    <w:tmpl w:val="C5364324"/>
    <w:lvl w:ilvl="0" w:tplc="7980B19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477A7C"/>
    <w:multiLevelType w:val="hybridMultilevel"/>
    <w:tmpl w:val="6F4AE1A6"/>
    <w:lvl w:ilvl="0" w:tplc="2DA0D374">
      <w:start w:val="1"/>
      <w:numFmt w:val="decimal"/>
      <w:lvlText w:val="%1."/>
      <w:lvlJc w:val="left"/>
      <w:pPr>
        <w:ind w:left="86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80" w:hanging="360"/>
      </w:pPr>
    </w:lvl>
    <w:lvl w:ilvl="2" w:tplc="0415001B" w:tentative="1">
      <w:start w:val="1"/>
      <w:numFmt w:val="lowerRoman"/>
      <w:lvlText w:val="%3."/>
      <w:lvlJc w:val="right"/>
      <w:pPr>
        <w:ind w:left="2300" w:hanging="180"/>
      </w:pPr>
    </w:lvl>
    <w:lvl w:ilvl="3" w:tplc="0415000F" w:tentative="1">
      <w:start w:val="1"/>
      <w:numFmt w:val="decimal"/>
      <w:lvlText w:val="%4."/>
      <w:lvlJc w:val="left"/>
      <w:pPr>
        <w:ind w:left="3020" w:hanging="360"/>
      </w:pPr>
    </w:lvl>
    <w:lvl w:ilvl="4" w:tplc="04150019" w:tentative="1">
      <w:start w:val="1"/>
      <w:numFmt w:val="lowerLetter"/>
      <w:lvlText w:val="%5."/>
      <w:lvlJc w:val="left"/>
      <w:pPr>
        <w:ind w:left="3740" w:hanging="360"/>
      </w:pPr>
    </w:lvl>
    <w:lvl w:ilvl="5" w:tplc="0415001B" w:tentative="1">
      <w:start w:val="1"/>
      <w:numFmt w:val="lowerRoman"/>
      <w:lvlText w:val="%6."/>
      <w:lvlJc w:val="right"/>
      <w:pPr>
        <w:ind w:left="4460" w:hanging="180"/>
      </w:pPr>
    </w:lvl>
    <w:lvl w:ilvl="6" w:tplc="0415000F" w:tentative="1">
      <w:start w:val="1"/>
      <w:numFmt w:val="decimal"/>
      <w:lvlText w:val="%7."/>
      <w:lvlJc w:val="left"/>
      <w:pPr>
        <w:ind w:left="5180" w:hanging="360"/>
      </w:pPr>
    </w:lvl>
    <w:lvl w:ilvl="7" w:tplc="04150019" w:tentative="1">
      <w:start w:val="1"/>
      <w:numFmt w:val="lowerLetter"/>
      <w:lvlText w:val="%8."/>
      <w:lvlJc w:val="left"/>
      <w:pPr>
        <w:ind w:left="5900" w:hanging="360"/>
      </w:pPr>
    </w:lvl>
    <w:lvl w:ilvl="8" w:tplc="0415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6" w15:restartNumberingAfterBreak="0">
    <w:nsid w:val="5F631FAA"/>
    <w:multiLevelType w:val="hybridMultilevel"/>
    <w:tmpl w:val="B5146B5E"/>
    <w:lvl w:ilvl="0" w:tplc="E43C52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70F"/>
    <w:rsid w:val="0006718C"/>
    <w:rsid w:val="000735C6"/>
    <w:rsid w:val="00082881"/>
    <w:rsid w:val="000C4BE0"/>
    <w:rsid w:val="001405A5"/>
    <w:rsid w:val="001D5A69"/>
    <w:rsid w:val="00206B39"/>
    <w:rsid w:val="00245E83"/>
    <w:rsid w:val="00253633"/>
    <w:rsid w:val="00285ADA"/>
    <w:rsid w:val="0029244D"/>
    <w:rsid w:val="002B43ED"/>
    <w:rsid w:val="003007C6"/>
    <w:rsid w:val="00332297"/>
    <w:rsid w:val="00380830"/>
    <w:rsid w:val="003D4B41"/>
    <w:rsid w:val="003D538E"/>
    <w:rsid w:val="003E51FE"/>
    <w:rsid w:val="00414FDA"/>
    <w:rsid w:val="00417300"/>
    <w:rsid w:val="00427C12"/>
    <w:rsid w:val="004B58AA"/>
    <w:rsid w:val="004E5045"/>
    <w:rsid w:val="00565469"/>
    <w:rsid w:val="00582C13"/>
    <w:rsid w:val="005853B0"/>
    <w:rsid w:val="00607C29"/>
    <w:rsid w:val="00685DDE"/>
    <w:rsid w:val="006B5B58"/>
    <w:rsid w:val="006C7113"/>
    <w:rsid w:val="006F16F0"/>
    <w:rsid w:val="006F670F"/>
    <w:rsid w:val="00700CBF"/>
    <w:rsid w:val="007634BB"/>
    <w:rsid w:val="00780593"/>
    <w:rsid w:val="008340E1"/>
    <w:rsid w:val="008E01D2"/>
    <w:rsid w:val="00920009"/>
    <w:rsid w:val="009A42EB"/>
    <w:rsid w:val="00A2789B"/>
    <w:rsid w:val="00A42EBD"/>
    <w:rsid w:val="00A56003"/>
    <w:rsid w:val="00A5600A"/>
    <w:rsid w:val="00A67774"/>
    <w:rsid w:val="00B37D01"/>
    <w:rsid w:val="00B417F9"/>
    <w:rsid w:val="00B62166"/>
    <w:rsid w:val="00B6795A"/>
    <w:rsid w:val="00CF1368"/>
    <w:rsid w:val="00D61699"/>
    <w:rsid w:val="00D62F77"/>
    <w:rsid w:val="00E259DD"/>
    <w:rsid w:val="00E40297"/>
    <w:rsid w:val="00E45EFE"/>
    <w:rsid w:val="00E71D8D"/>
    <w:rsid w:val="00ED1B32"/>
    <w:rsid w:val="00F63B60"/>
    <w:rsid w:val="00F709B5"/>
    <w:rsid w:val="00FD1441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9575B"/>
  <w15:chartTrackingRefBased/>
  <w15:docId w15:val="{B55BD677-0ACA-453D-866E-FCDFA83E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795A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6795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B6795A"/>
    <w:pPr>
      <w:suppressAutoHyphens/>
      <w:spacing w:after="0" w:line="100" w:lineRule="atLeast"/>
    </w:pPr>
    <w:rPr>
      <w:rFonts w:ascii="Times New Roman" w:eastAsiaTheme="minorEastAsia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679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6795A"/>
    <w:rPr>
      <w:rFonts w:eastAsiaTheme="minorEastAsi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A42EBD"/>
    <w:pPr>
      <w:ind w:left="720"/>
      <w:contextualSpacing/>
    </w:pPr>
    <w:rPr>
      <w:rFonts w:eastAsiaTheme="minorHAnsi" w:cstheme="minorBid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A2789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2789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1996</Words>
  <Characters>11978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Marcinkowski</dc:creator>
  <cp:keywords/>
  <dc:description/>
  <cp:lastModifiedBy>Konto Microsoft</cp:lastModifiedBy>
  <cp:revision>6</cp:revision>
  <cp:lastPrinted>2026-05-14T07:07:00Z</cp:lastPrinted>
  <dcterms:created xsi:type="dcterms:W3CDTF">2026-06-24T09:37:00Z</dcterms:created>
  <dcterms:modified xsi:type="dcterms:W3CDTF">2026-06-25T08:05:00Z</dcterms:modified>
</cp:coreProperties>
</file>