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Medyka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6 lutego 2023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  <w:bookmarkStart w:id="0" w:name="_GoBack"/>
      <w:bookmarkEnd w:id="0"/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2022 r. poz. 1277 i 2418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Medyka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>o 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 okręgu wyborczym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Medyce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Gminy Medyka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16 kwietnia 2023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2339DF" w:rsidRPr="00DE4E44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sołectwa Medyka nr 245 - 361, 364 - 365, 367 - 368, 371 - 371A nieparzyste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Medyce</w:t>
      </w:r>
      <w:r w:rsidR="006F51B4">
        <w:rPr>
          <w:b/>
          <w:sz w:val="28"/>
          <w:szCs w:val="28"/>
          <w:u w:val="single"/>
        </w:rPr>
        <w:t xml:space="preserve"> mieści się w budynku Urzędu Gminy Medyka, 37-732 Medyka 288.</w:t>
      </w:r>
    </w:p>
    <w:p w:rsidR="005C3FD8" w:rsidRPr="00535460" w:rsidRDefault="005C3FD8" w:rsidP="00DE2D40">
      <w:pPr>
        <w:jc w:val="both"/>
        <w:rPr>
          <w:sz w:val="28"/>
          <w:szCs w:val="28"/>
        </w:rPr>
      </w:pP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Medyka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Marek IWASIECZKO</w:t>
      </w:r>
    </w:p>
    <w:sectPr w:rsidR="000253A4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FF" w:rsidRDefault="00E021FF" w:rsidP="00AC71BB">
      <w:r>
        <w:separator/>
      </w:r>
    </w:p>
  </w:endnote>
  <w:endnote w:type="continuationSeparator" w:id="0">
    <w:p w:rsidR="00E021FF" w:rsidRDefault="00E021FF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FF" w:rsidRDefault="00E021FF" w:rsidP="00AC71BB">
      <w:r>
        <w:separator/>
      </w:r>
    </w:p>
  </w:footnote>
  <w:footnote w:type="continuationSeparator" w:id="0">
    <w:p w:rsidR="00E021FF" w:rsidRDefault="00E021FF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86909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6F51B4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52ADA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21FF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20E37-58A9-41C5-8336-FC377A21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2016-11-16T11:42:00Z</cp:lastPrinted>
  <dcterms:created xsi:type="dcterms:W3CDTF">2023-02-06T12:31:00Z</dcterms:created>
  <dcterms:modified xsi:type="dcterms:W3CDTF">2023-02-06T12:31:00Z</dcterms:modified>
</cp:coreProperties>
</file>