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5563" w14:textId="7F4C7329" w:rsidR="00241587" w:rsidRPr="000E41E3" w:rsidRDefault="00F066E1" w:rsidP="0083193A">
      <w:pPr>
        <w:jc w:val="center"/>
        <w:rPr>
          <w:rFonts w:cstheme="minorHAnsi"/>
          <w:b/>
          <w:bCs/>
          <w:sz w:val="24"/>
          <w:szCs w:val="24"/>
        </w:rPr>
      </w:pPr>
      <w:r w:rsidRPr="000E41E3">
        <w:rPr>
          <w:rFonts w:cstheme="minorHAnsi"/>
          <w:b/>
          <w:bCs/>
          <w:sz w:val="24"/>
          <w:szCs w:val="24"/>
        </w:rPr>
        <w:t xml:space="preserve">Regulamin naboru Grantobiorców do Projektu </w:t>
      </w:r>
      <w:r w:rsidR="00012E51">
        <w:rPr>
          <w:rFonts w:cstheme="minorHAnsi"/>
          <w:b/>
          <w:bCs/>
          <w:sz w:val="24"/>
          <w:szCs w:val="24"/>
        </w:rPr>
        <w:br/>
      </w:r>
      <w:r w:rsidRPr="000E41E3">
        <w:rPr>
          <w:rFonts w:cstheme="minorHAnsi"/>
          <w:b/>
          <w:bCs/>
          <w:sz w:val="24"/>
          <w:szCs w:val="24"/>
        </w:rPr>
        <w:t>pn. „</w:t>
      </w:r>
      <w:r w:rsidR="003F569A" w:rsidRPr="000E41E3">
        <w:rPr>
          <w:rFonts w:cstheme="minorHAnsi"/>
          <w:b/>
          <w:bCs/>
          <w:sz w:val="24"/>
          <w:szCs w:val="24"/>
        </w:rPr>
        <w:t>Wsparcie osób potrzebujących w Gminie Grajewo</w:t>
      </w:r>
      <w:r w:rsidRPr="000E41E3">
        <w:rPr>
          <w:rFonts w:cstheme="minorHAnsi"/>
          <w:b/>
          <w:bCs/>
          <w:sz w:val="24"/>
          <w:szCs w:val="24"/>
        </w:rPr>
        <w:t>”</w:t>
      </w:r>
    </w:p>
    <w:p w14:paraId="78E783C7" w14:textId="77777777" w:rsidR="006C01CF" w:rsidRPr="000E41E3" w:rsidRDefault="006C01CF" w:rsidP="0083193A">
      <w:pPr>
        <w:jc w:val="center"/>
        <w:rPr>
          <w:rFonts w:cstheme="minorHAnsi"/>
          <w:b/>
          <w:bCs/>
          <w:sz w:val="24"/>
          <w:szCs w:val="24"/>
        </w:rPr>
      </w:pPr>
    </w:p>
    <w:p w14:paraId="184D9E35" w14:textId="3757423B" w:rsidR="00F066E1" w:rsidRPr="00F13427" w:rsidRDefault="00F066E1" w:rsidP="007D2ECB">
      <w:pPr>
        <w:pStyle w:val="Punkt"/>
      </w:pPr>
      <w:r w:rsidRPr="00F13427">
        <w:t>Niniejszy dokument określa zasad naboru Grantobiorców, procedury dotyczące zawierania z</w:t>
      </w:r>
      <w:r w:rsidR="007D2ECB">
        <w:t> </w:t>
      </w:r>
      <w:r w:rsidRPr="00F13427">
        <w:t>Grantobiorcami umów o powierzenie Grantu, rozliczania wydatków poniesionych przez Grantobiorcę oraz monitorowania i kontroli realizacji zadań przez Gra</w:t>
      </w:r>
      <w:r w:rsidR="00240EB5" w:rsidRPr="00F13427">
        <w:t>nt</w:t>
      </w:r>
      <w:r w:rsidRPr="00F13427">
        <w:t xml:space="preserve">obiorców. </w:t>
      </w:r>
    </w:p>
    <w:p w14:paraId="3833E4B3" w14:textId="77777777" w:rsidR="00CA5CCA" w:rsidRPr="00F13427" w:rsidRDefault="00CA5CCA" w:rsidP="00060323">
      <w:pPr>
        <w:pStyle w:val="Akapitzlist"/>
        <w:ind w:left="0"/>
        <w:jc w:val="both"/>
        <w:rPr>
          <w:rFonts w:cstheme="minorHAnsi"/>
          <w:sz w:val="24"/>
          <w:szCs w:val="24"/>
        </w:rPr>
      </w:pPr>
    </w:p>
    <w:p w14:paraId="0DD68E6A" w14:textId="575A8AD7" w:rsidR="00F066E1" w:rsidRPr="00F13427" w:rsidRDefault="00F066E1" w:rsidP="00EE1576">
      <w:pPr>
        <w:pStyle w:val="Akapitzlist"/>
        <w:numPr>
          <w:ilvl w:val="0"/>
          <w:numId w:val="2"/>
        </w:numPr>
        <w:spacing w:after="240" w:line="480" w:lineRule="auto"/>
        <w:ind w:left="0" w:firstLine="0"/>
        <w:jc w:val="center"/>
        <w:rPr>
          <w:rFonts w:cstheme="minorHAnsi"/>
          <w:b/>
          <w:bCs/>
          <w:sz w:val="24"/>
          <w:szCs w:val="24"/>
        </w:rPr>
      </w:pPr>
      <w:r w:rsidRPr="00F13427">
        <w:rPr>
          <w:rFonts w:cstheme="minorHAnsi"/>
          <w:b/>
          <w:bCs/>
          <w:sz w:val="24"/>
          <w:szCs w:val="24"/>
        </w:rPr>
        <w:t xml:space="preserve">Kryteria udzielenia </w:t>
      </w:r>
      <w:r w:rsidR="002B73FC" w:rsidRPr="00F13427">
        <w:rPr>
          <w:rFonts w:cstheme="minorHAnsi"/>
          <w:b/>
          <w:bCs/>
          <w:sz w:val="24"/>
          <w:szCs w:val="24"/>
        </w:rPr>
        <w:t>Grantu</w:t>
      </w:r>
    </w:p>
    <w:p w14:paraId="23E864DD" w14:textId="1D98F663" w:rsidR="00F066E1" w:rsidRPr="00F13427" w:rsidRDefault="00F066E1" w:rsidP="00740A27">
      <w:pPr>
        <w:pStyle w:val="Akapitzlist"/>
        <w:numPr>
          <w:ilvl w:val="0"/>
          <w:numId w:val="28"/>
        </w:numPr>
        <w:ind w:left="0" w:hanging="142"/>
        <w:jc w:val="both"/>
        <w:rPr>
          <w:rFonts w:cstheme="minorHAnsi"/>
          <w:sz w:val="24"/>
          <w:szCs w:val="24"/>
        </w:rPr>
      </w:pPr>
      <w:r w:rsidRPr="00F13427">
        <w:rPr>
          <w:rFonts w:cstheme="minorHAnsi"/>
          <w:sz w:val="24"/>
          <w:szCs w:val="24"/>
        </w:rPr>
        <w:t>Celem</w:t>
      </w:r>
      <w:r w:rsidR="002B73FC" w:rsidRPr="00F13427">
        <w:rPr>
          <w:rFonts w:cstheme="minorHAnsi"/>
          <w:sz w:val="24"/>
          <w:szCs w:val="24"/>
        </w:rPr>
        <w:t xml:space="preserve"> Projektu Grantowego jest</w:t>
      </w:r>
      <w:r w:rsidRPr="00F13427">
        <w:rPr>
          <w:rFonts w:cstheme="minorHAnsi"/>
          <w:sz w:val="24"/>
          <w:szCs w:val="24"/>
        </w:rPr>
        <w:t xml:space="preserve"> </w:t>
      </w:r>
      <w:r w:rsidR="002B73FC" w:rsidRPr="00F13427">
        <w:rPr>
          <w:rFonts w:cstheme="minorHAnsi"/>
          <w:sz w:val="24"/>
          <w:szCs w:val="24"/>
        </w:rPr>
        <w:t>zapewnienie wsparcia dostosowanego do indywidualnych potrzeb poszczególnych osób i zapewnienie wolnych od barier przestrzeni komunikacyjnych i</w:t>
      </w:r>
      <w:r w:rsidR="007D2ECB">
        <w:rPr>
          <w:rFonts w:cstheme="minorHAnsi"/>
          <w:sz w:val="24"/>
          <w:szCs w:val="24"/>
        </w:rPr>
        <w:t> </w:t>
      </w:r>
      <w:r w:rsidR="002B73FC" w:rsidRPr="00F13427">
        <w:rPr>
          <w:rFonts w:cstheme="minorHAnsi"/>
          <w:sz w:val="24"/>
          <w:szCs w:val="24"/>
        </w:rPr>
        <w:t>architektonicznych w codziennym funkcjonowaniu tych osób.</w:t>
      </w:r>
    </w:p>
    <w:p w14:paraId="0DCD6FA4" w14:textId="68533406" w:rsidR="008001FD" w:rsidRPr="00F13427" w:rsidRDefault="008001FD" w:rsidP="00740A27">
      <w:pPr>
        <w:pStyle w:val="Akapitzlist"/>
        <w:numPr>
          <w:ilvl w:val="0"/>
          <w:numId w:val="28"/>
        </w:numPr>
        <w:ind w:left="0" w:hanging="142"/>
        <w:jc w:val="both"/>
        <w:rPr>
          <w:rFonts w:cstheme="minorHAnsi"/>
          <w:sz w:val="24"/>
          <w:szCs w:val="24"/>
        </w:rPr>
      </w:pPr>
      <w:r w:rsidRPr="00F13427">
        <w:rPr>
          <w:rFonts w:cstheme="minorHAnsi"/>
          <w:sz w:val="24"/>
          <w:szCs w:val="24"/>
        </w:rPr>
        <w:t>Wartość kosztów kwalifikowalnych dla inwestycji dotyczącej jednego grantu przekazanego Grantobiorcy nie może przekroczyć 50 000 PLN (koszty kwalifikowalne na</w:t>
      </w:r>
      <w:r w:rsidR="00740A27">
        <w:rPr>
          <w:rFonts w:cstheme="minorHAnsi"/>
          <w:sz w:val="24"/>
          <w:szCs w:val="24"/>
        </w:rPr>
        <w:t xml:space="preserve"> </w:t>
      </w:r>
      <w:r w:rsidRPr="00F13427">
        <w:rPr>
          <w:rFonts w:cstheme="minorHAnsi"/>
          <w:sz w:val="24"/>
          <w:szCs w:val="24"/>
        </w:rPr>
        <w:t>1 mieszkańca)</w:t>
      </w:r>
      <w:r w:rsidR="00110258" w:rsidRPr="00F13427">
        <w:rPr>
          <w:rFonts w:cstheme="minorHAnsi"/>
          <w:sz w:val="24"/>
          <w:szCs w:val="24"/>
        </w:rPr>
        <w:t>.</w:t>
      </w:r>
    </w:p>
    <w:p w14:paraId="0BFD5D54" w14:textId="3CE35AC7" w:rsidR="00F670BE" w:rsidRPr="00F13427" w:rsidRDefault="00F670BE" w:rsidP="00740A27">
      <w:pPr>
        <w:pStyle w:val="Akapitzlist"/>
        <w:numPr>
          <w:ilvl w:val="0"/>
          <w:numId w:val="28"/>
        </w:numPr>
        <w:ind w:left="0" w:hanging="142"/>
        <w:jc w:val="both"/>
        <w:rPr>
          <w:rFonts w:cstheme="minorHAnsi"/>
          <w:sz w:val="24"/>
          <w:szCs w:val="24"/>
        </w:rPr>
      </w:pPr>
      <w:r w:rsidRPr="00F13427">
        <w:rPr>
          <w:rFonts w:cstheme="minorHAnsi"/>
          <w:sz w:val="24"/>
          <w:szCs w:val="24"/>
        </w:rPr>
        <w:t>Maksymalny poziom dofinansowania UE w wydatkach kwalifikowalnych na poziomie projektu wynosi 80%.</w:t>
      </w:r>
      <w:r w:rsidR="00DC36AC" w:rsidRPr="00F13427">
        <w:rPr>
          <w:rFonts w:cstheme="minorHAnsi"/>
          <w:sz w:val="24"/>
          <w:szCs w:val="24"/>
        </w:rPr>
        <w:t xml:space="preserve"> </w:t>
      </w:r>
      <w:r w:rsidRPr="00F13427">
        <w:rPr>
          <w:rFonts w:cstheme="minorHAnsi"/>
          <w:sz w:val="24"/>
          <w:szCs w:val="24"/>
        </w:rPr>
        <w:t>Minimalny wkład własny Grantobio</w:t>
      </w:r>
      <w:r w:rsidR="00DC36AC" w:rsidRPr="00F13427">
        <w:rPr>
          <w:rFonts w:cstheme="minorHAnsi"/>
          <w:sz w:val="24"/>
          <w:szCs w:val="24"/>
        </w:rPr>
        <w:t>r</w:t>
      </w:r>
      <w:r w:rsidRPr="00F13427">
        <w:rPr>
          <w:rFonts w:cstheme="minorHAnsi"/>
          <w:sz w:val="24"/>
          <w:szCs w:val="24"/>
        </w:rPr>
        <w:t>cy wynosi 20% kosztów kwalifikowalnych.</w:t>
      </w:r>
    </w:p>
    <w:p w14:paraId="018D27AC" w14:textId="23EB85F6" w:rsidR="006A515A" w:rsidRPr="00F13427" w:rsidRDefault="0086577E" w:rsidP="00740A27">
      <w:pPr>
        <w:pStyle w:val="Akapitzlist"/>
        <w:numPr>
          <w:ilvl w:val="0"/>
          <w:numId w:val="28"/>
        </w:numPr>
        <w:ind w:left="0" w:hanging="142"/>
        <w:jc w:val="both"/>
        <w:rPr>
          <w:rFonts w:cstheme="minorHAnsi"/>
          <w:sz w:val="24"/>
          <w:szCs w:val="24"/>
        </w:rPr>
      </w:pPr>
      <w:r w:rsidRPr="00F13427">
        <w:rPr>
          <w:rFonts w:cstheme="minorHAnsi"/>
          <w:sz w:val="24"/>
          <w:szCs w:val="24"/>
        </w:rPr>
        <w:t>Grantobiorcą może być:</w:t>
      </w:r>
    </w:p>
    <w:p w14:paraId="2A684D96" w14:textId="1A56707B" w:rsidR="006A515A" w:rsidRPr="00F13427" w:rsidRDefault="006A515A" w:rsidP="00740A27">
      <w:pPr>
        <w:pStyle w:val="Akapitzlist"/>
        <w:numPr>
          <w:ilvl w:val="0"/>
          <w:numId w:val="12"/>
        </w:numPr>
        <w:ind w:left="426" w:hanging="426"/>
        <w:jc w:val="both"/>
        <w:rPr>
          <w:rFonts w:cstheme="minorHAnsi"/>
          <w:sz w:val="24"/>
          <w:szCs w:val="24"/>
        </w:rPr>
      </w:pPr>
      <w:r w:rsidRPr="00F13427">
        <w:rPr>
          <w:rFonts w:cstheme="minorHAnsi"/>
          <w:sz w:val="24"/>
          <w:szCs w:val="24"/>
        </w:rPr>
        <w:t>Mieszkaniec Gminy Grajewo,</w:t>
      </w:r>
    </w:p>
    <w:p w14:paraId="7E5BFDA4" w14:textId="413863C0" w:rsidR="0086577E" w:rsidRPr="00F13427" w:rsidRDefault="0086577E" w:rsidP="00740A27">
      <w:pPr>
        <w:pStyle w:val="Akapitzlist"/>
        <w:numPr>
          <w:ilvl w:val="0"/>
          <w:numId w:val="12"/>
        </w:numPr>
        <w:ind w:left="426" w:hanging="426"/>
        <w:jc w:val="both"/>
        <w:rPr>
          <w:rFonts w:cstheme="minorHAnsi"/>
          <w:sz w:val="24"/>
          <w:szCs w:val="24"/>
        </w:rPr>
      </w:pPr>
      <w:r w:rsidRPr="00F13427">
        <w:rPr>
          <w:rFonts w:cstheme="minorHAnsi"/>
          <w:sz w:val="24"/>
          <w:szCs w:val="24"/>
        </w:rPr>
        <w:t>Osoba potrzebująca wsparcia w codziennym funkcjonowaniu – osoba, która ze względu na wiek, stan zdrowia lub niepełnosprawność wymaga opieki lub wsparcia w związku z</w:t>
      </w:r>
      <w:r w:rsidR="00740A27">
        <w:rPr>
          <w:rFonts w:cstheme="minorHAnsi"/>
          <w:sz w:val="24"/>
          <w:szCs w:val="24"/>
        </w:rPr>
        <w:t> </w:t>
      </w:r>
      <w:r w:rsidRPr="00F13427">
        <w:rPr>
          <w:rFonts w:cstheme="minorHAnsi"/>
          <w:sz w:val="24"/>
          <w:szCs w:val="24"/>
        </w:rPr>
        <w:t>niemożnością samodzielnego wykonywania co najmniej jednej z podstawowych czynności dnia codziennego</w:t>
      </w:r>
      <w:r w:rsidR="006A515A" w:rsidRPr="00F13427">
        <w:rPr>
          <w:rFonts w:cstheme="minorHAnsi"/>
          <w:sz w:val="24"/>
          <w:szCs w:val="24"/>
        </w:rPr>
        <w:t>,</w:t>
      </w:r>
    </w:p>
    <w:p w14:paraId="67096C6C" w14:textId="2850F9F0" w:rsidR="0086577E" w:rsidRPr="00F13427" w:rsidRDefault="0086577E" w:rsidP="00740A27">
      <w:pPr>
        <w:pStyle w:val="Akapitzlist"/>
        <w:numPr>
          <w:ilvl w:val="0"/>
          <w:numId w:val="12"/>
        </w:numPr>
        <w:ind w:left="426" w:hanging="426"/>
        <w:jc w:val="both"/>
        <w:rPr>
          <w:rFonts w:cstheme="minorHAnsi"/>
          <w:sz w:val="24"/>
          <w:szCs w:val="24"/>
        </w:rPr>
      </w:pPr>
      <w:r w:rsidRPr="00F13427">
        <w:rPr>
          <w:rFonts w:cstheme="minorHAnsi"/>
          <w:sz w:val="24"/>
          <w:szCs w:val="24"/>
        </w:rPr>
        <w:t>Osoby z niepełnosprawnościami (OzN) – osoby z niepełnosprawnościami w rozumieniu Wytycznych w zakresie realizacji zasad równościowych w ramach funduszy unijnych na lata 2021-2027, tj. osoby niepełnosprawne w rozumieniu ustawy z dnia 27 sierpnia 1997 r.</w:t>
      </w:r>
      <w:r w:rsidR="00740A27">
        <w:rPr>
          <w:rFonts w:cstheme="minorHAnsi"/>
          <w:sz w:val="24"/>
          <w:szCs w:val="24"/>
        </w:rPr>
        <w:t xml:space="preserve"> </w:t>
      </w:r>
      <w:r w:rsidRPr="00F13427">
        <w:rPr>
          <w:rFonts w:cstheme="minorHAnsi"/>
          <w:sz w:val="24"/>
          <w:szCs w:val="24"/>
        </w:rPr>
        <w:t>o rehabilitacji zawodowej i społecznej oraz zatrudnianiu osób niepełnosprawnych (Dz. U. z 2021 r. poz. 573, z późn. zm.), osoby z zaburzeniami psychicznymi w rozumieniu ustawy</w:t>
      </w:r>
      <w:r w:rsidR="00740A27">
        <w:rPr>
          <w:rFonts w:cstheme="minorHAnsi"/>
          <w:sz w:val="24"/>
          <w:szCs w:val="24"/>
        </w:rPr>
        <w:t xml:space="preserve"> </w:t>
      </w:r>
      <w:r w:rsidRPr="00F13427">
        <w:rPr>
          <w:rFonts w:cstheme="minorHAnsi"/>
          <w:sz w:val="24"/>
          <w:szCs w:val="24"/>
        </w:rPr>
        <w:t>z dnia 19 sierpnia 1994 r. o ochronie zdrowia psychicznego (Dz. U. z 2022 r. poz. 2123)</w:t>
      </w:r>
      <w:r w:rsidR="006A515A" w:rsidRPr="00F13427">
        <w:rPr>
          <w:rFonts w:cstheme="minorHAnsi"/>
          <w:sz w:val="24"/>
          <w:szCs w:val="24"/>
        </w:rPr>
        <w:t>,</w:t>
      </w:r>
    </w:p>
    <w:p w14:paraId="46F1A284" w14:textId="6D362058" w:rsidR="00E97277" w:rsidRPr="00F13427" w:rsidRDefault="000B6E05" w:rsidP="00740A27">
      <w:pPr>
        <w:pStyle w:val="Akapitzlist"/>
        <w:numPr>
          <w:ilvl w:val="0"/>
          <w:numId w:val="12"/>
        </w:numPr>
        <w:ind w:left="426" w:hanging="426"/>
        <w:jc w:val="both"/>
        <w:rPr>
          <w:rFonts w:cstheme="minorHAnsi"/>
          <w:sz w:val="24"/>
          <w:szCs w:val="24"/>
        </w:rPr>
      </w:pPr>
      <w:r w:rsidRPr="00F13427">
        <w:rPr>
          <w:rFonts w:cstheme="minorHAnsi"/>
          <w:sz w:val="24"/>
          <w:szCs w:val="24"/>
        </w:rPr>
        <w:t>Rodzic lub o</w:t>
      </w:r>
      <w:r w:rsidR="00E97277" w:rsidRPr="00F13427">
        <w:rPr>
          <w:rFonts w:cstheme="minorHAnsi"/>
          <w:sz w:val="24"/>
          <w:szCs w:val="24"/>
        </w:rPr>
        <w:t>soba pełniąca funkcję opiekuna prawnego osoby</w:t>
      </w:r>
      <w:r w:rsidR="005A4508" w:rsidRPr="00F13427">
        <w:rPr>
          <w:rFonts w:cstheme="minorHAnsi"/>
          <w:sz w:val="24"/>
          <w:szCs w:val="24"/>
        </w:rPr>
        <w:t>, która spełnia warunki</w:t>
      </w:r>
      <w:r w:rsidR="00740A27">
        <w:rPr>
          <w:rFonts w:cstheme="minorHAnsi"/>
          <w:sz w:val="24"/>
          <w:szCs w:val="24"/>
        </w:rPr>
        <w:t xml:space="preserve"> </w:t>
      </w:r>
      <w:r w:rsidR="005A4508" w:rsidRPr="00F13427">
        <w:rPr>
          <w:rFonts w:cstheme="minorHAnsi"/>
          <w:sz w:val="24"/>
          <w:szCs w:val="24"/>
        </w:rPr>
        <w:t>z</w:t>
      </w:r>
      <w:r w:rsidR="007D2ECB">
        <w:rPr>
          <w:rFonts w:cstheme="minorHAnsi"/>
          <w:sz w:val="24"/>
          <w:szCs w:val="24"/>
        </w:rPr>
        <w:t> </w:t>
      </w:r>
      <w:r w:rsidR="005A4508" w:rsidRPr="00F13427">
        <w:rPr>
          <w:rFonts w:cstheme="minorHAnsi"/>
          <w:sz w:val="24"/>
          <w:szCs w:val="24"/>
        </w:rPr>
        <w:t xml:space="preserve">punktu a) </w:t>
      </w:r>
      <w:r w:rsidRPr="00F13427">
        <w:rPr>
          <w:rFonts w:cstheme="minorHAnsi"/>
          <w:sz w:val="24"/>
          <w:szCs w:val="24"/>
        </w:rPr>
        <w:t>lub</w:t>
      </w:r>
      <w:r w:rsidR="005A4508" w:rsidRPr="00F13427">
        <w:rPr>
          <w:rFonts w:cstheme="minorHAnsi"/>
          <w:sz w:val="24"/>
          <w:szCs w:val="24"/>
        </w:rPr>
        <w:t xml:space="preserve"> b) jednak </w:t>
      </w:r>
      <w:r w:rsidR="00880D49" w:rsidRPr="00F13427">
        <w:rPr>
          <w:rFonts w:cstheme="minorHAnsi"/>
          <w:sz w:val="24"/>
          <w:szCs w:val="24"/>
        </w:rPr>
        <w:t xml:space="preserve">nie posiada pełnej </w:t>
      </w:r>
      <w:r w:rsidR="00592031" w:rsidRPr="00F13427">
        <w:rPr>
          <w:rFonts w:cstheme="minorHAnsi"/>
          <w:sz w:val="24"/>
          <w:szCs w:val="24"/>
        </w:rPr>
        <w:t>zdolności do czynności prawnych w</w:t>
      </w:r>
      <w:r w:rsidR="007D2ECB">
        <w:rPr>
          <w:rFonts w:cstheme="minorHAnsi"/>
          <w:sz w:val="24"/>
          <w:szCs w:val="24"/>
        </w:rPr>
        <w:t> </w:t>
      </w:r>
      <w:r w:rsidR="00592031" w:rsidRPr="00F13427">
        <w:rPr>
          <w:rFonts w:cstheme="minorHAnsi"/>
          <w:sz w:val="24"/>
          <w:szCs w:val="24"/>
        </w:rPr>
        <w:t>rozumieniu ustawy z dnia 23 kwietnia 19644 r. Kodeks Cywilny (Dz. U. 1964 Nr 16 poz. 93).</w:t>
      </w:r>
    </w:p>
    <w:p w14:paraId="27D02577" w14:textId="0DD09A89" w:rsidR="00944FAD" w:rsidRPr="00F13427" w:rsidRDefault="00944FAD" w:rsidP="007D2ECB">
      <w:pPr>
        <w:pStyle w:val="Akapitzlist"/>
        <w:numPr>
          <w:ilvl w:val="0"/>
          <w:numId w:val="28"/>
        </w:numPr>
        <w:ind w:left="0" w:hanging="142"/>
        <w:jc w:val="both"/>
        <w:rPr>
          <w:rFonts w:cstheme="minorHAnsi"/>
          <w:sz w:val="24"/>
          <w:szCs w:val="24"/>
        </w:rPr>
      </w:pPr>
      <w:r w:rsidRPr="00F13427">
        <w:rPr>
          <w:rFonts w:cstheme="minorHAnsi"/>
          <w:sz w:val="24"/>
          <w:szCs w:val="24"/>
        </w:rPr>
        <w:t>Grant może być przeznaczony na wydatki poniesione na remont lokali mieszkalnych w celu ich adaptacji do potrzeb osób wymagających wsparcia w codziennym funkcjonowaniu</w:t>
      </w:r>
      <w:r w:rsidR="00740A27">
        <w:rPr>
          <w:rFonts w:cstheme="minorHAnsi"/>
          <w:sz w:val="24"/>
          <w:szCs w:val="24"/>
        </w:rPr>
        <w:t xml:space="preserve"> </w:t>
      </w:r>
      <w:r w:rsidRPr="00F13427">
        <w:rPr>
          <w:rFonts w:cstheme="minorHAnsi"/>
          <w:sz w:val="24"/>
          <w:szCs w:val="24"/>
        </w:rPr>
        <w:t xml:space="preserve">i likwidacji barier architektonicznych, w tym: </w:t>
      </w:r>
    </w:p>
    <w:p w14:paraId="773A1B1F" w14:textId="77777777" w:rsidR="00944FAD" w:rsidRPr="00F13427" w:rsidRDefault="00944FAD" w:rsidP="00740A27">
      <w:pPr>
        <w:pStyle w:val="Akapitzlist"/>
        <w:numPr>
          <w:ilvl w:val="0"/>
          <w:numId w:val="13"/>
        </w:numPr>
        <w:ind w:left="284" w:hanging="284"/>
        <w:jc w:val="both"/>
        <w:rPr>
          <w:rFonts w:cstheme="minorHAnsi"/>
          <w:sz w:val="24"/>
          <w:szCs w:val="24"/>
        </w:rPr>
      </w:pPr>
      <w:r w:rsidRPr="00F13427">
        <w:rPr>
          <w:rFonts w:cstheme="minorHAnsi"/>
          <w:sz w:val="24"/>
          <w:szCs w:val="24"/>
        </w:rPr>
        <w:t xml:space="preserve">prace remontowo-instalacyjne, </w:t>
      </w:r>
    </w:p>
    <w:p w14:paraId="0B2F6CC0" w14:textId="77777777" w:rsidR="00944FAD" w:rsidRPr="00F13427" w:rsidRDefault="00944FAD" w:rsidP="00740A27">
      <w:pPr>
        <w:pStyle w:val="Akapitzlist"/>
        <w:numPr>
          <w:ilvl w:val="0"/>
          <w:numId w:val="13"/>
        </w:numPr>
        <w:ind w:left="284" w:hanging="284"/>
        <w:jc w:val="both"/>
        <w:rPr>
          <w:rFonts w:cstheme="minorHAnsi"/>
          <w:sz w:val="24"/>
          <w:szCs w:val="24"/>
        </w:rPr>
      </w:pPr>
      <w:r w:rsidRPr="00F13427">
        <w:rPr>
          <w:rFonts w:cstheme="minorHAnsi"/>
          <w:sz w:val="24"/>
          <w:szCs w:val="24"/>
        </w:rPr>
        <w:t xml:space="preserve">wydatki związane z nadzorem inwestorskim, </w:t>
      </w:r>
    </w:p>
    <w:p w14:paraId="356BB839" w14:textId="77777777" w:rsidR="00944FAD" w:rsidRPr="00F13427" w:rsidRDefault="00944FAD" w:rsidP="00740A27">
      <w:pPr>
        <w:pStyle w:val="Akapitzlist"/>
        <w:numPr>
          <w:ilvl w:val="0"/>
          <w:numId w:val="13"/>
        </w:numPr>
        <w:ind w:left="284" w:hanging="284"/>
        <w:jc w:val="both"/>
        <w:rPr>
          <w:rFonts w:cstheme="minorHAnsi"/>
          <w:sz w:val="24"/>
          <w:szCs w:val="24"/>
        </w:rPr>
      </w:pPr>
      <w:r w:rsidRPr="00F13427">
        <w:rPr>
          <w:rFonts w:cstheme="minorHAnsi"/>
          <w:sz w:val="24"/>
          <w:szCs w:val="24"/>
        </w:rPr>
        <w:t xml:space="preserve">opracowanie dokumentacji technicznej, </w:t>
      </w:r>
    </w:p>
    <w:p w14:paraId="00873E93" w14:textId="77777777" w:rsidR="00944FAD" w:rsidRPr="00F13427" w:rsidRDefault="00944FAD" w:rsidP="00740A27">
      <w:pPr>
        <w:pStyle w:val="Akapitzlist"/>
        <w:numPr>
          <w:ilvl w:val="0"/>
          <w:numId w:val="13"/>
        </w:numPr>
        <w:ind w:left="284" w:hanging="284"/>
        <w:jc w:val="both"/>
        <w:rPr>
          <w:rFonts w:cstheme="minorHAnsi"/>
          <w:sz w:val="24"/>
          <w:szCs w:val="24"/>
        </w:rPr>
      </w:pPr>
      <w:r w:rsidRPr="00F13427">
        <w:rPr>
          <w:rFonts w:cstheme="minorHAnsi"/>
          <w:sz w:val="24"/>
          <w:szCs w:val="24"/>
        </w:rPr>
        <w:t xml:space="preserve">winda zewnętrzna/wewnętrzna, </w:t>
      </w:r>
    </w:p>
    <w:p w14:paraId="5F78350A" w14:textId="77777777" w:rsidR="00944FAD" w:rsidRPr="00F13427" w:rsidRDefault="00944FAD" w:rsidP="00740A27">
      <w:pPr>
        <w:pStyle w:val="Akapitzlist"/>
        <w:numPr>
          <w:ilvl w:val="0"/>
          <w:numId w:val="13"/>
        </w:numPr>
        <w:ind w:left="284" w:hanging="284"/>
        <w:jc w:val="both"/>
        <w:rPr>
          <w:rFonts w:cstheme="minorHAnsi"/>
          <w:sz w:val="24"/>
          <w:szCs w:val="24"/>
        </w:rPr>
      </w:pPr>
      <w:r w:rsidRPr="00F13427">
        <w:rPr>
          <w:rFonts w:cstheme="minorHAnsi"/>
          <w:sz w:val="24"/>
          <w:szCs w:val="24"/>
        </w:rPr>
        <w:t xml:space="preserve">budowa podjazdu do budynku dla wózków inwalidzkich, </w:t>
      </w:r>
    </w:p>
    <w:p w14:paraId="21979DD9" w14:textId="06CF1015" w:rsidR="00944FAD" w:rsidRPr="00F13427" w:rsidRDefault="00944FAD" w:rsidP="00740A27">
      <w:pPr>
        <w:pStyle w:val="Akapitzlist"/>
        <w:numPr>
          <w:ilvl w:val="0"/>
          <w:numId w:val="13"/>
        </w:numPr>
        <w:ind w:left="284" w:hanging="284"/>
        <w:jc w:val="both"/>
        <w:rPr>
          <w:rFonts w:cstheme="minorHAnsi"/>
          <w:sz w:val="24"/>
          <w:szCs w:val="24"/>
        </w:rPr>
      </w:pPr>
      <w:r w:rsidRPr="00F13427">
        <w:rPr>
          <w:rFonts w:cstheme="minorHAnsi"/>
          <w:sz w:val="24"/>
          <w:szCs w:val="24"/>
        </w:rPr>
        <w:lastRenderedPageBreak/>
        <w:t>dostosowanie wejścia do budynku umożliwiającego swobodę poruszania się osobom</w:t>
      </w:r>
      <w:r w:rsidR="00740A27">
        <w:rPr>
          <w:rFonts w:cstheme="minorHAnsi"/>
          <w:sz w:val="24"/>
          <w:szCs w:val="24"/>
        </w:rPr>
        <w:t xml:space="preserve"> </w:t>
      </w:r>
      <w:r w:rsidRPr="00F13427">
        <w:rPr>
          <w:rFonts w:cstheme="minorHAnsi"/>
          <w:sz w:val="24"/>
          <w:szCs w:val="24"/>
        </w:rPr>
        <w:t>z</w:t>
      </w:r>
      <w:r w:rsidR="00740A27">
        <w:rPr>
          <w:rFonts w:cstheme="minorHAnsi"/>
          <w:sz w:val="24"/>
          <w:szCs w:val="24"/>
        </w:rPr>
        <w:t> </w:t>
      </w:r>
      <w:r w:rsidRPr="00F13427">
        <w:rPr>
          <w:rFonts w:cstheme="minorHAnsi"/>
          <w:sz w:val="24"/>
          <w:szCs w:val="24"/>
        </w:rPr>
        <w:t xml:space="preserve">niepełnosprawnościami, </w:t>
      </w:r>
    </w:p>
    <w:p w14:paraId="508F4B46" w14:textId="77777777" w:rsidR="00944FAD" w:rsidRPr="00F13427" w:rsidRDefault="00944FAD" w:rsidP="00740A27">
      <w:pPr>
        <w:pStyle w:val="Akapitzlist"/>
        <w:numPr>
          <w:ilvl w:val="0"/>
          <w:numId w:val="14"/>
        </w:numPr>
        <w:ind w:left="284" w:hanging="284"/>
        <w:jc w:val="both"/>
        <w:rPr>
          <w:rFonts w:cstheme="minorHAnsi"/>
          <w:sz w:val="24"/>
          <w:szCs w:val="24"/>
        </w:rPr>
      </w:pPr>
      <w:r w:rsidRPr="00F13427">
        <w:rPr>
          <w:rFonts w:cstheme="minorHAnsi"/>
          <w:sz w:val="24"/>
          <w:szCs w:val="24"/>
        </w:rPr>
        <w:t xml:space="preserve">pochylnia umożliwiająca dostęp do budynku z poziomu terenu, </w:t>
      </w:r>
    </w:p>
    <w:p w14:paraId="1214B096" w14:textId="6396E6A0" w:rsidR="00CB6AE7" w:rsidRPr="00F13427" w:rsidRDefault="00944FAD" w:rsidP="00740A27">
      <w:pPr>
        <w:pStyle w:val="Akapitzlist"/>
        <w:numPr>
          <w:ilvl w:val="0"/>
          <w:numId w:val="14"/>
        </w:numPr>
        <w:spacing w:after="0"/>
        <w:ind w:left="284" w:hanging="284"/>
        <w:jc w:val="both"/>
        <w:rPr>
          <w:rFonts w:cstheme="minorHAnsi"/>
          <w:sz w:val="24"/>
          <w:szCs w:val="24"/>
        </w:rPr>
      </w:pPr>
      <w:r w:rsidRPr="00F13427">
        <w:rPr>
          <w:rFonts w:cstheme="minorHAnsi"/>
          <w:sz w:val="24"/>
          <w:szCs w:val="24"/>
        </w:rPr>
        <w:t xml:space="preserve">domofon umożliwiający kontakt osobie z niepełnosprawnością i przystosowany technicznie dla osób z niepełnosprawnościami, </w:t>
      </w:r>
    </w:p>
    <w:p w14:paraId="396BDD43" w14:textId="074F6254" w:rsidR="00CB6AE7" w:rsidRPr="00F13427" w:rsidRDefault="00CB6AE7" w:rsidP="00740A27">
      <w:pPr>
        <w:pStyle w:val="Default"/>
        <w:numPr>
          <w:ilvl w:val="0"/>
          <w:numId w:val="14"/>
        </w:numPr>
        <w:ind w:left="284" w:hanging="284"/>
        <w:rPr>
          <w:rFonts w:asciiTheme="minorHAnsi" w:hAnsiTheme="minorHAnsi" w:cstheme="minorHAnsi"/>
        </w:rPr>
      </w:pPr>
      <w:r w:rsidRPr="00F13427">
        <w:rPr>
          <w:rFonts w:asciiTheme="minorHAnsi" w:hAnsiTheme="minorHAnsi" w:cstheme="minorHAnsi"/>
        </w:rPr>
        <w:t>wydatki dotyczące rozwiązań w zakresie obiegu cyrkularnego oraz adaptacji do zmiany klimatu i łagodzenia jej skutków – maksymalnie 10% kosztów kwalifikowalnych,</w:t>
      </w:r>
    </w:p>
    <w:p w14:paraId="690C2A5B" w14:textId="17B09F80" w:rsidR="00944FAD" w:rsidRPr="00F13427" w:rsidRDefault="00944FAD" w:rsidP="00740A27">
      <w:pPr>
        <w:pStyle w:val="Akapitzlist"/>
        <w:numPr>
          <w:ilvl w:val="0"/>
          <w:numId w:val="15"/>
        </w:numPr>
        <w:ind w:left="284" w:hanging="284"/>
        <w:jc w:val="both"/>
        <w:rPr>
          <w:rFonts w:cstheme="minorHAnsi"/>
          <w:sz w:val="24"/>
          <w:szCs w:val="24"/>
        </w:rPr>
      </w:pPr>
      <w:r w:rsidRPr="00F13427">
        <w:rPr>
          <w:rFonts w:cstheme="minorHAnsi"/>
          <w:sz w:val="24"/>
          <w:szCs w:val="24"/>
        </w:rPr>
        <w:t>dostosowanie pomieszczeń i urządzeń higieniczno-sanitarnych (elementy montowane na stałe), np. uchwyty, poręcze</w:t>
      </w:r>
      <w:r w:rsidR="007C5BD8" w:rsidRPr="00F13427">
        <w:rPr>
          <w:rFonts w:cstheme="minorHAnsi"/>
          <w:sz w:val="24"/>
          <w:szCs w:val="24"/>
        </w:rPr>
        <w:t>,</w:t>
      </w:r>
    </w:p>
    <w:p w14:paraId="12C1E51D" w14:textId="148E7F86" w:rsidR="00944FAD" w:rsidRPr="00F13427" w:rsidRDefault="00DD658C" w:rsidP="00740A27">
      <w:pPr>
        <w:pStyle w:val="Akapitzlist"/>
        <w:numPr>
          <w:ilvl w:val="0"/>
          <w:numId w:val="15"/>
        </w:numPr>
        <w:ind w:left="284" w:hanging="284"/>
        <w:jc w:val="both"/>
        <w:rPr>
          <w:rFonts w:cstheme="minorHAnsi"/>
          <w:sz w:val="24"/>
          <w:szCs w:val="24"/>
        </w:rPr>
      </w:pPr>
      <w:r w:rsidRPr="00F13427">
        <w:rPr>
          <w:rFonts w:cstheme="minorHAnsi"/>
          <w:sz w:val="24"/>
          <w:szCs w:val="24"/>
        </w:rPr>
        <w:t>m</w:t>
      </w:r>
      <w:r w:rsidR="00944FAD" w:rsidRPr="00F13427">
        <w:rPr>
          <w:rFonts w:cstheme="minorHAnsi"/>
          <w:sz w:val="24"/>
          <w:szCs w:val="24"/>
        </w:rPr>
        <w:t>ożliwe są również racjonalne usprawnienia np. urządzenia głośnomówiące</w:t>
      </w:r>
      <w:r w:rsidR="007C5BD8" w:rsidRPr="00F13427">
        <w:rPr>
          <w:rFonts w:cstheme="minorHAnsi"/>
          <w:sz w:val="24"/>
          <w:szCs w:val="24"/>
        </w:rPr>
        <w:t>,</w:t>
      </w:r>
    </w:p>
    <w:p w14:paraId="3F8080C9" w14:textId="0767F704" w:rsidR="00944FAD" w:rsidRPr="00F13427" w:rsidRDefault="007C5BD8" w:rsidP="00740A27">
      <w:pPr>
        <w:pStyle w:val="Akapitzlist"/>
        <w:numPr>
          <w:ilvl w:val="0"/>
          <w:numId w:val="15"/>
        </w:numPr>
        <w:ind w:left="284" w:hanging="284"/>
        <w:jc w:val="both"/>
        <w:rPr>
          <w:rFonts w:cstheme="minorHAnsi"/>
          <w:sz w:val="24"/>
          <w:szCs w:val="24"/>
        </w:rPr>
      </w:pPr>
      <w:r w:rsidRPr="00F13427">
        <w:rPr>
          <w:rFonts w:cstheme="minorHAnsi"/>
          <w:sz w:val="24"/>
          <w:szCs w:val="24"/>
        </w:rPr>
        <w:t>w</w:t>
      </w:r>
      <w:r w:rsidR="00944FAD" w:rsidRPr="00F13427">
        <w:rPr>
          <w:rFonts w:cstheme="minorHAnsi"/>
          <w:sz w:val="24"/>
          <w:szCs w:val="24"/>
        </w:rPr>
        <w:t xml:space="preserve"> uzupełnieniu do podstawowego założenia, jakim jest dostosowanie infrastruktury, Grant może być przeznaczony dodatkowo na zakup wyposażenia (np. łóżko rehabilitacyjne, podnośnik sufitowy) o minimalnej wartości jednostkowej 3 000,00 PLN. Wydatki na wyposażenie nie mogą przekroczyć 20,00% kosztów kwalifikowalnych w ramach pojedynczego grantu</w:t>
      </w:r>
      <w:r w:rsidRPr="00F13427">
        <w:rPr>
          <w:rFonts w:cstheme="minorHAnsi"/>
          <w:sz w:val="24"/>
          <w:szCs w:val="24"/>
        </w:rPr>
        <w:t>,</w:t>
      </w:r>
    </w:p>
    <w:p w14:paraId="0EF4E17F" w14:textId="53311730" w:rsidR="006D5AC3" w:rsidRPr="00F13427" w:rsidRDefault="007C5BD8" w:rsidP="00740A27">
      <w:pPr>
        <w:pStyle w:val="Akapitzlist"/>
        <w:numPr>
          <w:ilvl w:val="0"/>
          <w:numId w:val="15"/>
        </w:numPr>
        <w:ind w:left="284" w:hanging="284"/>
        <w:jc w:val="both"/>
        <w:rPr>
          <w:rFonts w:cstheme="minorHAnsi"/>
          <w:sz w:val="24"/>
          <w:szCs w:val="24"/>
        </w:rPr>
      </w:pPr>
      <w:r w:rsidRPr="00F13427">
        <w:rPr>
          <w:rFonts w:cstheme="minorHAnsi"/>
          <w:sz w:val="24"/>
          <w:szCs w:val="24"/>
        </w:rPr>
        <w:t>k</w:t>
      </w:r>
      <w:r w:rsidR="00944FAD" w:rsidRPr="00F13427">
        <w:rPr>
          <w:rFonts w:cstheme="minorHAnsi"/>
          <w:sz w:val="24"/>
          <w:szCs w:val="24"/>
        </w:rPr>
        <w:t>ażde racjonalne usprawnienie powinno być uzasadnione z punktu widzenia specjalnej potrzeby użytkownika produktów projektu (np. niepełnosprawność ruchowa), barier otoczenia (np. brak podjazdu dla osób z niepełnosprawnościami poruszających się na wózku; sprzęt sterowany głosem – ułatwienie dla osób niewidomych).</w:t>
      </w:r>
    </w:p>
    <w:p w14:paraId="7D2E677B" w14:textId="39024481" w:rsidR="00092C68" w:rsidRPr="00F13427" w:rsidRDefault="00092C68" w:rsidP="007D2ECB">
      <w:pPr>
        <w:numPr>
          <w:ilvl w:val="0"/>
          <w:numId w:val="28"/>
        </w:numPr>
        <w:spacing w:after="0"/>
        <w:ind w:left="0" w:hanging="142"/>
        <w:contextualSpacing/>
        <w:jc w:val="both"/>
        <w:rPr>
          <w:rFonts w:cstheme="minorHAnsi"/>
          <w:sz w:val="24"/>
          <w:szCs w:val="24"/>
        </w:rPr>
      </w:pPr>
      <w:bookmarkStart w:id="0" w:name="_Hlk171081385"/>
      <w:r w:rsidRPr="00F13427">
        <w:rPr>
          <w:rFonts w:cstheme="minorHAnsi"/>
          <w:sz w:val="24"/>
          <w:szCs w:val="24"/>
        </w:rPr>
        <w:t>Grantobiorca dokonuje samodzielnego wyboru Wykonawcy posiadającego odpowiednie uprawnienia i doświadczenie w realizacji podobnych inwestycji</w:t>
      </w:r>
      <w:bookmarkEnd w:id="0"/>
      <w:r w:rsidRPr="00F13427">
        <w:rPr>
          <w:rFonts w:cstheme="minorHAnsi"/>
          <w:sz w:val="24"/>
          <w:szCs w:val="24"/>
        </w:rPr>
        <w:t xml:space="preserve">. </w:t>
      </w:r>
    </w:p>
    <w:p w14:paraId="7844E4D3" w14:textId="46A3D2FA" w:rsidR="00092C68" w:rsidRPr="00F13427" w:rsidRDefault="00092C68" w:rsidP="007D2ECB">
      <w:pPr>
        <w:numPr>
          <w:ilvl w:val="0"/>
          <w:numId w:val="28"/>
        </w:numPr>
        <w:spacing w:after="0"/>
        <w:ind w:left="0" w:hanging="142"/>
        <w:contextualSpacing/>
        <w:jc w:val="both"/>
        <w:rPr>
          <w:rFonts w:cstheme="minorHAnsi"/>
          <w:sz w:val="24"/>
          <w:szCs w:val="24"/>
        </w:rPr>
      </w:pPr>
      <w:bookmarkStart w:id="1" w:name="_Hlk171081404"/>
      <w:r w:rsidRPr="00F13427">
        <w:rPr>
          <w:rFonts w:cstheme="minorHAnsi"/>
          <w:sz w:val="24"/>
          <w:szCs w:val="24"/>
        </w:rPr>
        <w:t>Grantobiorca zobowiązany jest do wyboru wykonawcy na podstawie przeprowadzonej analizy rynku.</w:t>
      </w:r>
      <w:r w:rsidR="00F15B86" w:rsidRPr="00F13427">
        <w:rPr>
          <w:rFonts w:cstheme="minorHAnsi"/>
          <w:sz w:val="24"/>
          <w:szCs w:val="24"/>
        </w:rPr>
        <w:t xml:space="preserve"> Grantobi</w:t>
      </w:r>
      <w:r w:rsidR="00637D2A" w:rsidRPr="00F13427">
        <w:rPr>
          <w:rFonts w:cstheme="minorHAnsi"/>
          <w:sz w:val="24"/>
          <w:szCs w:val="24"/>
        </w:rPr>
        <w:t>o</w:t>
      </w:r>
      <w:r w:rsidR="00F15B86" w:rsidRPr="00F13427">
        <w:rPr>
          <w:rFonts w:cstheme="minorHAnsi"/>
          <w:sz w:val="24"/>
          <w:szCs w:val="24"/>
        </w:rPr>
        <w:t>rca zobowiązany jest do udokumentowania przeprowadzonej procedur</w:t>
      </w:r>
      <w:r w:rsidR="00CF6B00" w:rsidRPr="00F13427">
        <w:rPr>
          <w:rFonts w:cstheme="minorHAnsi"/>
          <w:sz w:val="24"/>
          <w:szCs w:val="24"/>
        </w:rPr>
        <w:t>y poprzez zgromadzenie i archiwizację dokumentacji tj</w:t>
      </w:r>
      <w:bookmarkEnd w:id="1"/>
      <w:r w:rsidR="00CF6B00" w:rsidRPr="00F13427">
        <w:rPr>
          <w:rFonts w:cstheme="minorHAnsi"/>
          <w:sz w:val="24"/>
          <w:szCs w:val="24"/>
        </w:rPr>
        <w:t>.:</w:t>
      </w:r>
    </w:p>
    <w:p w14:paraId="0878F3C8" w14:textId="1D20F036" w:rsidR="00CF6B00" w:rsidRPr="00F13427" w:rsidRDefault="00CF6B00" w:rsidP="007D2ECB">
      <w:pPr>
        <w:pStyle w:val="Akapitzlist"/>
        <w:numPr>
          <w:ilvl w:val="0"/>
          <w:numId w:val="25"/>
        </w:numPr>
        <w:spacing w:after="0"/>
        <w:ind w:left="426" w:hanging="426"/>
        <w:jc w:val="both"/>
        <w:rPr>
          <w:rFonts w:cstheme="minorHAnsi"/>
          <w:sz w:val="24"/>
          <w:szCs w:val="24"/>
        </w:rPr>
      </w:pPr>
      <w:bookmarkStart w:id="2" w:name="_Hlk171074297"/>
      <w:r w:rsidRPr="00F13427">
        <w:rPr>
          <w:rFonts w:cstheme="minorHAnsi"/>
          <w:sz w:val="24"/>
          <w:szCs w:val="24"/>
        </w:rPr>
        <w:t xml:space="preserve">Minimum 3 oferty od potencjalnych wykonawców </w:t>
      </w:r>
      <w:bookmarkStart w:id="3" w:name="_Hlk171074862"/>
      <w:r w:rsidRPr="00F13427">
        <w:rPr>
          <w:rFonts w:cstheme="minorHAnsi"/>
          <w:sz w:val="24"/>
          <w:szCs w:val="24"/>
        </w:rPr>
        <w:t xml:space="preserve">robót remontowo - instalacyjnych </w:t>
      </w:r>
      <w:bookmarkEnd w:id="3"/>
      <w:r w:rsidRPr="00F13427">
        <w:rPr>
          <w:rFonts w:cstheme="minorHAnsi"/>
          <w:sz w:val="24"/>
          <w:szCs w:val="24"/>
        </w:rPr>
        <w:t>(oferty papierowe lub otrzymane drogą mailową),</w:t>
      </w:r>
    </w:p>
    <w:p w14:paraId="3FB5E9FD" w14:textId="6CA2A511" w:rsidR="00DF6ABF" w:rsidRPr="00F13427" w:rsidRDefault="00CF6B00" w:rsidP="007D2ECB">
      <w:pPr>
        <w:pStyle w:val="Akapitzlist"/>
        <w:numPr>
          <w:ilvl w:val="0"/>
          <w:numId w:val="25"/>
        </w:numPr>
        <w:ind w:left="426" w:hanging="426"/>
        <w:rPr>
          <w:rFonts w:cstheme="minorHAnsi"/>
          <w:sz w:val="24"/>
          <w:szCs w:val="24"/>
        </w:rPr>
      </w:pPr>
      <w:bookmarkStart w:id="4" w:name="_Hlk171081431"/>
      <w:bookmarkEnd w:id="2"/>
      <w:r w:rsidRPr="00F13427">
        <w:rPr>
          <w:rFonts w:cstheme="minorHAnsi"/>
          <w:sz w:val="24"/>
          <w:szCs w:val="24"/>
        </w:rPr>
        <w:t xml:space="preserve">Minimum 3 oferty od potencjalnych dostawców wyposażenia (oferty papierowe, otrzymane drogą mailową lub wydruki ze sklepów/portali internetowych). </w:t>
      </w:r>
    </w:p>
    <w:p w14:paraId="655A9F93" w14:textId="5F6EC0F4" w:rsidR="00DF6ABF" w:rsidRPr="00F13427" w:rsidRDefault="00DF6ABF" w:rsidP="007D2ECB">
      <w:pPr>
        <w:numPr>
          <w:ilvl w:val="0"/>
          <w:numId w:val="28"/>
        </w:numPr>
        <w:spacing w:after="0"/>
        <w:ind w:left="0" w:hanging="142"/>
        <w:jc w:val="both"/>
        <w:rPr>
          <w:rFonts w:eastAsia="Calibri" w:cstheme="minorHAnsi"/>
          <w:sz w:val="24"/>
          <w:szCs w:val="24"/>
        </w:rPr>
      </w:pPr>
      <w:bookmarkStart w:id="5" w:name="_Hlk171081476"/>
      <w:bookmarkEnd w:id="4"/>
      <w:r w:rsidRPr="00F13427">
        <w:rPr>
          <w:rFonts w:eastAsia="Calibri" w:cstheme="minorHAnsi"/>
          <w:sz w:val="24"/>
          <w:szCs w:val="24"/>
        </w:rPr>
        <w:t>Grantobiorca zobowiązany jest do zawarcia umowy z wykonawcą robót remontowo - instalacyjnych, który przedstawił najkorzystniejszą ofertę.</w:t>
      </w:r>
    </w:p>
    <w:p w14:paraId="33E4A2D5" w14:textId="50178265" w:rsidR="00C01AF4" w:rsidRPr="00F13427" w:rsidRDefault="00C01AF4" w:rsidP="007D2ECB">
      <w:pPr>
        <w:numPr>
          <w:ilvl w:val="0"/>
          <w:numId w:val="28"/>
        </w:numPr>
        <w:spacing w:after="0"/>
        <w:ind w:left="0" w:hanging="142"/>
        <w:jc w:val="both"/>
        <w:rPr>
          <w:rFonts w:eastAsia="Calibri" w:cstheme="minorHAnsi"/>
          <w:sz w:val="24"/>
          <w:szCs w:val="24"/>
        </w:rPr>
      </w:pPr>
      <w:bookmarkStart w:id="6" w:name="_Hlk171081495"/>
      <w:bookmarkEnd w:id="5"/>
      <w:r w:rsidRPr="00F13427">
        <w:rPr>
          <w:rFonts w:eastAsia="Calibri" w:cstheme="minorHAnsi"/>
          <w:sz w:val="24"/>
          <w:szCs w:val="24"/>
        </w:rPr>
        <w:t>Grantobiorca zobowiązany jest do zastosowania energooszczędnych materiałów i technologii. Wybrane materiały budowlane i wyposażenie powinny być trwałe, łatwe w utrzymaniu oraz możliwe do ponownego wykorzystania lub recyklingu</w:t>
      </w:r>
      <w:bookmarkEnd w:id="6"/>
      <w:r w:rsidRPr="00F13427">
        <w:rPr>
          <w:rFonts w:eastAsia="Calibri" w:cstheme="minorHAnsi"/>
          <w:sz w:val="24"/>
          <w:szCs w:val="24"/>
        </w:rPr>
        <w:t>.</w:t>
      </w:r>
    </w:p>
    <w:p w14:paraId="060B5855" w14:textId="1AB8557A" w:rsidR="00092C68" w:rsidRPr="00F13427" w:rsidRDefault="00092C68" w:rsidP="007D2ECB">
      <w:pPr>
        <w:numPr>
          <w:ilvl w:val="0"/>
          <w:numId w:val="28"/>
        </w:numPr>
        <w:spacing w:after="0"/>
        <w:ind w:left="0" w:hanging="142"/>
        <w:contextualSpacing/>
        <w:jc w:val="both"/>
        <w:rPr>
          <w:rFonts w:cstheme="minorHAnsi"/>
          <w:sz w:val="24"/>
          <w:szCs w:val="24"/>
        </w:rPr>
      </w:pPr>
      <w:bookmarkStart w:id="7" w:name="_Hlk171081515"/>
      <w:r w:rsidRPr="00F13427">
        <w:rPr>
          <w:rFonts w:cstheme="minorHAnsi"/>
          <w:sz w:val="24"/>
          <w:szCs w:val="24"/>
        </w:rPr>
        <w:t>Grantobiorca zobowiązany jest do poniesienia wydatków w sposób oszczędny, tzn.</w:t>
      </w:r>
      <w:r w:rsidR="007D2ECB">
        <w:rPr>
          <w:rFonts w:cstheme="minorHAnsi"/>
          <w:sz w:val="24"/>
          <w:szCs w:val="24"/>
        </w:rPr>
        <w:t> </w:t>
      </w:r>
      <w:r w:rsidRPr="00F13427">
        <w:rPr>
          <w:rFonts w:cstheme="minorHAnsi"/>
          <w:sz w:val="24"/>
          <w:szCs w:val="24"/>
        </w:rPr>
        <w:t>niezawyżony w stosunku do średnich cen i stawek rynkowych i spełniający wymogi uzyskiwania najlepszych efektów z danych nakładów</w:t>
      </w:r>
      <w:bookmarkEnd w:id="7"/>
      <w:r w:rsidRPr="00F13427">
        <w:rPr>
          <w:rFonts w:cstheme="minorHAnsi"/>
          <w:sz w:val="24"/>
          <w:szCs w:val="24"/>
        </w:rPr>
        <w:t>.</w:t>
      </w:r>
    </w:p>
    <w:p w14:paraId="5117F7FC" w14:textId="1A6E9B61" w:rsidR="008001FD" w:rsidRPr="00F13427" w:rsidRDefault="008001FD" w:rsidP="007D2ECB">
      <w:pPr>
        <w:pStyle w:val="Akapitzlist"/>
        <w:numPr>
          <w:ilvl w:val="0"/>
          <w:numId w:val="28"/>
        </w:numPr>
        <w:ind w:left="0" w:hanging="142"/>
        <w:jc w:val="both"/>
        <w:rPr>
          <w:rFonts w:cstheme="minorHAnsi"/>
          <w:sz w:val="24"/>
          <w:szCs w:val="24"/>
        </w:rPr>
      </w:pPr>
      <w:bookmarkStart w:id="8" w:name="_Hlk171081531"/>
      <w:r w:rsidRPr="00F13427">
        <w:rPr>
          <w:rFonts w:cstheme="minorHAnsi"/>
          <w:sz w:val="24"/>
          <w:szCs w:val="24"/>
        </w:rPr>
        <w:t>Grant nie może być przyznany w placówkach świadczących całodobową opiekę długoterminową w instytucjonalnych formach</w:t>
      </w:r>
      <w:bookmarkEnd w:id="8"/>
      <w:r w:rsidR="007C5BD8" w:rsidRPr="00F13427">
        <w:rPr>
          <w:rFonts w:cstheme="minorHAnsi"/>
          <w:sz w:val="24"/>
          <w:szCs w:val="24"/>
        </w:rPr>
        <w:t>.</w:t>
      </w:r>
    </w:p>
    <w:p w14:paraId="519C0D8A" w14:textId="5160BB5D" w:rsidR="008001FD" w:rsidRPr="00F13427" w:rsidRDefault="008001FD" w:rsidP="007D2ECB">
      <w:pPr>
        <w:pStyle w:val="Akapitzlist"/>
        <w:numPr>
          <w:ilvl w:val="0"/>
          <w:numId w:val="28"/>
        </w:numPr>
        <w:ind w:left="0" w:hanging="142"/>
        <w:jc w:val="both"/>
        <w:rPr>
          <w:rFonts w:cstheme="minorHAnsi"/>
          <w:sz w:val="24"/>
          <w:szCs w:val="24"/>
        </w:rPr>
      </w:pPr>
      <w:bookmarkStart w:id="9" w:name="_Hlk171081546"/>
      <w:r w:rsidRPr="00F13427">
        <w:rPr>
          <w:rFonts w:cstheme="minorHAnsi"/>
          <w:sz w:val="24"/>
          <w:szCs w:val="24"/>
        </w:rPr>
        <w:t>Grantobiorcą nie może być podmiot wykluczony z możliwości otrzymania dofinansowania</w:t>
      </w:r>
      <w:bookmarkEnd w:id="9"/>
      <w:r w:rsidR="00560E02" w:rsidRPr="00F13427">
        <w:rPr>
          <w:rFonts w:cstheme="minorHAnsi"/>
          <w:sz w:val="24"/>
          <w:szCs w:val="24"/>
        </w:rPr>
        <w:t xml:space="preserve"> na zasadach określonych w ustawie o finansach publicznych.</w:t>
      </w:r>
    </w:p>
    <w:p w14:paraId="5CFA693C" w14:textId="211278A0" w:rsidR="008001FD" w:rsidRPr="00F13427" w:rsidRDefault="008001FD" w:rsidP="007D2ECB">
      <w:pPr>
        <w:pStyle w:val="Akapitzlist"/>
        <w:numPr>
          <w:ilvl w:val="0"/>
          <w:numId w:val="28"/>
        </w:numPr>
        <w:ind w:left="0" w:hanging="142"/>
        <w:jc w:val="both"/>
        <w:rPr>
          <w:rFonts w:cstheme="minorHAnsi"/>
          <w:sz w:val="24"/>
          <w:szCs w:val="24"/>
        </w:rPr>
      </w:pPr>
      <w:bookmarkStart w:id="10" w:name="_Hlk171081568"/>
      <w:r w:rsidRPr="00F13427">
        <w:rPr>
          <w:rFonts w:cstheme="minorHAnsi"/>
          <w:sz w:val="24"/>
          <w:szCs w:val="24"/>
        </w:rPr>
        <w:t>Dofinansowanie w formie grantu może być udzielone na przedsięwzięcia, które nie zostały zakończone (faktury przedstawione do rozliczenia przez Grantobiorcę muszą być wystawione po podpisaniu Umowy o powierzenie grantu pomiędzy Grantobiorcą</w:t>
      </w:r>
      <w:r w:rsidR="007C5BD8" w:rsidRPr="00F13427">
        <w:rPr>
          <w:rFonts w:cstheme="minorHAnsi"/>
          <w:sz w:val="24"/>
          <w:szCs w:val="24"/>
        </w:rPr>
        <w:t xml:space="preserve"> </w:t>
      </w:r>
      <w:r w:rsidRPr="00F13427">
        <w:rPr>
          <w:rFonts w:cstheme="minorHAnsi"/>
          <w:sz w:val="24"/>
          <w:szCs w:val="24"/>
        </w:rPr>
        <w:t xml:space="preserve">i </w:t>
      </w:r>
      <w:bookmarkEnd w:id="10"/>
      <w:r w:rsidR="00D669F0">
        <w:rPr>
          <w:rFonts w:cstheme="minorHAnsi"/>
          <w:sz w:val="24"/>
          <w:szCs w:val="24"/>
        </w:rPr>
        <w:t>Grantodawcą</w:t>
      </w:r>
      <w:r w:rsidRPr="00F13427">
        <w:rPr>
          <w:rFonts w:cstheme="minorHAnsi"/>
          <w:sz w:val="24"/>
          <w:szCs w:val="24"/>
        </w:rPr>
        <w:t>)</w:t>
      </w:r>
      <w:r w:rsidR="00F670BE" w:rsidRPr="00F13427">
        <w:rPr>
          <w:rFonts w:cstheme="minorHAnsi"/>
          <w:sz w:val="24"/>
          <w:szCs w:val="24"/>
        </w:rPr>
        <w:t>.</w:t>
      </w:r>
    </w:p>
    <w:p w14:paraId="2F4B95B3" w14:textId="0EC3CADD" w:rsidR="008001FD" w:rsidRPr="00F13427" w:rsidRDefault="008001FD" w:rsidP="007D2ECB">
      <w:pPr>
        <w:pStyle w:val="Akapitzlist"/>
        <w:numPr>
          <w:ilvl w:val="0"/>
          <w:numId w:val="28"/>
        </w:numPr>
        <w:ind w:left="0" w:hanging="142"/>
        <w:jc w:val="both"/>
        <w:rPr>
          <w:rFonts w:cstheme="minorHAnsi"/>
          <w:sz w:val="24"/>
          <w:szCs w:val="24"/>
        </w:rPr>
      </w:pPr>
      <w:bookmarkStart w:id="11" w:name="_Hlk171081611"/>
      <w:r w:rsidRPr="00F13427">
        <w:rPr>
          <w:rFonts w:cstheme="minorHAnsi"/>
          <w:sz w:val="24"/>
          <w:szCs w:val="24"/>
        </w:rPr>
        <w:lastRenderedPageBreak/>
        <w:t>Dofinansowanie w formie grantu nie może być udzielone na remont lokali mieszkalnych, w</w:t>
      </w:r>
      <w:r w:rsidR="007D2ECB">
        <w:rPr>
          <w:rFonts w:cstheme="minorHAnsi"/>
          <w:sz w:val="24"/>
          <w:szCs w:val="24"/>
        </w:rPr>
        <w:t> </w:t>
      </w:r>
      <w:r w:rsidRPr="00F13427">
        <w:rPr>
          <w:rFonts w:cstheme="minorHAnsi"/>
          <w:sz w:val="24"/>
          <w:szCs w:val="24"/>
        </w:rPr>
        <w:t>których prowadzona jest działalność gospodarcza</w:t>
      </w:r>
      <w:bookmarkEnd w:id="11"/>
      <w:r w:rsidR="00F670BE" w:rsidRPr="00F13427">
        <w:rPr>
          <w:rFonts w:cstheme="minorHAnsi"/>
          <w:sz w:val="24"/>
          <w:szCs w:val="24"/>
        </w:rPr>
        <w:t>.</w:t>
      </w:r>
    </w:p>
    <w:p w14:paraId="571BF092" w14:textId="6A245280" w:rsidR="008001FD" w:rsidRPr="00F13427" w:rsidRDefault="008001FD" w:rsidP="007D2ECB">
      <w:pPr>
        <w:pStyle w:val="Akapitzlist"/>
        <w:numPr>
          <w:ilvl w:val="0"/>
          <w:numId w:val="28"/>
        </w:numPr>
        <w:ind w:left="0" w:hanging="142"/>
        <w:jc w:val="both"/>
        <w:rPr>
          <w:rFonts w:cstheme="minorHAnsi"/>
          <w:sz w:val="24"/>
          <w:szCs w:val="24"/>
        </w:rPr>
      </w:pPr>
      <w:bookmarkStart w:id="12" w:name="_Hlk171081648"/>
      <w:r w:rsidRPr="00F13427">
        <w:rPr>
          <w:rFonts w:cstheme="minorHAnsi"/>
          <w:sz w:val="24"/>
          <w:szCs w:val="24"/>
        </w:rPr>
        <w:t>Grantobiorca musi posiadać prawo do dysponowania nieruchomością, której dotyczy grant. W</w:t>
      </w:r>
      <w:r w:rsidR="007D2ECB">
        <w:rPr>
          <w:rFonts w:cstheme="minorHAnsi"/>
          <w:sz w:val="24"/>
          <w:szCs w:val="24"/>
        </w:rPr>
        <w:t> </w:t>
      </w:r>
      <w:r w:rsidRPr="00F13427">
        <w:rPr>
          <w:rFonts w:cstheme="minorHAnsi"/>
          <w:sz w:val="24"/>
          <w:szCs w:val="24"/>
        </w:rPr>
        <w:t>przypadku dysponowania nieruchomością na podstawie umowy dzierżawy, najmu, użyczenia, trwałego zarządu itp., termin jej obowiązywania powinien obejmować co najmniej okres realizacji i trwałości projektu. W przypadku współwłasności nieruchomości, Grantobiorca powinien posiadać pisemne oświadczenie współwłaściciela nieruchomości o</w:t>
      </w:r>
      <w:r w:rsidR="007D2ECB">
        <w:rPr>
          <w:rFonts w:cstheme="minorHAnsi"/>
          <w:sz w:val="24"/>
          <w:szCs w:val="24"/>
        </w:rPr>
        <w:t> </w:t>
      </w:r>
      <w:r w:rsidRPr="00F13427">
        <w:rPr>
          <w:rFonts w:cstheme="minorHAnsi"/>
          <w:sz w:val="24"/>
          <w:szCs w:val="24"/>
        </w:rPr>
        <w:t>wyrażeniu zgody na realizację przedmiotowego projektu. W przypadku robót budowlanych wymagających jedynie czasowego zajęcia terenu, nie będącego własnością Grantobiorcy, Grantobiorca powinien posiadać dokumenty potwierdzające uzyskanie zgody właścicieli gruntów na czasowe zajęcie terenu</w:t>
      </w:r>
      <w:bookmarkEnd w:id="12"/>
      <w:r w:rsidRPr="00F13427">
        <w:rPr>
          <w:rFonts w:cstheme="minorHAnsi"/>
          <w:sz w:val="24"/>
          <w:szCs w:val="24"/>
        </w:rPr>
        <w:t xml:space="preserve">. </w:t>
      </w:r>
    </w:p>
    <w:p w14:paraId="28B59D3E" w14:textId="532E7583" w:rsidR="00DB4531" w:rsidRPr="00F13427" w:rsidRDefault="00DB4531" w:rsidP="007D2ECB">
      <w:pPr>
        <w:pStyle w:val="Akapitzlist"/>
        <w:numPr>
          <w:ilvl w:val="0"/>
          <w:numId w:val="28"/>
        </w:numPr>
        <w:ind w:left="0" w:hanging="142"/>
        <w:jc w:val="both"/>
        <w:rPr>
          <w:rFonts w:cstheme="minorHAnsi"/>
          <w:sz w:val="24"/>
          <w:szCs w:val="24"/>
        </w:rPr>
      </w:pPr>
      <w:bookmarkStart w:id="13" w:name="_Hlk171085072"/>
      <w:r w:rsidRPr="00F13427">
        <w:rPr>
          <w:rFonts w:cstheme="minorHAnsi"/>
          <w:sz w:val="24"/>
          <w:szCs w:val="24"/>
        </w:rPr>
        <w:t>Trwałości Projektu grantowego – rozumie się przez to czas, w którym Grantobiorca zobowiązany jest do utrzymania Inwestycji zrealizowanej w ramach Projektu grantowego w niezmienionym stanie technicznym. Oznacza to brak możliwości wprowadzania zmian przez okres 5 lat od dnia wpływu ostatniej transzy dofinansowania na rzecz Gminy Grajewo przez IZ FEdP. Grantobiorca zostanie poinformowany pisemnie lub za pośrednictwem komunikatu na stronie internetowej Urzędu Gminy Grajewo o dacie zakończenia okresu trwałości.</w:t>
      </w:r>
    </w:p>
    <w:bookmarkEnd w:id="13"/>
    <w:p w14:paraId="1B9E4BA2" w14:textId="77777777" w:rsidR="00DD3DCD" w:rsidRPr="00F13427" w:rsidRDefault="00DD3DCD" w:rsidP="00060323">
      <w:pPr>
        <w:pStyle w:val="Akapitzlist"/>
        <w:ind w:left="0"/>
        <w:jc w:val="both"/>
        <w:rPr>
          <w:rFonts w:cstheme="minorHAnsi"/>
          <w:sz w:val="24"/>
          <w:szCs w:val="24"/>
        </w:rPr>
      </w:pPr>
    </w:p>
    <w:p w14:paraId="18B0F520" w14:textId="7686A1BD" w:rsidR="00F066E1" w:rsidRPr="00F13427" w:rsidRDefault="002B73FC" w:rsidP="00EE1576">
      <w:pPr>
        <w:pStyle w:val="Akapitzlist"/>
        <w:numPr>
          <w:ilvl w:val="0"/>
          <w:numId w:val="2"/>
        </w:numPr>
        <w:spacing w:line="480" w:lineRule="auto"/>
        <w:ind w:left="0"/>
        <w:jc w:val="center"/>
        <w:rPr>
          <w:rFonts w:cstheme="minorHAnsi"/>
          <w:b/>
          <w:bCs/>
          <w:sz w:val="24"/>
          <w:szCs w:val="24"/>
        </w:rPr>
      </w:pPr>
      <w:r w:rsidRPr="00F13427">
        <w:rPr>
          <w:rFonts w:cstheme="minorHAnsi"/>
          <w:b/>
          <w:bCs/>
          <w:sz w:val="24"/>
          <w:szCs w:val="24"/>
        </w:rPr>
        <w:t>Zasady składania Wniosku o udzielenie Grantu</w:t>
      </w:r>
    </w:p>
    <w:p w14:paraId="7E9790E0" w14:textId="7B7CF655" w:rsidR="00EB4E89" w:rsidRPr="00F13427" w:rsidRDefault="00EB4E89" w:rsidP="007D2ECB">
      <w:pPr>
        <w:pStyle w:val="Akapitzlist"/>
        <w:numPr>
          <w:ilvl w:val="0"/>
          <w:numId w:val="4"/>
        </w:numPr>
        <w:ind w:left="0" w:hanging="142"/>
        <w:jc w:val="both"/>
        <w:rPr>
          <w:rFonts w:cstheme="minorHAnsi"/>
          <w:sz w:val="24"/>
          <w:szCs w:val="24"/>
        </w:rPr>
      </w:pPr>
      <w:r w:rsidRPr="00F13427">
        <w:rPr>
          <w:rFonts w:cstheme="minorHAnsi"/>
          <w:sz w:val="24"/>
          <w:szCs w:val="24"/>
        </w:rPr>
        <w:t xml:space="preserve">Wybór Grantobiorców odbędzie się w </w:t>
      </w:r>
      <w:r w:rsidRPr="00F13427">
        <w:rPr>
          <w:rFonts w:cstheme="minorHAnsi"/>
          <w:color w:val="000000"/>
          <w:kern w:val="0"/>
          <w:sz w:val="24"/>
          <w:szCs w:val="24"/>
        </w:rPr>
        <w:t>drodze otwartego naboru, z uwzględnieniem zasady przejrzystości, rzetelności, bezstronności i równego traktowania podmiotów.</w:t>
      </w:r>
    </w:p>
    <w:p w14:paraId="1C8F84BC" w14:textId="5961B736" w:rsidR="00C17A54" w:rsidRPr="00F13427" w:rsidRDefault="004A1D8C" w:rsidP="007D2ECB">
      <w:pPr>
        <w:pStyle w:val="Akapitzlist"/>
        <w:numPr>
          <w:ilvl w:val="0"/>
          <w:numId w:val="4"/>
        </w:numPr>
        <w:ind w:left="0" w:hanging="142"/>
        <w:jc w:val="both"/>
        <w:rPr>
          <w:rFonts w:cstheme="minorHAnsi"/>
          <w:sz w:val="24"/>
          <w:szCs w:val="24"/>
        </w:rPr>
      </w:pPr>
      <w:r w:rsidRPr="00F13427">
        <w:rPr>
          <w:rFonts w:cstheme="minorHAnsi"/>
          <w:sz w:val="24"/>
          <w:szCs w:val="24"/>
        </w:rPr>
        <w:t>Ogłoszenie</w:t>
      </w:r>
      <w:r w:rsidR="00C17A54" w:rsidRPr="00F13427">
        <w:rPr>
          <w:rFonts w:cstheme="minorHAnsi"/>
          <w:sz w:val="24"/>
          <w:szCs w:val="24"/>
        </w:rPr>
        <w:t xml:space="preserve"> o naborze Grantobiorców</w:t>
      </w:r>
      <w:r w:rsidR="006A515A" w:rsidRPr="00F13427">
        <w:rPr>
          <w:rFonts w:cstheme="minorHAnsi"/>
          <w:sz w:val="24"/>
          <w:szCs w:val="24"/>
        </w:rPr>
        <w:t xml:space="preserve"> oraz wynikach naboru</w:t>
      </w:r>
      <w:r w:rsidR="00C17A54" w:rsidRPr="00F13427">
        <w:rPr>
          <w:rFonts w:cstheme="minorHAnsi"/>
          <w:sz w:val="24"/>
          <w:szCs w:val="24"/>
        </w:rPr>
        <w:t xml:space="preserve"> zostanie </w:t>
      </w:r>
      <w:r w:rsidR="00D669F0">
        <w:rPr>
          <w:rFonts w:cstheme="minorHAnsi"/>
          <w:sz w:val="24"/>
          <w:szCs w:val="24"/>
        </w:rPr>
        <w:t>zamieszczone</w:t>
      </w:r>
      <w:r w:rsidR="0057040F" w:rsidRPr="00F13427">
        <w:rPr>
          <w:rFonts w:cstheme="minorHAnsi"/>
          <w:sz w:val="24"/>
          <w:szCs w:val="24"/>
        </w:rPr>
        <w:t xml:space="preserve"> na </w:t>
      </w:r>
      <w:bookmarkStart w:id="14" w:name="_Hlk171075250"/>
      <w:r w:rsidR="0057040F" w:rsidRPr="00F13427">
        <w:rPr>
          <w:rFonts w:cstheme="minorHAnsi"/>
          <w:sz w:val="24"/>
          <w:szCs w:val="24"/>
        </w:rPr>
        <w:t>tablicy ogłoszeń w Urzędzie Gminy Grajewo oraz na</w:t>
      </w:r>
      <w:r w:rsidR="00C17A54" w:rsidRPr="00F13427">
        <w:rPr>
          <w:rFonts w:cstheme="minorHAnsi"/>
          <w:sz w:val="24"/>
          <w:szCs w:val="24"/>
        </w:rPr>
        <w:t xml:space="preserve"> stronie internetowej Gminy Grajewo</w:t>
      </w:r>
      <w:r w:rsidR="0057040F" w:rsidRPr="00F13427">
        <w:rPr>
          <w:rFonts w:cstheme="minorHAnsi"/>
          <w:sz w:val="24"/>
          <w:szCs w:val="24"/>
        </w:rPr>
        <w:t xml:space="preserve">: </w:t>
      </w:r>
      <w:hyperlink r:id="rId7" w:history="1">
        <w:r w:rsidR="0057040F" w:rsidRPr="00F13427">
          <w:rPr>
            <w:rStyle w:val="Hipercze"/>
            <w:rFonts w:cstheme="minorHAnsi"/>
            <w:sz w:val="24"/>
            <w:szCs w:val="24"/>
          </w:rPr>
          <w:t>www.gminagrajewo.pl</w:t>
        </w:r>
      </w:hyperlink>
      <w:bookmarkEnd w:id="14"/>
    </w:p>
    <w:p w14:paraId="1380103F" w14:textId="2C205B20" w:rsidR="0057040F" w:rsidRPr="00F13427" w:rsidRDefault="0057040F" w:rsidP="007D2ECB">
      <w:pPr>
        <w:pStyle w:val="Akapitzlist"/>
        <w:numPr>
          <w:ilvl w:val="0"/>
          <w:numId w:val="4"/>
        </w:numPr>
        <w:ind w:left="0" w:hanging="142"/>
        <w:jc w:val="both"/>
        <w:rPr>
          <w:rFonts w:cstheme="minorHAnsi"/>
          <w:sz w:val="24"/>
          <w:szCs w:val="24"/>
        </w:rPr>
      </w:pPr>
      <w:r w:rsidRPr="00F13427">
        <w:rPr>
          <w:rFonts w:cstheme="minorHAnsi"/>
          <w:sz w:val="24"/>
          <w:szCs w:val="24"/>
        </w:rPr>
        <w:t>Grantodawca zawrze umowy o powierzenie grantu z Grantobiorcami, których wnioski o</w:t>
      </w:r>
      <w:r w:rsidR="007D2ECB">
        <w:rPr>
          <w:rFonts w:cstheme="minorHAnsi"/>
          <w:sz w:val="24"/>
          <w:szCs w:val="24"/>
        </w:rPr>
        <w:t> </w:t>
      </w:r>
      <w:r w:rsidRPr="00F13427">
        <w:rPr>
          <w:rFonts w:cstheme="minorHAnsi"/>
          <w:sz w:val="24"/>
          <w:szCs w:val="24"/>
        </w:rPr>
        <w:t>powierzenie grantu zostały wybrane</w:t>
      </w:r>
    </w:p>
    <w:p w14:paraId="6576FC69" w14:textId="6D9556D9" w:rsidR="002B73FC" w:rsidRPr="00F13427" w:rsidRDefault="002B73FC" w:rsidP="007D2ECB">
      <w:pPr>
        <w:pStyle w:val="Akapitzlist"/>
        <w:numPr>
          <w:ilvl w:val="0"/>
          <w:numId w:val="4"/>
        </w:numPr>
        <w:ind w:left="0" w:hanging="142"/>
        <w:jc w:val="both"/>
        <w:rPr>
          <w:rFonts w:cstheme="minorHAnsi"/>
          <w:sz w:val="24"/>
          <w:szCs w:val="24"/>
        </w:rPr>
      </w:pPr>
      <w:r w:rsidRPr="00F13427">
        <w:rPr>
          <w:rFonts w:cstheme="minorHAnsi"/>
          <w:sz w:val="24"/>
          <w:szCs w:val="24"/>
        </w:rPr>
        <w:t xml:space="preserve">Wnioski o udzielenie Grantu należy składać </w:t>
      </w:r>
      <w:r w:rsidR="00D05DFC" w:rsidRPr="00F13427">
        <w:rPr>
          <w:rFonts w:cstheme="minorHAnsi"/>
          <w:sz w:val="24"/>
          <w:szCs w:val="24"/>
        </w:rPr>
        <w:t xml:space="preserve">wyłącznie w wersji papierowej </w:t>
      </w:r>
      <w:r w:rsidRPr="00F13427">
        <w:rPr>
          <w:rFonts w:cstheme="minorHAnsi"/>
          <w:sz w:val="24"/>
          <w:szCs w:val="24"/>
        </w:rPr>
        <w:t xml:space="preserve">w pokoju nr 3 </w:t>
      </w:r>
      <w:r w:rsidR="00CA5CCA" w:rsidRPr="00F13427">
        <w:rPr>
          <w:rFonts w:cstheme="minorHAnsi"/>
          <w:sz w:val="24"/>
          <w:szCs w:val="24"/>
        </w:rPr>
        <w:t>w</w:t>
      </w:r>
      <w:r w:rsidR="007D2ECB">
        <w:rPr>
          <w:rFonts w:cstheme="minorHAnsi"/>
          <w:sz w:val="24"/>
          <w:szCs w:val="24"/>
        </w:rPr>
        <w:t> </w:t>
      </w:r>
      <w:r w:rsidR="00CA5CCA" w:rsidRPr="00F13427">
        <w:rPr>
          <w:rFonts w:cstheme="minorHAnsi"/>
          <w:sz w:val="24"/>
          <w:szCs w:val="24"/>
        </w:rPr>
        <w:t>Urzędzie</w:t>
      </w:r>
      <w:r w:rsidRPr="00F13427">
        <w:rPr>
          <w:rFonts w:cstheme="minorHAnsi"/>
          <w:sz w:val="24"/>
          <w:szCs w:val="24"/>
        </w:rPr>
        <w:t xml:space="preserve"> Gminy Grajewo, ul. Komunalna 6, 19-200 Grajewo</w:t>
      </w:r>
      <w:r w:rsidR="00D05DFC" w:rsidRPr="00F13427">
        <w:rPr>
          <w:rFonts w:cstheme="minorHAnsi"/>
          <w:sz w:val="24"/>
          <w:szCs w:val="24"/>
        </w:rPr>
        <w:t xml:space="preserve"> w godzinach pracy urzędu</w:t>
      </w:r>
      <w:r w:rsidR="00240EB5" w:rsidRPr="00F13427">
        <w:rPr>
          <w:rFonts w:cstheme="minorHAnsi"/>
          <w:sz w:val="24"/>
          <w:szCs w:val="24"/>
        </w:rPr>
        <w:t>.</w:t>
      </w:r>
    </w:p>
    <w:p w14:paraId="60B4515B" w14:textId="7D703FAF" w:rsidR="004A1D8C" w:rsidRPr="00F13427" w:rsidRDefault="00E03FDD" w:rsidP="007D2ECB">
      <w:pPr>
        <w:pStyle w:val="Akapitzlist"/>
        <w:numPr>
          <w:ilvl w:val="0"/>
          <w:numId w:val="4"/>
        </w:numPr>
        <w:ind w:left="0" w:hanging="142"/>
        <w:jc w:val="both"/>
        <w:rPr>
          <w:rFonts w:cstheme="minorHAnsi"/>
          <w:sz w:val="24"/>
          <w:szCs w:val="24"/>
        </w:rPr>
      </w:pPr>
      <w:r w:rsidRPr="00F13427">
        <w:rPr>
          <w:rFonts w:cstheme="minorHAnsi"/>
          <w:sz w:val="24"/>
          <w:szCs w:val="24"/>
        </w:rPr>
        <w:t>Na komplet dokumentów zgłoszeniowych do projektu składają się:</w:t>
      </w:r>
    </w:p>
    <w:p w14:paraId="25A0CD91" w14:textId="4A25F94E" w:rsidR="00E03FDD" w:rsidRPr="00F13427" w:rsidRDefault="00E03FDD" w:rsidP="007D2ECB">
      <w:pPr>
        <w:pStyle w:val="Akapitzlist"/>
        <w:numPr>
          <w:ilvl w:val="0"/>
          <w:numId w:val="22"/>
        </w:numPr>
        <w:ind w:left="426" w:hanging="426"/>
        <w:jc w:val="both"/>
        <w:rPr>
          <w:rFonts w:cstheme="minorHAnsi"/>
          <w:sz w:val="24"/>
          <w:szCs w:val="24"/>
        </w:rPr>
      </w:pPr>
      <w:r w:rsidRPr="00F13427">
        <w:rPr>
          <w:rFonts w:cstheme="minorHAnsi"/>
          <w:sz w:val="24"/>
          <w:szCs w:val="24"/>
        </w:rPr>
        <w:t>Wypełniony i podpisany Wniosek o udzielenie grantu, stanowiący załącznik nr 1 do Regulaminu,</w:t>
      </w:r>
    </w:p>
    <w:p w14:paraId="6A6D5970" w14:textId="741FAF8F" w:rsidR="00E03FDD" w:rsidRPr="00F13427" w:rsidRDefault="00E03FDD" w:rsidP="007D2ECB">
      <w:pPr>
        <w:pStyle w:val="Akapitzlist"/>
        <w:numPr>
          <w:ilvl w:val="0"/>
          <w:numId w:val="22"/>
        </w:numPr>
        <w:ind w:left="426" w:hanging="426"/>
        <w:jc w:val="both"/>
        <w:rPr>
          <w:rFonts w:cstheme="minorHAnsi"/>
          <w:sz w:val="24"/>
          <w:szCs w:val="24"/>
        </w:rPr>
      </w:pPr>
      <w:r w:rsidRPr="00F13427">
        <w:rPr>
          <w:rFonts w:cstheme="minorHAnsi"/>
          <w:sz w:val="24"/>
          <w:szCs w:val="24"/>
        </w:rPr>
        <w:t>dokument potwierdzający o prawie do dysponowanie nieruchomością,</w:t>
      </w:r>
    </w:p>
    <w:p w14:paraId="000D04A5" w14:textId="5319D417" w:rsidR="00E03FDD" w:rsidRPr="00F13427" w:rsidRDefault="00E03FDD" w:rsidP="007D2ECB">
      <w:pPr>
        <w:pStyle w:val="Akapitzlist"/>
        <w:numPr>
          <w:ilvl w:val="0"/>
          <w:numId w:val="22"/>
        </w:numPr>
        <w:ind w:left="426" w:hanging="426"/>
        <w:jc w:val="both"/>
        <w:rPr>
          <w:rFonts w:cstheme="minorHAnsi"/>
          <w:sz w:val="24"/>
          <w:szCs w:val="24"/>
        </w:rPr>
      </w:pPr>
      <w:r w:rsidRPr="00F13427">
        <w:rPr>
          <w:rFonts w:cstheme="minorHAnsi"/>
          <w:sz w:val="24"/>
          <w:szCs w:val="24"/>
        </w:rPr>
        <w:t>oświadczenie współwłaściciela nieruchomości o wyrażeniu zgody na realizację przedmiotowego projektu (jeśli dotyczy),</w:t>
      </w:r>
    </w:p>
    <w:p w14:paraId="263FD614" w14:textId="77777777" w:rsidR="00E03FDD" w:rsidRPr="00F13427" w:rsidRDefault="00E03FDD" w:rsidP="007D2ECB">
      <w:pPr>
        <w:pStyle w:val="Akapitzlist"/>
        <w:numPr>
          <w:ilvl w:val="0"/>
          <w:numId w:val="22"/>
        </w:numPr>
        <w:ind w:left="426" w:hanging="426"/>
        <w:jc w:val="both"/>
        <w:rPr>
          <w:rFonts w:cstheme="minorHAnsi"/>
          <w:sz w:val="24"/>
          <w:szCs w:val="24"/>
        </w:rPr>
      </w:pPr>
      <w:bookmarkStart w:id="15" w:name="_Hlk170995776"/>
      <w:r w:rsidRPr="00F13427">
        <w:rPr>
          <w:rFonts w:cstheme="minorHAnsi"/>
          <w:sz w:val="24"/>
          <w:szCs w:val="24"/>
        </w:rPr>
        <w:t>dokument/y potwierdzające uzyskanie zgody właściciela gruntu w przypadku robót budowlanych wymagających jedynie czasowego zajęcia terenu niebędącego własnością Grantobiorcy (jeśli dotyczy),</w:t>
      </w:r>
    </w:p>
    <w:bookmarkEnd w:id="15"/>
    <w:p w14:paraId="5D8E9466" w14:textId="77777777" w:rsidR="00E03FDD" w:rsidRPr="00F13427" w:rsidRDefault="00E03FDD" w:rsidP="007D2ECB">
      <w:pPr>
        <w:pStyle w:val="Akapitzlist"/>
        <w:numPr>
          <w:ilvl w:val="0"/>
          <w:numId w:val="22"/>
        </w:numPr>
        <w:ind w:left="426" w:hanging="426"/>
        <w:jc w:val="both"/>
        <w:rPr>
          <w:rFonts w:cstheme="minorHAnsi"/>
          <w:sz w:val="24"/>
          <w:szCs w:val="24"/>
        </w:rPr>
      </w:pPr>
      <w:r w:rsidRPr="00F13427">
        <w:rPr>
          <w:rFonts w:cstheme="minorHAnsi"/>
          <w:sz w:val="24"/>
          <w:szCs w:val="24"/>
        </w:rPr>
        <w:t>pełnomocnictwo do reprezentowania Grantobiorcy (w formie pisemnej, jeśli dotyczy),</w:t>
      </w:r>
    </w:p>
    <w:p w14:paraId="2F820C8C" w14:textId="217271E4" w:rsidR="00E03FDD" w:rsidRPr="00F13427" w:rsidRDefault="00E03FDD" w:rsidP="007D2ECB">
      <w:pPr>
        <w:pStyle w:val="Akapitzlist"/>
        <w:numPr>
          <w:ilvl w:val="0"/>
          <w:numId w:val="22"/>
        </w:numPr>
        <w:ind w:left="426" w:hanging="426"/>
        <w:jc w:val="both"/>
        <w:rPr>
          <w:rFonts w:cstheme="minorHAnsi"/>
          <w:sz w:val="24"/>
          <w:szCs w:val="24"/>
        </w:rPr>
      </w:pPr>
      <w:bookmarkStart w:id="16" w:name="_Hlk170995824"/>
      <w:r w:rsidRPr="00F13427">
        <w:rPr>
          <w:rFonts w:cstheme="minorHAnsi"/>
          <w:sz w:val="24"/>
          <w:szCs w:val="24"/>
        </w:rPr>
        <w:t>dokument/-y poświadczający status osoby potrzebującej wsparcia w codziennym funkcjonowaniu (np. orzeczenie o niepełnosprawności, zaświadczenie od lekarza, zaświadczenie z ośrodka pomocy społecznej),</w:t>
      </w:r>
    </w:p>
    <w:bookmarkEnd w:id="16"/>
    <w:p w14:paraId="28314848" w14:textId="10633AAC" w:rsidR="00E03FDD" w:rsidRPr="00F13427" w:rsidRDefault="00E03FDD" w:rsidP="007D2ECB">
      <w:pPr>
        <w:pStyle w:val="Akapitzlist"/>
        <w:numPr>
          <w:ilvl w:val="0"/>
          <w:numId w:val="22"/>
        </w:numPr>
        <w:ind w:left="426" w:hanging="426"/>
        <w:jc w:val="both"/>
        <w:rPr>
          <w:rFonts w:cstheme="minorHAnsi"/>
          <w:sz w:val="24"/>
          <w:szCs w:val="24"/>
        </w:rPr>
      </w:pPr>
      <w:r w:rsidRPr="00F13427">
        <w:rPr>
          <w:rFonts w:cstheme="minorHAnsi"/>
          <w:sz w:val="24"/>
          <w:szCs w:val="24"/>
        </w:rPr>
        <w:t>zaświadczenie o dochodach</w:t>
      </w:r>
      <w:r w:rsidR="003E4C84" w:rsidRPr="00F13427">
        <w:rPr>
          <w:rFonts w:cstheme="minorHAnsi"/>
          <w:sz w:val="24"/>
          <w:szCs w:val="24"/>
        </w:rPr>
        <w:t>, rozliczenie podatkowe lu</w:t>
      </w:r>
      <w:r w:rsidRPr="00F13427">
        <w:rPr>
          <w:rFonts w:cstheme="minorHAnsi"/>
          <w:sz w:val="24"/>
          <w:szCs w:val="24"/>
        </w:rPr>
        <w:t xml:space="preserve">b </w:t>
      </w:r>
      <w:r w:rsidR="003E4C84" w:rsidRPr="00F13427">
        <w:rPr>
          <w:rFonts w:cstheme="minorHAnsi"/>
          <w:sz w:val="24"/>
          <w:szCs w:val="24"/>
        </w:rPr>
        <w:t>dochód z gospodarstwa rolnego</w:t>
      </w:r>
      <w:r w:rsidR="005B730A">
        <w:rPr>
          <w:rFonts w:cstheme="minorHAnsi"/>
          <w:sz w:val="24"/>
          <w:szCs w:val="24"/>
        </w:rPr>
        <w:t xml:space="preserve"> </w:t>
      </w:r>
      <w:r w:rsidR="005B730A" w:rsidRPr="005B730A">
        <w:rPr>
          <w:rFonts w:cstheme="minorHAnsi"/>
          <w:sz w:val="24"/>
          <w:szCs w:val="24"/>
        </w:rPr>
        <w:t>(za poprzedni rok podatkowy)</w:t>
      </w:r>
      <w:r w:rsidRPr="00F13427">
        <w:rPr>
          <w:rFonts w:cstheme="minorHAnsi"/>
          <w:sz w:val="24"/>
          <w:szCs w:val="24"/>
        </w:rPr>
        <w:t>.</w:t>
      </w:r>
    </w:p>
    <w:p w14:paraId="3866BDD4" w14:textId="0BF1204C" w:rsidR="00D05DFC" w:rsidRPr="00F13427" w:rsidRDefault="00D05DFC" w:rsidP="007D2ECB">
      <w:pPr>
        <w:pStyle w:val="Akapitzlist"/>
        <w:numPr>
          <w:ilvl w:val="0"/>
          <w:numId w:val="4"/>
        </w:numPr>
        <w:ind w:left="0" w:hanging="142"/>
        <w:jc w:val="both"/>
        <w:rPr>
          <w:rFonts w:cstheme="minorHAnsi"/>
          <w:sz w:val="24"/>
          <w:szCs w:val="24"/>
        </w:rPr>
      </w:pPr>
      <w:r w:rsidRPr="00F13427">
        <w:rPr>
          <w:rFonts w:cstheme="minorHAnsi"/>
          <w:sz w:val="24"/>
          <w:szCs w:val="24"/>
        </w:rPr>
        <w:lastRenderedPageBreak/>
        <w:t>Nie dopuszcza się składania dokumentacji w wersji elektronicznej.</w:t>
      </w:r>
    </w:p>
    <w:p w14:paraId="00B62A97" w14:textId="66C023C4" w:rsidR="00CA5CCA" w:rsidRPr="00F13427" w:rsidRDefault="00CA5CCA" w:rsidP="007D2ECB">
      <w:pPr>
        <w:pStyle w:val="Akapitzlist"/>
        <w:numPr>
          <w:ilvl w:val="0"/>
          <w:numId w:val="4"/>
        </w:numPr>
        <w:ind w:left="0" w:hanging="142"/>
        <w:jc w:val="both"/>
        <w:rPr>
          <w:rFonts w:cstheme="minorHAnsi"/>
          <w:sz w:val="24"/>
          <w:szCs w:val="24"/>
        </w:rPr>
      </w:pPr>
      <w:r w:rsidRPr="00F13427">
        <w:rPr>
          <w:rFonts w:cstheme="minorHAnsi"/>
          <w:sz w:val="24"/>
          <w:szCs w:val="24"/>
        </w:rPr>
        <w:t>Urząd Gminy Grajewo weryfikuje wnioski pod względem formalnym i merytorycznym</w:t>
      </w:r>
      <w:r w:rsidR="006A515A" w:rsidRPr="00F13427">
        <w:rPr>
          <w:rFonts w:cstheme="minorHAnsi"/>
          <w:sz w:val="24"/>
          <w:szCs w:val="24"/>
        </w:rPr>
        <w:t>.</w:t>
      </w:r>
    </w:p>
    <w:p w14:paraId="6530FDC4" w14:textId="10645B43" w:rsidR="006A515A" w:rsidRPr="00F13427" w:rsidRDefault="006A515A" w:rsidP="007D2ECB">
      <w:pPr>
        <w:pStyle w:val="Akapitzlist"/>
        <w:numPr>
          <w:ilvl w:val="0"/>
          <w:numId w:val="4"/>
        </w:numPr>
        <w:ind w:left="0" w:hanging="142"/>
        <w:jc w:val="both"/>
        <w:rPr>
          <w:rFonts w:cstheme="minorHAnsi"/>
          <w:sz w:val="24"/>
          <w:szCs w:val="24"/>
        </w:rPr>
      </w:pPr>
      <w:r w:rsidRPr="00F13427">
        <w:rPr>
          <w:rFonts w:cstheme="minorHAnsi"/>
          <w:sz w:val="24"/>
          <w:szCs w:val="24"/>
        </w:rPr>
        <w:t xml:space="preserve">Ocena formalna i merytoryczna wniosków o udzielenie Grantu </w:t>
      </w:r>
      <w:r w:rsidR="00D05DFC" w:rsidRPr="00F13427">
        <w:rPr>
          <w:rFonts w:cstheme="minorHAnsi"/>
          <w:sz w:val="24"/>
          <w:szCs w:val="24"/>
        </w:rPr>
        <w:t>zostanie przeprowadzona w</w:t>
      </w:r>
      <w:r w:rsidR="007D2ECB">
        <w:rPr>
          <w:rFonts w:cstheme="minorHAnsi"/>
          <w:sz w:val="24"/>
          <w:szCs w:val="24"/>
        </w:rPr>
        <w:t> </w:t>
      </w:r>
      <w:r w:rsidR="00D05DFC" w:rsidRPr="00F13427">
        <w:rPr>
          <w:rFonts w:cstheme="minorHAnsi"/>
          <w:sz w:val="24"/>
          <w:szCs w:val="24"/>
        </w:rPr>
        <w:t>terminie 14 dni od zakończenia naboru</w:t>
      </w:r>
      <w:r w:rsidR="00C85BBC" w:rsidRPr="00F13427">
        <w:rPr>
          <w:rFonts w:cstheme="minorHAnsi"/>
          <w:sz w:val="24"/>
          <w:szCs w:val="24"/>
        </w:rPr>
        <w:t xml:space="preserve"> wniosków.</w:t>
      </w:r>
    </w:p>
    <w:p w14:paraId="35AD0DCD" w14:textId="35ADAE94" w:rsidR="00C85BBC" w:rsidRPr="00F13427" w:rsidRDefault="00C85BBC" w:rsidP="007D2ECB">
      <w:pPr>
        <w:pStyle w:val="Akapitzlist"/>
        <w:numPr>
          <w:ilvl w:val="0"/>
          <w:numId w:val="4"/>
        </w:numPr>
        <w:ind w:left="0" w:hanging="142"/>
        <w:jc w:val="both"/>
        <w:rPr>
          <w:rFonts w:cstheme="minorHAnsi"/>
          <w:sz w:val="24"/>
          <w:szCs w:val="24"/>
        </w:rPr>
      </w:pPr>
      <w:r w:rsidRPr="00F13427">
        <w:rPr>
          <w:rFonts w:cstheme="minorHAnsi"/>
          <w:sz w:val="24"/>
          <w:szCs w:val="24"/>
        </w:rPr>
        <w:t xml:space="preserve">Ocena formalno-merytoryczna opiera się o kryteria formalne i merytoryczne, przy czym wszystkie kryteria mają status obligatoryjnych tzn. muszą być spełnione i są niezbędne dla możliwości otrzymania Grantu (oznacza to konieczność uzyskania odpowiedzi TAK w ramach wszystkich kryteriów, o których mowa w </w:t>
      </w:r>
      <w:r w:rsidR="00F85C0D" w:rsidRPr="00F13427">
        <w:rPr>
          <w:rFonts w:cstheme="minorHAnsi"/>
          <w:sz w:val="24"/>
          <w:szCs w:val="24"/>
        </w:rPr>
        <w:t xml:space="preserve">Rozdziale II </w:t>
      </w:r>
      <w:r w:rsidRPr="00F13427">
        <w:rPr>
          <w:rFonts w:cstheme="minorHAnsi"/>
          <w:sz w:val="24"/>
          <w:szCs w:val="24"/>
        </w:rPr>
        <w:t xml:space="preserve">pkt </w:t>
      </w:r>
      <w:r w:rsidR="00F85C0D" w:rsidRPr="00F13427">
        <w:rPr>
          <w:rFonts w:cstheme="minorHAnsi"/>
          <w:sz w:val="24"/>
          <w:szCs w:val="24"/>
        </w:rPr>
        <w:t>10</w:t>
      </w:r>
      <w:r w:rsidRPr="00F13427">
        <w:rPr>
          <w:rFonts w:cstheme="minorHAnsi"/>
          <w:sz w:val="24"/>
          <w:szCs w:val="24"/>
        </w:rPr>
        <w:t>).</w:t>
      </w:r>
    </w:p>
    <w:p w14:paraId="55270063" w14:textId="2CF711FE" w:rsidR="00602C8C" w:rsidRPr="00F13427" w:rsidRDefault="00602C8C" w:rsidP="007D2ECB">
      <w:pPr>
        <w:pStyle w:val="Akapitzlist"/>
        <w:numPr>
          <w:ilvl w:val="0"/>
          <w:numId w:val="4"/>
        </w:numPr>
        <w:ind w:left="0" w:hanging="142"/>
        <w:jc w:val="both"/>
        <w:rPr>
          <w:rFonts w:cstheme="minorHAnsi"/>
          <w:sz w:val="24"/>
          <w:szCs w:val="24"/>
        </w:rPr>
      </w:pPr>
      <w:r w:rsidRPr="00F13427">
        <w:rPr>
          <w:rFonts w:cstheme="minorHAnsi"/>
          <w:sz w:val="24"/>
          <w:szCs w:val="24"/>
        </w:rPr>
        <w:t>Ocena formalna nastąpi w oparciu o poniższe kryteria:</w:t>
      </w:r>
    </w:p>
    <w:tbl>
      <w:tblPr>
        <w:tblStyle w:val="Tabela-Siatka"/>
        <w:tblW w:w="0" w:type="auto"/>
        <w:tblLook w:val="04A0" w:firstRow="1" w:lastRow="0" w:firstColumn="1" w:lastColumn="0" w:noHBand="0" w:noVBand="1"/>
      </w:tblPr>
      <w:tblGrid>
        <w:gridCol w:w="589"/>
        <w:gridCol w:w="1865"/>
        <w:gridCol w:w="4635"/>
        <w:gridCol w:w="1971"/>
      </w:tblGrid>
      <w:tr w:rsidR="00BF076B" w:rsidRPr="00E55250" w14:paraId="2AD5892B" w14:textId="77777777" w:rsidTr="00E55250">
        <w:tc>
          <w:tcPr>
            <w:tcW w:w="589" w:type="dxa"/>
            <w:vAlign w:val="center"/>
          </w:tcPr>
          <w:p w14:paraId="7273BB33" w14:textId="2F14ABE1" w:rsidR="00BF076B" w:rsidRPr="00E55250" w:rsidRDefault="00BF076B" w:rsidP="00C85BBC">
            <w:pPr>
              <w:pStyle w:val="Akapitzlist"/>
              <w:ind w:left="0"/>
              <w:jc w:val="center"/>
              <w:rPr>
                <w:rFonts w:cstheme="minorHAnsi"/>
                <w:b/>
                <w:bCs/>
                <w:sz w:val="24"/>
                <w:szCs w:val="24"/>
              </w:rPr>
            </w:pPr>
            <w:r w:rsidRPr="00E55250">
              <w:rPr>
                <w:rFonts w:cstheme="minorHAnsi"/>
                <w:b/>
                <w:bCs/>
                <w:sz w:val="24"/>
                <w:szCs w:val="24"/>
              </w:rPr>
              <w:t>L.p.</w:t>
            </w:r>
          </w:p>
        </w:tc>
        <w:tc>
          <w:tcPr>
            <w:tcW w:w="1865" w:type="dxa"/>
            <w:vAlign w:val="center"/>
          </w:tcPr>
          <w:p w14:paraId="5CE181AC" w14:textId="7117D12B" w:rsidR="00BF076B" w:rsidRPr="00E55250" w:rsidRDefault="00BF076B" w:rsidP="00C85BBC">
            <w:pPr>
              <w:pStyle w:val="Akapitzlist"/>
              <w:ind w:left="0"/>
              <w:jc w:val="center"/>
              <w:rPr>
                <w:rFonts w:cstheme="minorHAnsi"/>
                <w:b/>
                <w:bCs/>
                <w:sz w:val="24"/>
                <w:szCs w:val="24"/>
              </w:rPr>
            </w:pPr>
            <w:r w:rsidRPr="00E55250">
              <w:rPr>
                <w:rFonts w:cstheme="minorHAnsi"/>
                <w:b/>
                <w:bCs/>
                <w:sz w:val="24"/>
                <w:szCs w:val="24"/>
              </w:rPr>
              <w:t>Kryterium</w:t>
            </w:r>
          </w:p>
        </w:tc>
        <w:tc>
          <w:tcPr>
            <w:tcW w:w="4636" w:type="dxa"/>
            <w:vAlign w:val="center"/>
          </w:tcPr>
          <w:p w14:paraId="52387DEC" w14:textId="3562B870" w:rsidR="00BF076B" w:rsidRPr="00E55250" w:rsidRDefault="00C85BBC" w:rsidP="00C85BBC">
            <w:pPr>
              <w:pStyle w:val="Akapitzlist"/>
              <w:ind w:left="0"/>
              <w:jc w:val="center"/>
              <w:rPr>
                <w:rFonts w:cstheme="minorHAnsi"/>
                <w:b/>
                <w:bCs/>
                <w:sz w:val="24"/>
                <w:szCs w:val="24"/>
              </w:rPr>
            </w:pPr>
            <w:r w:rsidRPr="00E55250">
              <w:rPr>
                <w:rFonts w:cstheme="minorHAnsi"/>
                <w:b/>
                <w:bCs/>
                <w:sz w:val="24"/>
                <w:szCs w:val="24"/>
              </w:rPr>
              <w:t>Opis kryterium</w:t>
            </w:r>
          </w:p>
        </w:tc>
        <w:tc>
          <w:tcPr>
            <w:tcW w:w="1971" w:type="dxa"/>
            <w:vAlign w:val="center"/>
          </w:tcPr>
          <w:p w14:paraId="5C43A9CA" w14:textId="2ED6743E" w:rsidR="00BF076B" w:rsidRPr="00E55250" w:rsidRDefault="00BF076B" w:rsidP="00E55250">
            <w:pPr>
              <w:pStyle w:val="Akapitzlist"/>
              <w:ind w:left="0"/>
              <w:jc w:val="center"/>
              <w:rPr>
                <w:rFonts w:cstheme="minorHAnsi"/>
                <w:b/>
                <w:bCs/>
                <w:sz w:val="24"/>
                <w:szCs w:val="24"/>
              </w:rPr>
            </w:pPr>
            <w:r w:rsidRPr="00E55250">
              <w:rPr>
                <w:rFonts w:cstheme="minorHAnsi"/>
                <w:b/>
                <w:bCs/>
                <w:sz w:val="24"/>
                <w:szCs w:val="24"/>
              </w:rPr>
              <w:t>Sposób weryfikacji</w:t>
            </w:r>
          </w:p>
        </w:tc>
      </w:tr>
      <w:tr w:rsidR="00BF076B" w:rsidRPr="000E41E3" w14:paraId="5BFB6A55" w14:textId="263D0DE1" w:rsidTr="00E03FDD">
        <w:tc>
          <w:tcPr>
            <w:tcW w:w="589" w:type="dxa"/>
          </w:tcPr>
          <w:p w14:paraId="3EEE8D47" w14:textId="580776E8" w:rsidR="00BF076B" w:rsidRPr="000E41E3" w:rsidRDefault="00BF076B" w:rsidP="00602C8C">
            <w:pPr>
              <w:pStyle w:val="Akapitzlist"/>
              <w:ind w:left="0"/>
              <w:jc w:val="both"/>
              <w:rPr>
                <w:rFonts w:cstheme="minorHAnsi"/>
                <w:sz w:val="24"/>
                <w:szCs w:val="24"/>
              </w:rPr>
            </w:pPr>
            <w:r w:rsidRPr="000E41E3">
              <w:rPr>
                <w:rFonts w:cstheme="minorHAnsi"/>
                <w:sz w:val="24"/>
                <w:szCs w:val="24"/>
              </w:rPr>
              <w:t>1.</w:t>
            </w:r>
          </w:p>
        </w:tc>
        <w:tc>
          <w:tcPr>
            <w:tcW w:w="1865" w:type="dxa"/>
          </w:tcPr>
          <w:p w14:paraId="60AEB3B5" w14:textId="6C6F706C" w:rsidR="00BF076B" w:rsidRPr="000E41E3" w:rsidRDefault="00BF076B" w:rsidP="00602C8C">
            <w:pPr>
              <w:pStyle w:val="Akapitzlist"/>
              <w:ind w:left="0"/>
              <w:jc w:val="both"/>
              <w:rPr>
                <w:rFonts w:cstheme="minorHAnsi"/>
                <w:sz w:val="24"/>
                <w:szCs w:val="24"/>
              </w:rPr>
            </w:pPr>
            <w:r w:rsidRPr="000E41E3">
              <w:rPr>
                <w:rFonts w:cstheme="minorHAnsi"/>
                <w:sz w:val="24"/>
                <w:szCs w:val="24"/>
              </w:rPr>
              <w:t>Termin złożenia dokumentów zgłoszeniowych</w:t>
            </w:r>
          </w:p>
        </w:tc>
        <w:tc>
          <w:tcPr>
            <w:tcW w:w="4636" w:type="dxa"/>
          </w:tcPr>
          <w:p w14:paraId="580EC0F6" w14:textId="77777777" w:rsidR="00BF076B" w:rsidRDefault="00BF076B" w:rsidP="00602C8C">
            <w:pPr>
              <w:pStyle w:val="Akapitzlist"/>
              <w:ind w:left="0"/>
              <w:jc w:val="both"/>
              <w:rPr>
                <w:rFonts w:cstheme="minorHAnsi"/>
                <w:sz w:val="24"/>
                <w:szCs w:val="24"/>
              </w:rPr>
            </w:pPr>
            <w:r w:rsidRPr="000E41E3">
              <w:rPr>
                <w:rFonts w:cstheme="minorHAnsi"/>
                <w:sz w:val="24"/>
                <w:szCs w:val="24"/>
              </w:rPr>
              <w:t xml:space="preserve">Dokumenty zgłoszeniowe zostały złożone w terminie </w:t>
            </w:r>
            <w:r w:rsidR="002409D9" w:rsidRPr="002409D9">
              <w:rPr>
                <w:rFonts w:cstheme="minorHAnsi"/>
                <w:sz w:val="24"/>
                <w:szCs w:val="24"/>
              </w:rPr>
              <w:t xml:space="preserve">wskazanym w </w:t>
            </w:r>
            <w:bookmarkStart w:id="17" w:name="_Hlk170992956"/>
            <w:r w:rsidR="002409D9" w:rsidRPr="002409D9">
              <w:rPr>
                <w:rFonts w:cstheme="minorHAnsi"/>
                <w:sz w:val="24"/>
                <w:szCs w:val="24"/>
              </w:rPr>
              <w:t>Ogłoszeniu</w:t>
            </w:r>
            <w:bookmarkEnd w:id="17"/>
            <w:r w:rsidR="002409D9" w:rsidRPr="002409D9">
              <w:rPr>
                <w:rFonts w:cstheme="minorHAnsi"/>
                <w:sz w:val="24"/>
                <w:szCs w:val="24"/>
              </w:rPr>
              <w:t xml:space="preserve"> o naborze Grantobiorców</w:t>
            </w:r>
            <w:r w:rsidR="004A1D8C">
              <w:rPr>
                <w:rFonts w:cstheme="minorHAnsi"/>
                <w:sz w:val="24"/>
                <w:szCs w:val="24"/>
              </w:rPr>
              <w:t xml:space="preserve">. </w:t>
            </w:r>
          </w:p>
          <w:p w14:paraId="29311B92" w14:textId="3E7F73BE" w:rsidR="004A1D8C" w:rsidRPr="000E41E3" w:rsidRDefault="004A1D8C" w:rsidP="00602C8C">
            <w:pPr>
              <w:pStyle w:val="Akapitzlist"/>
              <w:ind w:left="0"/>
              <w:jc w:val="both"/>
              <w:rPr>
                <w:rFonts w:cstheme="minorHAnsi"/>
                <w:sz w:val="24"/>
                <w:szCs w:val="24"/>
              </w:rPr>
            </w:pPr>
            <w:r>
              <w:rPr>
                <w:rFonts w:cstheme="minorHAnsi"/>
                <w:sz w:val="24"/>
                <w:szCs w:val="24"/>
              </w:rPr>
              <w:t>(</w:t>
            </w:r>
            <w:r w:rsidRPr="004A1D8C">
              <w:rPr>
                <w:rFonts w:cstheme="minorHAnsi"/>
                <w:sz w:val="24"/>
                <w:szCs w:val="24"/>
              </w:rPr>
              <w:t xml:space="preserve">Sposób weryfikacji spełnienia kryterium: ustalenie przez pracowników Urzędu </w:t>
            </w:r>
            <w:r>
              <w:rPr>
                <w:rFonts w:cstheme="minorHAnsi"/>
                <w:sz w:val="24"/>
                <w:szCs w:val="24"/>
              </w:rPr>
              <w:t>Gminy Grajewo</w:t>
            </w:r>
            <w:r w:rsidRPr="004A1D8C">
              <w:rPr>
                <w:rFonts w:cstheme="minorHAnsi"/>
                <w:sz w:val="24"/>
                <w:szCs w:val="24"/>
              </w:rPr>
              <w:t>, czy data wpływu dokumentów zgłoszeniowych</w:t>
            </w:r>
            <w:r>
              <w:rPr>
                <w:rFonts w:cstheme="minorHAnsi"/>
                <w:sz w:val="24"/>
                <w:szCs w:val="24"/>
              </w:rPr>
              <w:t xml:space="preserve"> </w:t>
            </w:r>
            <w:r w:rsidRPr="004A1D8C">
              <w:rPr>
                <w:rFonts w:cstheme="minorHAnsi"/>
                <w:sz w:val="24"/>
                <w:szCs w:val="24"/>
              </w:rPr>
              <w:t xml:space="preserve">mieści się w terminie składania Wniosku o </w:t>
            </w:r>
            <w:r>
              <w:rPr>
                <w:rFonts w:cstheme="minorHAnsi"/>
                <w:sz w:val="24"/>
                <w:szCs w:val="24"/>
              </w:rPr>
              <w:t>udzielenie</w:t>
            </w:r>
            <w:r w:rsidRPr="004A1D8C">
              <w:rPr>
                <w:rFonts w:cstheme="minorHAnsi"/>
                <w:sz w:val="24"/>
                <w:szCs w:val="24"/>
              </w:rPr>
              <w:t xml:space="preserve"> grantu wskazanym w Ogłoszeniu o naborze Grantobiorców</w:t>
            </w:r>
            <w:r>
              <w:rPr>
                <w:rFonts w:cstheme="minorHAnsi"/>
                <w:sz w:val="24"/>
                <w:szCs w:val="24"/>
              </w:rPr>
              <w:t>)</w:t>
            </w:r>
            <w:r w:rsidRPr="004A1D8C">
              <w:rPr>
                <w:rFonts w:cstheme="minorHAnsi"/>
                <w:sz w:val="24"/>
                <w:szCs w:val="24"/>
              </w:rPr>
              <w:t>.</w:t>
            </w:r>
          </w:p>
        </w:tc>
        <w:tc>
          <w:tcPr>
            <w:tcW w:w="1971" w:type="dxa"/>
          </w:tcPr>
          <w:p w14:paraId="0F4A2A10" w14:textId="72DCEAA9" w:rsidR="00BF076B" w:rsidRPr="000E41E3" w:rsidRDefault="002409D9" w:rsidP="00E55250">
            <w:pPr>
              <w:pStyle w:val="Akapitzlist"/>
              <w:ind w:left="0"/>
              <w:jc w:val="center"/>
              <w:rPr>
                <w:rFonts w:cstheme="minorHAnsi"/>
                <w:sz w:val="24"/>
                <w:szCs w:val="24"/>
              </w:rPr>
            </w:pPr>
            <w:r w:rsidRPr="002409D9">
              <w:rPr>
                <w:rFonts w:cstheme="minorHAnsi"/>
                <w:sz w:val="24"/>
                <w:szCs w:val="24"/>
              </w:rPr>
              <w:t>TAK/NIE</w:t>
            </w:r>
          </w:p>
        </w:tc>
      </w:tr>
      <w:tr w:rsidR="004A1D8C" w:rsidRPr="000E41E3" w14:paraId="008CDBC3" w14:textId="77777777" w:rsidTr="00E03FDD">
        <w:tc>
          <w:tcPr>
            <w:tcW w:w="589" w:type="dxa"/>
          </w:tcPr>
          <w:p w14:paraId="0403DD05" w14:textId="00E543A9" w:rsidR="004A1D8C" w:rsidRPr="000E41E3" w:rsidRDefault="004A1D8C" w:rsidP="00602C8C">
            <w:pPr>
              <w:pStyle w:val="Akapitzlist"/>
              <w:ind w:left="0"/>
              <w:jc w:val="both"/>
              <w:rPr>
                <w:rFonts w:cstheme="minorHAnsi"/>
                <w:sz w:val="24"/>
                <w:szCs w:val="24"/>
              </w:rPr>
            </w:pPr>
            <w:r>
              <w:rPr>
                <w:rFonts w:cstheme="minorHAnsi"/>
                <w:sz w:val="24"/>
                <w:szCs w:val="24"/>
              </w:rPr>
              <w:t>2.</w:t>
            </w:r>
          </w:p>
        </w:tc>
        <w:tc>
          <w:tcPr>
            <w:tcW w:w="1865" w:type="dxa"/>
          </w:tcPr>
          <w:p w14:paraId="2342AE82" w14:textId="61C84062" w:rsidR="004A1D8C" w:rsidRPr="000E41E3" w:rsidRDefault="004A1D8C" w:rsidP="00602C8C">
            <w:pPr>
              <w:pStyle w:val="Akapitzlist"/>
              <w:ind w:left="0"/>
              <w:jc w:val="both"/>
              <w:rPr>
                <w:rFonts w:cstheme="minorHAnsi"/>
                <w:sz w:val="24"/>
                <w:szCs w:val="24"/>
              </w:rPr>
            </w:pPr>
            <w:r w:rsidRPr="004A1D8C">
              <w:rPr>
                <w:rFonts w:cstheme="minorHAnsi"/>
                <w:sz w:val="24"/>
                <w:szCs w:val="24"/>
              </w:rPr>
              <w:t>Kompletność dokumentów zgłoszeniowych</w:t>
            </w:r>
          </w:p>
        </w:tc>
        <w:tc>
          <w:tcPr>
            <w:tcW w:w="4636" w:type="dxa"/>
          </w:tcPr>
          <w:p w14:paraId="502D72B7" w14:textId="02B4194E" w:rsidR="004A1D8C" w:rsidRPr="000E41E3" w:rsidRDefault="004A1D8C" w:rsidP="00602C8C">
            <w:pPr>
              <w:pStyle w:val="Akapitzlist"/>
              <w:ind w:left="0"/>
              <w:jc w:val="both"/>
              <w:rPr>
                <w:rFonts w:cstheme="minorHAnsi"/>
                <w:sz w:val="24"/>
                <w:szCs w:val="24"/>
              </w:rPr>
            </w:pPr>
            <w:r w:rsidRPr="004A1D8C">
              <w:rPr>
                <w:rFonts w:cstheme="minorHAnsi"/>
                <w:sz w:val="24"/>
                <w:szCs w:val="24"/>
              </w:rPr>
              <w:t>Grantobiorc</w:t>
            </w:r>
            <w:r>
              <w:rPr>
                <w:rFonts w:cstheme="minorHAnsi"/>
                <w:sz w:val="24"/>
                <w:szCs w:val="24"/>
              </w:rPr>
              <w:t>a</w:t>
            </w:r>
            <w:r w:rsidRPr="004A1D8C">
              <w:rPr>
                <w:rFonts w:cstheme="minorHAnsi"/>
                <w:sz w:val="24"/>
                <w:szCs w:val="24"/>
              </w:rPr>
              <w:t xml:space="preserve"> złożył kompletne dokumenty zgodnie w listą dokumentów określoną w</w:t>
            </w:r>
            <w:r w:rsidR="00F85C0D">
              <w:rPr>
                <w:rFonts w:cstheme="minorHAnsi"/>
                <w:sz w:val="24"/>
                <w:szCs w:val="24"/>
              </w:rPr>
              <w:t xml:space="preserve"> Rozdziale II</w:t>
            </w:r>
            <w:r w:rsidR="00E03FDD">
              <w:rPr>
                <w:rFonts w:cstheme="minorHAnsi"/>
                <w:sz w:val="24"/>
                <w:szCs w:val="24"/>
              </w:rPr>
              <w:t xml:space="preserve"> pkt 5</w:t>
            </w:r>
          </w:p>
        </w:tc>
        <w:tc>
          <w:tcPr>
            <w:tcW w:w="1971" w:type="dxa"/>
          </w:tcPr>
          <w:p w14:paraId="7A96A6E0" w14:textId="6E54AE13" w:rsidR="004A1D8C" w:rsidRPr="002409D9" w:rsidRDefault="004A1D8C" w:rsidP="00E55250">
            <w:pPr>
              <w:pStyle w:val="Akapitzlist"/>
              <w:ind w:left="0"/>
              <w:jc w:val="center"/>
              <w:rPr>
                <w:rFonts w:cstheme="minorHAnsi"/>
                <w:sz w:val="24"/>
                <w:szCs w:val="24"/>
              </w:rPr>
            </w:pPr>
            <w:r w:rsidRPr="004A1D8C">
              <w:rPr>
                <w:rFonts w:cstheme="minorHAnsi"/>
                <w:sz w:val="24"/>
                <w:szCs w:val="24"/>
              </w:rPr>
              <w:t>TAK/NIE</w:t>
            </w:r>
          </w:p>
        </w:tc>
      </w:tr>
      <w:tr w:rsidR="00BF076B" w:rsidRPr="000E41E3" w14:paraId="4B47380B" w14:textId="2B3C5991" w:rsidTr="00E03FDD">
        <w:tc>
          <w:tcPr>
            <w:tcW w:w="589" w:type="dxa"/>
          </w:tcPr>
          <w:p w14:paraId="572B24DB" w14:textId="7C786A81" w:rsidR="00BF076B" w:rsidRPr="000E41E3" w:rsidRDefault="00E03FDD" w:rsidP="00602C8C">
            <w:pPr>
              <w:pStyle w:val="Akapitzlist"/>
              <w:ind w:left="0"/>
              <w:jc w:val="both"/>
              <w:rPr>
                <w:rFonts w:cstheme="minorHAnsi"/>
                <w:sz w:val="24"/>
                <w:szCs w:val="24"/>
              </w:rPr>
            </w:pPr>
            <w:r>
              <w:rPr>
                <w:rFonts w:cstheme="minorHAnsi"/>
                <w:sz w:val="24"/>
                <w:szCs w:val="24"/>
              </w:rPr>
              <w:t>3</w:t>
            </w:r>
            <w:r w:rsidR="00BF076B" w:rsidRPr="000E41E3">
              <w:rPr>
                <w:rFonts w:cstheme="minorHAnsi"/>
                <w:sz w:val="24"/>
                <w:szCs w:val="24"/>
              </w:rPr>
              <w:t>.</w:t>
            </w:r>
          </w:p>
        </w:tc>
        <w:tc>
          <w:tcPr>
            <w:tcW w:w="1865" w:type="dxa"/>
          </w:tcPr>
          <w:p w14:paraId="2D31C791" w14:textId="5C316333" w:rsidR="00BF076B" w:rsidRPr="000E41E3" w:rsidRDefault="00BF076B" w:rsidP="00602C8C">
            <w:pPr>
              <w:pStyle w:val="Akapitzlist"/>
              <w:ind w:left="0"/>
              <w:jc w:val="both"/>
              <w:rPr>
                <w:rFonts w:cstheme="minorHAnsi"/>
                <w:sz w:val="24"/>
                <w:szCs w:val="24"/>
              </w:rPr>
            </w:pPr>
            <w:r w:rsidRPr="000E41E3">
              <w:rPr>
                <w:rFonts w:cstheme="minorHAnsi"/>
                <w:sz w:val="24"/>
                <w:szCs w:val="24"/>
              </w:rPr>
              <w:t>Kwalifikowalność Grantobiorcy</w:t>
            </w:r>
          </w:p>
        </w:tc>
        <w:tc>
          <w:tcPr>
            <w:tcW w:w="4636" w:type="dxa"/>
          </w:tcPr>
          <w:p w14:paraId="69C1CFA1" w14:textId="6B3934CF" w:rsidR="00BF076B" w:rsidRPr="000E41E3" w:rsidRDefault="00BF076B" w:rsidP="00602C8C">
            <w:pPr>
              <w:pStyle w:val="Akapitzlist"/>
              <w:ind w:left="0"/>
              <w:jc w:val="both"/>
              <w:rPr>
                <w:rFonts w:cstheme="minorHAnsi"/>
                <w:sz w:val="24"/>
                <w:szCs w:val="24"/>
              </w:rPr>
            </w:pPr>
            <w:r w:rsidRPr="000E41E3">
              <w:rPr>
                <w:rFonts w:cstheme="minorHAnsi"/>
                <w:sz w:val="24"/>
                <w:szCs w:val="24"/>
              </w:rPr>
              <w:t xml:space="preserve">Dokumenty zgłoszeniowe zostały złożone przez </w:t>
            </w:r>
            <w:r w:rsidR="00F85C0D">
              <w:rPr>
                <w:rFonts w:cstheme="minorHAnsi"/>
                <w:sz w:val="24"/>
                <w:szCs w:val="24"/>
              </w:rPr>
              <w:t>Grantobiorcę</w:t>
            </w:r>
            <w:r w:rsidRPr="000E41E3">
              <w:rPr>
                <w:rFonts w:cstheme="minorHAnsi"/>
                <w:sz w:val="24"/>
                <w:szCs w:val="24"/>
              </w:rPr>
              <w:t xml:space="preserve"> spełniającego warunki określone w Rozdziale I pkt 4</w:t>
            </w:r>
            <w:r w:rsidR="00F85C0D">
              <w:rPr>
                <w:rFonts w:cstheme="minorHAnsi"/>
                <w:sz w:val="24"/>
                <w:szCs w:val="24"/>
              </w:rPr>
              <w:t xml:space="preserve"> i 14</w:t>
            </w:r>
            <w:r w:rsidR="00590D2E">
              <w:rPr>
                <w:rFonts w:cstheme="minorHAnsi"/>
                <w:sz w:val="24"/>
                <w:szCs w:val="24"/>
              </w:rPr>
              <w:t xml:space="preserve"> </w:t>
            </w:r>
            <w:r w:rsidRPr="000E41E3">
              <w:rPr>
                <w:rFonts w:cstheme="minorHAnsi"/>
                <w:sz w:val="24"/>
                <w:szCs w:val="24"/>
              </w:rPr>
              <w:t>Regulaminu</w:t>
            </w:r>
            <w:r w:rsidR="00F85C0D">
              <w:rPr>
                <w:rFonts w:cstheme="minorHAnsi"/>
                <w:sz w:val="24"/>
                <w:szCs w:val="24"/>
              </w:rPr>
              <w:t xml:space="preserve"> </w:t>
            </w:r>
          </w:p>
        </w:tc>
        <w:tc>
          <w:tcPr>
            <w:tcW w:w="1971" w:type="dxa"/>
          </w:tcPr>
          <w:p w14:paraId="4544DA87" w14:textId="0840242A" w:rsidR="00BF076B" w:rsidRPr="000E41E3" w:rsidRDefault="00F85C0D" w:rsidP="00E55250">
            <w:pPr>
              <w:pStyle w:val="Akapitzlist"/>
              <w:ind w:left="0"/>
              <w:jc w:val="center"/>
              <w:rPr>
                <w:rFonts w:cstheme="minorHAnsi"/>
                <w:sz w:val="24"/>
                <w:szCs w:val="24"/>
              </w:rPr>
            </w:pPr>
            <w:r w:rsidRPr="00F85C0D">
              <w:rPr>
                <w:rFonts w:cstheme="minorHAnsi"/>
                <w:sz w:val="24"/>
                <w:szCs w:val="24"/>
              </w:rPr>
              <w:t>TAK/NIE</w:t>
            </w:r>
          </w:p>
        </w:tc>
      </w:tr>
      <w:tr w:rsidR="00BF076B" w:rsidRPr="000E41E3" w14:paraId="4477AAFD" w14:textId="7D80587D" w:rsidTr="00E03FDD">
        <w:tc>
          <w:tcPr>
            <w:tcW w:w="589" w:type="dxa"/>
          </w:tcPr>
          <w:p w14:paraId="27364937" w14:textId="780BA693" w:rsidR="00BF076B" w:rsidRPr="000E41E3" w:rsidRDefault="00E03FDD" w:rsidP="00602C8C">
            <w:pPr>
              <w:pStyle w:val="Akapitzlist"/>
              <w:ind w:left="0"/>
              <w:jc w:val="both"/>
              <w:rPr>
                <w:rFonts w:cstheme="minorHAnsi"/>
                <w:sz w:val="24"/>
                <w:szCs w:val="24"/>
              </w:rPr>
            </w:pPr>
            <w:r>
              <w:rPr>
                <w:rFonts w:cstheme="minorHAnsi"/>
                <w:sz w:val="24"/>
                <w:szCs w:val="24"/>
              </w:rPr>
              <w:t>4</w:t>
            </w:r>
            <w:r w:rsidR="00BF076B" w:rsidRPr="000E41E3">
              <w:rPr>
                <w:rFonts w:cstheme="minorHAnsi"/>
                <w:sz w:val="24"/>
                <w:szCs w:val="24"/>
              </w:rPr>
              <w:t>.</w:t>
            </w:r>
          </w:p>
        </w:tc>
        <w:tc>
          <w:tcPr>
            <w:tcW w:w="1865" w:type="dxa"/>
          </w:tcPr>
          <w:p w14:paraId="68A393C0" w14:textId="1FA268E8" w:rsidR="00BF076B" w:rsidRPr="000E41E3" w:rsidRDefault="00BF076B" w:rsidP="00602C8C">
            <w:pPr>
              <w:pStyle w:val="Akapitzlist"/>
              <w:ind w:left="0"/>
              <w:jc w:val="both"/>
              <w:rPr>
                <w:rFonts w:cstheme="minorHAnsi"/>
                <w:sz w:val="24"/>
                <w:szCs w:val="24"/>
              </w:rPr>
            </w:pPr>
            <w:r w:rsidRPr="000E41E3">
              <w:rPr>
                <w:rFonts w:cstheme="minorHAnsi"/>
                <w:sz w:val="24"/>
                <w:szCs w:val="24"/>
              </w:rPr>
              <w:t>Kwalifikowalność Inwestycji</w:t>
            </w:r>
          </w:p>
        </w:tc>
        <w:tc>
          <w:tcPr>
            <w:tcW w:w="4636" w:type="dxa"/>
          </w:tcPr>
          <w:p w14:paraId="6668259B" w14:textId="00F0E969" w:rsidR="00BF076B" w:rsidRPr="000E41E3" w:rsidRDefault="00BF076B" w:rsidP="00602C8C">
            <w:pPr>
              <w:pStyle w:val="Akapitzlist"/>
              <w:ind w:left="0"/>
              <w:jc w:val="both"/>
              <w:rPr>
                <w:rFonts w:cstheme="minorHAnsi"/>
                <w:sz w:val="24"/>
                <w:szCs w:val="24"/>
              </w:rPr>
            </w:pPr>
            <w:r w:rsidRPr="000E41E3">
              <w:rPr>
                <w:rFonts w:cstheme="minorHAnsi"/>
                <w:sz w:val="24"/>
                <w:szCs w:val="24"/>
              </w:rPr>
              <w:t>Dokumenty zgłoszeniowe dotyczą Inwestycji wymienionej w Rozdziale I pkt 5 Regulaminu.</w:t>
            </w:r>
          </w:p>
        </w:tc>
        <w:tc>
          <w:tcPr>
            <w:tcW w:w="1971" w:type="dxa"/>
          </w:tcPr>
          <w:p w14:paraId="3FCF9F62" w14:textId="4713F446" w:rsidR="00BF076B" w:rsidRPr="000E41E3" w:rsidRDefault="00E55250" w:rsidP="00E55250">
            <w:pPr>
              <w:pStyle w:val="Akapitzlist"/>
              <w:ind w:left="0"/>
              <w:jc w:val="center"/>
              <w:rPr>
                <w:rFonts w:cstheme="minorHAnsi"/>
                <w:sz w:val="24"/>
                <w:szCs w:val="24"/>
              </w:rPr>
            </w:pPr>
            <w:r w:rsidRPr="00E55250">
              <w:rPr>
                <w:rFonts w:cstheme="minorHAnsi"/>
                <w:sz w:val="24"/>
                <w:szCs w:val="24"/>
              </w:rPr>
              <w:t>TAK/NIE</w:t>
            </w:r>
          </w:p>
        </w:tc>
      </w:tr>
    </w:tbl>
    <w:p w14:paraId="6D68A124" w14:textId="77777777" w:rsidR="00602C8C" w:rsidRPr="000E41E3" w:rsidRDefault="00602C8C" w:rsidP="00602C8C">
      <w:pPr>
        <w:pStyle w:val="Akapitzlist"/>
        <w:ind w:left="0"/>
        <w:jc w:val="both"/>
        <w:rPr>
          <w:rFonts w:cstheme="minorHAnsi"/>
          <w:sz w:val="24"/>
          <w:szCs w:val="24"/>
        </w:rPr>
      </w:pPr>
    </w:p>
    <w:p w14:paraId="6B0B4E4A" w14:textId="3F8ED49B" w:rsidR="009D4DA3" w:rsidRDefault="009D4DA3" w:rsidP="007D2ECB">
      <w:pPr>
        <w:pStyle w:val="Akapitzlist"/>
        <w:numPr>
          <w:ilvl w:val="0"/>
          <w:numId w:val="4"/>
        </w:numPr>
        <w:ind w:left="0" w:hanging="142"/>
        <w:jc w:val="both"/>
        <w:rPr>
          <w:rFonts w:cstheme="minorHAnsi"/>
          <w:sz w:val="24"/>
          <w:szCs w:val="24"/>
        </w:rPr>
      </w:pPr>
      <w:r w:rsidRPr="000E41E3">
        <w:rPr>
          <w:rFonts w:cstheme="minorHAnsi"/>
          <w:sz w:val="24"/>
          <w:szCs w:val="24"/>
        </w:rPr>
        <w:t xml:space="preserve">Weryfikacja kryteriów formalnych ma charakter oceny „0-1” – </w:t>
      </w:r>
      <w:r w:rsidR="00E55250">
        <w:rPr>
          <w:rFonts w:cstheme="minorHAnsi"/>
          <w:sz w:val="24"/>
          <w:szCs w:val="24"/>
        </w:rPr>
        <w:t>TAK/NIE</w:t>
      </w:r>
      <w:r w:rsidRPr="000E41E3">
        <w:rPr>
          <w:rFonts w:cstheme="minorHAnsi"/>
          <w:sz w:val="24"/>
          <w:szCs w:val="24"/>
        </w:rPr>
        <w:t xml:space="preserve">. </w:t>
      </w:r>
      <w:r w:rsidR="000E6F08" w:rsidRPr="000E6F08">
        <w:rPr>
          <w:rFonts w:cstheme="minorHAnsi"/>
          <w:sz w:val="24"/>
          <w:szCs w:val="24"/>
        </w:rPr>
        <w:t xml:space="preserve">Niespełnienie przez </w:t>
      </w:r>
      <w:r w:rsidR="00D703A7" w:rsidRPr="000E6F08">
        <w:rPr>
          <w:rFonts w:cstheme="minorHAnsi"/>
          <w:sz w:val="24"/>
          <w:szCs w:val="24"/>
        </w:rPr>
        <w:t>Grantobiorcę</w:t>
      </w:r>
      <w:r w:rsidR="000E6F08" w:rsidRPr="000E6F08">
        <w:rPr>
          <w:rFonts w:cstheme="minorHAnsi"/>
          <w:sz w:val="24"/>
          <w:szCs w:val="24"/>
        </w:rPr>
        <w:t xml:space="preserve"> co najmniej jednego z ww. kryteriów skutkować będzie odrzuceniem Wniosku o</w:t>
      </w:r>
      <w:r w:rsidR="007D2ECB">
        <w:rPr>
          <w:rFonts w:cstheme="minorHAnsi"/>
          <w:sz w:val="24"/>
          <w:szCs w:val="24"/>
        </w:rPr>
        <w:t> </w:t>
      </w:r>
      <w:r w:rsidR="000E6F08" w:rsidRPr="000E6F08">
        <w:rPr>
          <w:rFonts w:cstheme="minorHAnsi"/>
          <w:sz w:val="24"/>
          <w:szCs w:val="24"/>
        </w:rPr>
        <w:t>przyznanie Grantu, przy czym każdemu Grantobiorcy przysługuje jednokrotna możliwość poprawy i uzupełnienia złożonej dokumentacji zgłoszeniowej, w terminie 7 dni od otrzymania pisemnego wezwania od Grantodawcy</w:t>
      </w:r>
      <w:r w:rsidR="000E6F08">
        <w:rPr>
          <w:rFonts w:cstheme="minorHAnsi"/>
          <w:sz w:val="24"/>
          <w:szCs w:val="24"/>
        </w:rPr>
        <w:t>.</w:t>
      </w:r>
    </w:p>
    <w:p w14:paraId="7DE9DF9C" w14:textId="3D34343A" w:rsidR="000E6F08" w:rsidRDefault="000E6F08" w:rsidP="007D2ECB">
      <w:pPr>
        <w:pStyle w:val="Akapitzlist"/>
        <w:numPr>
          <w:ilvl w:val="0"/>
          <w:numId w:val="4"/>
        </w:numPr>
        <w:ind w:left="0" w:hanging="142"/>
        <w:jc w:val="both"/>
        <w:rPr>
          <w:rFonts w:cstheme="minorHAnsi"/>
          <w:sz w:val="24"/>
          <w:szCs w:val="24"/>
        </w:rPr>
      </w:pPr>
      <w:r w:rsidRPr="000E6F08">
        <w:rPr>
          <w:rFonts w:cstheme="minorHAnsi"/>
          <w:sz w:val="24"/>
          <w:szCs w:val="24"/>
        </w:rPr>
        <w:t xml:space="preserve">Ocena </w:t>
      </w:r>
      <w:r>
        <w:rPr>
          <w:rFonts w:cstheme="minorHAnsi"/>
          <w:sz w:val="24"/>
          <w:szCs w:val="24"/>
        </w:rPr>
        <w:t>merytoryczna</w:t>
      </w:r>
      <w:r w:rsidRPr="000E6F08">
        <w:rPr>
          <w:rFonts w:cstheme="minorHAnsi"/>
          <w:sz w:val="24"/>
          <w:szCs w:val="24"/>
        </w:rPr>
        <w:t xml:space="preserve"> ma na celu utworzenie listy rankingowej, na podstawie, której zostanie dokonany wybór Grantobiorców biorących udział w Projekcie grantowym. Miejsce na liście rankingowej będzie uzależnione od ilości uzyskanych punktów, przy czym wyższą pozycję uzyska Grantobiorca, który uzyskał więcej punktów.</w:t>
      </w:r>
    </w:p>
    <w:p w14:paraId="1AD3E768" w14:textId="242A2F96" w:rsidR="00D81176" w:rsidRDefault="009D4DA3" w:rsidP="007D2ECB">
      <w:pPr>
        <w:pStyle w:val="Akapitzlist"/>
        <w:numPr>
          <w:ilvl w:val="0"/>
          <w:numId w:val="4"/>
        </w:numPr>
        <w:ind w:left="0" w:hanging="142"/>
        <w:jc w:val="both"/>
        <w:rPr>
          <w:rFonts w:cstheme="minorHAnsi"/>
          <w:sz w:val="24"/>
          <w:szCs w:val="24"/>
        </w:rPr>
      </w:pPr>
      <w:r w:rsidRPr="000E6F08">
        <w:rPr>
          <w:rFonts w:cstheme="minorHAnsi"/>
          <w:sz w:val="24"/>
          <w:szCs w:val="24"/>
        </w:rPr>
        <w:t>Ocena merytoryczna będzie polegała na przyznaniu punktów dla każdego Wniosku o</w:t>
      </w:r>
      <w:r w:rsidR="007D2ECB">
        <w:rPr>
          <w:rFonts w:cstheme="minorHAnsi"/>
          <w:sz w:val="24"/>
          <w:szCs w:val="24"/>
        </w:rPr>
        <w:t> </w:t>
      </w:r>
      <w:r w:rsidRPr="000E6F08">
        <w:rPr>
          <w:rFonts w:cstheme="minorHAnsi"/>
          <w:sz w:val="24"/>
          <w:szCs w:val="24"/>
        </w:rPr>
        <w:t>udzielenie Grantu w poniższy sposób:</w:t>
      </w:r>
    </w:p>
    <w:p w14:paraId="784B1354" w14:textId="77777777" w:rsidR="00EE1576" w:rsidRPr="00EE1576" w:rsidRDefault="00EE1576" w:rsidP="00EE1576">
      <w:pPr>
        <w:jc w:val="both"/>
        <w:rPr>
          <w:rFonts w:cstheme="minorHAnsi"/>
          <w:sz w:val="24"/>
          <w:szCs w:val="24"/>
        </w:rPr>
      </w:pPr>
    </w:p>
    <w:tbl>
      <w:tblPr>
        <w:tblStyle w:val="Tabela-Siatka"/>
        <w:tblW w:w="0" w:type="auto"/>
        <w:tblLook w:val="04A0" w:firstRow="1" w:lastRow="0" w:firstColumn="1" w:lastColumn="0" w:noHBand="0" w:noVBand="1"/>
      </w:tblPr>
      <w:tblGrid>
        <w:gridCol w:w="575"/>
        <w:gridCol w:w="2114"/>
        <w:gridCol w:w="4960"/>
        <w:gridCol w:w="1411"/>
      </w:tblGrid>
      <w:tr w:rsidR="002E05C9" w:rsidRPr="00607485" w14:paraId="7B35E57D" w14:textId="77777777" w:rsidTr="00EE1576">
        <w:trPr>
          <w:cantSplit/>
          <w:trHeight w:val="612"/>
        </w:trPr>
        <w:tc>
          <w:tcPr>
            <w:tcW w:w="575" w:type="dxa"/>
            <w:vAlign w:val="center"/>
          </w:tcPr>
          <w:p w14:paraId="00BF0FC0" w14:textId="04BB2496" w:rsidR="002E05C9" w:rsidRPr="00607485" w:rsidRDefault="002E05C9" w:rsidP="002E05C9">
            <w:pPr>
              <w:pStyle w:val="Akapitzlist"/>
              <w:ind w:left="0"/>
              <w:jc w:val="center"/>
              <w:rPr>
                <w:rFonts w:cstheme="minorHAnsi"/>
                <w:b/>
                <w:bCs/>
              </w:rPr>
            </w:pPr>
            <w:r w:rsidRPr="00607485">
              <w:rPr>
                <w:rFonts w:cstheme="minorHAnsi"/>
                <w:b/>
                <w:bCs/>
              </w:rPr>
              <w:lastRenderedPageBreak/>
              <w:t>L.p.</w:t>
            </w:r>
          </w:p>
        </w:tc>
        <w:tc>
          <w:tcPr>
            <w:tcW w:w="2114" w:type="dxa"/>
            <w:vAlign w:val="center"/>
          </w:tcPr>
          <w:p w14:paraId="3CCBE6FB" w14:textId="2F7BC408" w:rsidR="002E05C9" w:rsidRPr="00607485" w:rsidRDefault="002E05C9" w:rsidP="002E05C9">
            <w:pPr>
              <w:pStyle w:val="Akapitzlist"/>
              <w:ind w:left="0"/>
              <w:jc w:val="center"/>
              <w:rPr>
                <w:rFonts w:cstheme="minorHAnsi"/>
                <w:b/>
                <w:bCs/>
              </w:rPr>
            </w:pPr>
            <w:r w:rsidRPr="00607485">
              <w:rPr>
                <w:rFonts w:cstheme="minorHAnsi"/>
                <w:b/>
                <w:bCs/>
              </w:rPr>
              <w:t>Kryterium</w:t>
            </w:r>
          </w:p>
        </w:tc>
        <w:tc>
          <w:tcPr>
            <w:tcW w:w="4961" w:type="dxa"/>
            <w:vAlign w:val="center"/>
          </w:tcPr>
          <w:p w14:paraId="595CEF87" w14:textId="09FB6A6C" w:rsidR="002E05C9" w:rsidRPr="00607485" w:rsidRDefault="002E05C9" w:rsidP="002E05C9">
            <w:pPr>
              <w:pStyle w:val="Akapitzlist"/>
              <w:ind w:left="0"/>
              <w:jc w:val="center"/>
              <w:rPr>
                <w:rFonts w:cstheme="minorHAnsi"/>
                <w:b/>
                <w:bCs/>
              </w:rPr>
            </w:pPr>
            <w:r w:rsidRPr="00607485">
              <w:rPr>
                <w:rFonts w:cstheme="minorHAnsi"/>
                <w:b/>
                <w:bCs/>
              </w:rPr>
              <w:t>Opis kryterium</w:t>
            </w:r>
          </w:p>
        </w:tc>
        <w:tc>
          <w:tcPr>
            <w:tcW w:w="1411" w:type="dxa"/>
            <w:vAlign w:val="center"/>
          </w:tcPr>
          <w:p w14:paraId="5D5E06C0" w14:textId="1F290A31" w:rsidR="002E05C9" w:rsidRPr="00607485" w:rsidRDefault="00607485" w:rsidP="00607485">
            <w:pPr>
              <w:pStyle w:val="Akapitzlist"/>
              <w:ind w:left="0"/>
              <w:jc w:val="center"/>
              <w:rPr>
                <w:rFonts w:cstheme="minorHAnsi"/>
                <w:b/>
                <w:bCs/>
              </w:rPr>
            </w:pPr>
            <w:r w:rsidRPr="00607485">
              <w:rPr>
                <w:rFonts w:cstheme="minorHAnsi"/>
                <w:b/>
                <w:bCs/>
              </w:rPr>
              <w:t>Maksymalna liczba punktów</w:t>
            </w:r>
          </w:p>
        </w:tc>
      </w:tr>
      <w:tr w:rsidR="002E05C9" w:rsidRPr="00607485" w14:paraId="740E14A1" w14:textId="77777777" w:rsidTr="00EE1576">
        <w:trPr>
          <w:cantSplit/>
          <w:trHeight w:val="705"/>
        </w:trPr>
        <w:tc>
          <w:tcPr>
            <w:tcW w:w="575" w:type="dxa"/>
          </w:tcPr>
          <w:p w14:paraId="5DB1E245" w14:textId="048C8495" w:rsidR="002E05C9" w:rsidRPr="00607485" w:rsidRDefault="002E05C9" w:rsidP="00DA0B89">
            <w:pPr>
              <w:pStyle w:val="Akapitzlist"/>
              <w:ind w:left="0"/>
              <w:jc w:val="both"/>
              <w:rPr>
                <w:rFonts w:cstheme="minorHAnsi"/>
              </w:rPr>
            </w:pPr>
            <w:r w:rsidRPr="00607485">
              <w:rPr>
                <w:rFonts w:cstheme="minorHAnsi"/>
              </w:rPr>
              <w:t>1.</w:t>
            </w:r>
          </w:p>
        </w:tc>
        <w:tc>
          <w:tcPr>
            <w:tcW w:w="2114" w:type="dxa"/>
          </w:tcPr>
          <w:p w14:paraId="5454A1D6" w14:textId="0AC2D844" w:rsidR="002E05C9" w:rsidRDefault="002E05C9" w:rsidP="002E05C9">
            <w:pPr>
              <w:pStyle w:val="Akapitzlist"/>
              <w:ind w:left="0"/>
              <w:rPr>
                <w:rFonts w:cstheme="minorHAnsi"/>
              </w:rPr>
            </w:pPr>
            <w:r w:rsidRPr="00607485">
              <w:rPr>
                <w:rFonts w:cstheme="minorHAnsi"/>
              </w:rPr>
              <w:t>Średnioroczny dochód netto na osobę w gospodarstwie domowym</w:t>
            </w:r>
            <w:r w:rsidR="005B730A">
              <w:rPr>
                <w:rFonts w:cstheme="minorHAnsi"/>
              </w:rPr>
              <w:t xml:space="preserve"> </w:t>
            </w:r>
            <w:r w:rsidR="005B730A" w:rsidRPr="005B730A">
              <w:rPr>
                <w:rFonts w:cstheme="minorHAnsi"/>
              </w:rPr>
              <w:t>(za poprzedni rok podatkowy):</w:t>
            </w:r>
          </w:p>
          <w:p w14:paraId="0C4266A2" w14:textId="1C091E79" w:rsidR="000F7ABB" w:rsidRPr="00607485" w:rsidRDefault="000F7ABB" w:rsidP="002E05C9">
            <w:pPr>
              <w:pStyle w:val="Akapitzlist"/>
              <w:ind w:left="0"/>
              <w:rPr>
                <w:rFonts w:cstheme="minorHAnsi"/>
              </w:rPr>
            </w:pPr>
            <w:r w:rsidRPr="000F7ABB">
              <w:rPr>
                <w:rFonts w:cstheme="minorHAnsi"/>
                <w:sz w:val="18"/>
                <w:szCs w:val="18"/>
              </w:rPr>
              <w:t>(</w:t>
            </w:r>
            <w:r w:rsidRPr="000F7ABB">
              <w:rPr>
                <w:rFonts w:cstheme="minorHAnsi"/>
                <w:b/>
                <w:bCs/>
                <w:sz w:val="18"/>
                <w:szCs w:val="18"/>
              </w:rPr>
              <w:t>Dochód netto</w:t>
            </w:r>
            <w:r w:rsidRPr="000F7ABB">
              <w:rPr>
                <w:rFonts w:cstheme="minorHAnsi"/>
                <w:sz w:val="18"/>
                <w:szCs w:val="18"/>
              </w:rPr>
              <w:t xml:space="preserve"> – przychód pomniejszony o koszty uzyskania przychodu i podatku dochodowego)</w:t>
            </w:r>
          </w:p>
        </w:tc>
        <w:tc>
          <w:tcPr>
            <w:tcW w:w="4961" w:type="dxa"/>
          </w:tcPr>
          <w:p w14:paraId="2ED90B6B" w14:textId="4F065543" w:rsidR="002E05C9" w:rsidRPr="002E05C9" w:rsidRDefault="002E05C9" w:rsidP="002E05C9">
            <w:pPr>
              <w:suppressAutoHyphens/>
              <w:jc w:val="both"/>
              <w:rPr>
                <w:rFonts w:eastAsia="Calibri" w:cstheme="minorHAnsi"/>
                <w:kern w:val="0"/>
                <w14:ligatures w14:val="none"/>
              </w:rPr>
            </w:pPr>
            <w:r w:rsidRPr="002E05C9">
              <w:rPr>
                <w:rFonts w:eastAsia="Calibri" w:cstheme="minorHAnsi"/>
                <w:kern w:val="0"/>
                <w14:ligatures w14:val="none"/>
              </w:rPr>
              <w:t xml:space="preserve">Ilość uzyskanych punktów uzależniona jest od wysokości dochodu netto na osobę w gospodarstwie domowym osoby potrzebującej wsparcia w codziennym funkcjonowaniu / osoby z niepełnosprawnością. </w:t>
            </w:r>
            <w:r w:rsidRPr="00607485">
              <w:rPr>
                <w:rFonts w:eastAsia="Calibri" w:cstheme="minorHAnsi"/>
                <w:kern w:val="0"/>
                <w14:ligatures w14:val="none"/>
              </w:rPr>
              <w:br/>
            </w:r>
            <w:r w:rsidRPr="002E05C9">
              <w:rPr>
                <w:rFonts w:eastAsia="Calibri" w:cstheme="minorHAnsi"/>
                <w:kern w:val="0"/>
                <w14:ligatures w14:val="none"/>
              </w:rPr>
              <w:t>Sposób przyznawania punktacji:</w:t>
            </w:r>
          </w:p>
          <w:p w14:paraId="5797C28A" w14:textId="7DF3107D" w:rsidR="002E05C9" w:rsidRPr="002E05C9" w:rsidRDefault="002E05C9" w:rsidP="002E05C9">
            <w:pPr>
              <w:numPr>
                <w:ilvl w:val="0"/>
                <w:numId w:val="23"/>
              </w:numPr>
              <w:suppressAutoHyphens/>
              <w:contextualSpacing/>
              <w:jc w:val="both"/>
              <w:rPr>
                <w:rFonts w:eastAsia="Times New Roman" w:cstheme="minorHAnsi"/>
                <w:kern w:val="0"/>
                <w:lang w:eastAsia="pl-PL"/>
                <w14:ligatures w14:val="none"/>
              </w:rPr>
            </w:pPr>
            <w:r w:rsidRPr="002E05C9">
              <w:rPr>
                <w:rFonts w:eastAsia="Times New Roman" w:cstheme="minorHAnsi"/>
                <w:kern w:val="0"/>
                <w:lang w:eastAsia="pl-PL"/>
                <w14:ligatures w14:val="none"/>
              </w:rPr>
              <w:t xml:space="preserve">do 2 000,00 PLN – </w:t>
            </w:r>
            <w:r w:rsidRPr="00607485">
              <w:rPr>
                <w:rFonts w:eastAsia="Times New Roman" w:cstheme="minorHAnsi"/>
                <w:kern w:val="0"/>
                <w:lang w:eastAsia="pl-PL"/>
                <w14:ligatures w14:val="none"/>
              </w:rPr>
              <w:t>5</w:t>
            </w:r>
            <w:r w:rsidRPr="002E05C9">
              <w:rPr>
                <w:rFonts w:eastAsia="Times New Roman" w:cstheme="minorHAnsi"/>
                <w:kern w:val="0"/>
                <w:lang w:eastAsia="pl-PL"/>
                <w14:ligatures w14:val="none"/>
              </w:rPr>
              <w:t xml:space="preserve"> pkt,</w:t>
            </w:r>
          </w:p>
          <w:p w14:paraId="740F0A96" w14:textId="71EF7989" w:rsidR="002E05C9" w:rsidRPr="00607485" w:rsidRDefault="002E05C9" w:rsidP="002E05C9">
            <w:pPr>
              <w:numPr>
                <w:ilvl w:val="0"/>
                <w:numId w:val="23"/>
              </w:numPr>
              <w:suppressAutoHyphens/>
              <w:contextualSpacing/>
              <w:jc w:val="both"/>
              <w:rPr>
                <w:rFonts w:eastAsia="Times New Roman" w:cstheme="minorHAnsi"/>
                <w:kern w:val="0"/>
                <w:lang w:eastAsia="pl-PL"/>
                <w14:ligatures w14:val="none"/>
              </w:rPr>
            </w:pPr>
            <w:r w:rsidRPr="002E05C9">
              <w:rPr>
                <w:rFonts w:eastAsia="Times New Roman" w:cstheme="minorHAnsi"/>
                <w:kern w:val="0"/>
                <w:lang w:eastAsia="pl-PL"/>
                <w14:ligatures w14:val="none"/>
              </w:rPr>
              <w:t xml:space="preserve">2 000,01 PLN – 3 000,00 PLN – </w:t>
            </w:r>
            <w:r w:rsidRPr="00607485">
              <w:rPr>
                <w:rFonts w:eastAsia="Times New Roman" w:cstheme="minorHAnsi"/>
                <w:kern w:val="0"/>
                <w:lang w:eastAsia="pl-PL"/>
                <w14:ligatures w14:val="none"/>
              </w:rPr>
              <w:t>3</w:t>
            </w:r>
            <w:r w:rsidRPr="002E05C9">
              <w:rPr>
                <w:rFonts w:eastAsia="Times New Roman" w:cstheme="minorHAnsi"/>
                <w:kern w:val="0"/>
                <w:lang w:eastAsia="pl-PL"/>
                <w14:ligatures w14:val="none"/>
              </w:rPr>
              <w:t xml:space="preserve"> pkt, </w:t>
            </w:r>
          </w:p>
          <w:p w14:paraId="32CA29D1" w14:textId="77777777" w:rsidR="002E05C9" w:rsidRPr="00607485" w:rsidRDefault="002E05C9" w:rsidP="00607485">
            <w:pPr>
              <w:pStyle w:val="Akapitzlist"/>
              <w:numPr>
                <w:ilvl w:val="0"/>
                <w:numId w:val="23"/>
              </w:numPr>
              <w:jc w:val="both"/>
              <w:rPr>
                <w:rFonts w:cstheme="minorHAnsi"/>
              </w:rPr>
            </w:pPr>
            <w:r w:rsidRPr="00607485">
              <w:rPr>
                <w:rFonts w:eastAsia="Times New Roman" w:cstheme="minorHAnsi"/>
                <w:kern w:val="0"/>
                <w:lang w:eastAsia="pl-PL"/>
                <w14:ligatures w14:val="none"/>
              </w:rPr>
              <w:t>3 000,01 PLN – 4 000,00 PLN – 1 pkt</w:t>
            </w:r>
            <w:r w:rsidR="00607485">
              <w:rPr>
                <w:rFonts w:eastAsia="Times New Roman" w:cstheme="minorHAnsi"/>
                <w:kern w:val="0"/>
                <w:lang w:eastAsia="pl-PL"/>
                <w14:ligatures w14:val="none"/>
              </w:rPr>
              <w:t>.</w:t>
            </w:r>
          </w:p>
          <w:p w14:paraId="5B1E4E47" w14:textId="6BA12119" w:rsidR="000F7ABB" w:rsidRPr="000F7ABB" w:rsidRDefault="00607485" w:rsidP="00607485">
            <w:pPr>
              <w:jc w:val="both"/>
              <w:rPr>
                <w:rFonts w:cstheme="minorHAnsi"/>
                <w:sz w:val="18"/>
                <w:szCs w:val="18"/>
              </w:rPr>
            </w:pPr>
            <w:r w:rsidRPr="000F7ABB">
              <w:rPr>
                <w:rFonts w:cstheme="minorHAnsi"/>
                <w:i/>
                <w:iCs/>
                <w:sz w:val="18"/>
                <w:szCs w:val="18"/>
                <w:u w:val="single"/>
              </w:rPr>
              <w:t>Sposób weryfikacji spełnienia kryterium</w:t>
            </w:r>
            <w:r w:rsidRPr="000F7ABB">
              <w:rPr>
                <w:rFonts w:cstheme="minorHAnsi"/>
                <w:sz w:val="18"/>
                <w:szCs w:val="18"/>
                <w:u w:val="single"/>
              </w:rPr>
              <w:t>:</w:t>
            </w:r>
            <w:r w:rsidRPr="000F7ABB">
              <w:rPr>
                <w:rFonts w:cstheme="minorHAnsi"/>
                <w:sz w:val="18"/>
                <w:szCs w:val="18"/>
              </w:rPr>
              <w:t xml:space="preserve"> dokumenty </w:t>
            </w:r>
            <w:r w:rsidR="000F7ABB" w:rsidRPr="000F7ABB">
              <w:rPr>
                <w:rFonts w:cstheme="minorHAnsi"/>
                <w:sz w:val="18"/>
                <w:szCs w:val="18"/>
              </w:rPr>
              <w:t>potwierdzające dochód</w:t>
            </w:r>
            <w:r w:rsidR="005B730A">
              <w:rPr>
                <w:rFonts w:cstheme="minorHAnsi"/>
                <w:sz w:val="18"/>
                <w:szCs w:val="18"/>
              </w:rPr>
              <w:t xml:space="preserve"> </w:t>
            </w:r>
            <w:bookmarkStart w:id="18" w:name="_Hlk171329443"/>
            <w:r w:rsidR="005B730A">
              <w:rPr>
                <w:rFonts w:cstheme="minorHAnsi"/>
                <w:sz w:val="18"/>
                <w:szCs w:val="18"/>
              </w:rPr>
              <w:t>(za poprzedni rok podatkowy)</w:t>
            </w:r>
            <w:r w:rsidR="000F7ABB" w:rsidRPr="000F7ABB">
              <w:rPr>
                <w:rFonts w:cstheme="minorHAnsi"/>
                <w:sz w:val="18"/>
                <w:szCs w:val="18"/>
              </w:rPr>
              <w:t>:</w:t>
            </w:r>
            <w:bookmarkEnd w:id="18"/>
          </w:p>
          <w:p w14:paraId="466DEA68" w14:textId="77777777" w:rsidR="000F7ABB" w:rsidRPr="000F7ABB" w:rsidRDefault="000F7ABB" w:rsidP="00607485">
            <w:pPr>
              <w:jc w:val="both"/>
              <w:rPr>
                <w:rFonts w:cstheme="minorHAnsi"/>
                <w:sz w:val="18"/>
                <w:szCs w:val="18"/>
              </w:rPr>
            </w:pPr>
            <w:r w:rsidRPr="000F7ABB">
              <w:rPr>
                <w:rFonts w:cstheme="minorHAnsi"/>
                <w:sz w:val="18"/>
                <w:szCs w:val="18"/>
              </w:rPr>
              <w:t>- zaświadczenie o dochodach,</w:t>
            </w:r>
          </w:p>
          <w:p w14:paraId="49FA6F45" w14:textId="77777777" w:rsidR="000F7ABB" w:rsidRPr="000F7ABB" w:rsidRDefault="000F7ABB" w:rsidP="00607485">
            <w:pPr>
              <w:jc w:val="both"/>
              <w:rPr>
                <w:rFonts w:cstheme="minorHAnsi"/>
                <w:sz w:val="18"/>
                <w:szCs w:val="18"/>
              </w:rPr>
            </w:pPr>
            <w:r w:rsidRPr="000F7ABB">
              <w:rPr>
                <w:rFonts w:cstheme="minorHAnsi"/>
                <w:sz w:val="18"/>
                <w:szCs w:val="18"/>
              </w:rPr>
              <w:t>- rozliczenie podatkowe,</w:t>
            </w:r>
          </w:p>
          <w:p w14:paraId="340BB094" w14:textId="39FEDF2F" w:rsidR="00607485" w:rsidRPr="00607485" w:rsidRDefault="000F7ABB" w:rsidP="00607485">
            <w:pPr>
              <w:jc w:val="both"/>
              <w:rPr>
                <w:rFonts w:cstheme="minorHAnsi"/>
              </w:rPr>
            </w:pPr>
            <w:r w:rsidRPr="000F7ABB">
              <w:rPr>
                <w:rFonts w:cstheme="minorHAnsi"/>
                <w:sz w:val="18"/>
                <w:szCs w:val="18"/>
              </w:rPr>
              <w:t>- dochód z gospodarstwa rolnego</w:t>
            </w:r>
            <w:r w:rsidR="002A5416">
              <w:rPr>
                <w:rFonts w:cstheme="minorHAnsi"/>
                <w:sz w:val="18"/>
                <w:szCs w:val="18"/>
              </w:rPr>
              <w:t>.</w:t>
            </w:r>
          </w:p>
        </w:tc>
        <w:tc>
          <w:tcPr>
            <w:tcW w:w="1411" w:type="dxa"/>
            <w:vAlign w:val="center"/>
          </w:tcPr>
          <w:p w14:paraId="3F81DD28" w14:textId="0478BA2B" w:rsidR="002E05C9" w:rsidRPr="00607485" w:rsidRDefault="00607485" w:rsidP="00607485">
            <w:pPr>
              <w:pStyle w:val="Akapitzlist"/>
              <w:ind w:left="0"/>
              <w:jc w:val="center"/>
              <w:rPr>
                <w:rFonts w:cstheme="minorHAnsi"/>
              </w:rPr>
            </w:pPr>
            <w:r>
              <w:rPr>
                <w:rFonts w:cstheme="minorHAnsi"/>
              </w:rPr>
              <w:t>5</w:t>
            </w:r>
          </w:p>
        </w:tc>
      </w:tr>
      <w:tr w:rsidR="002E05C9" w:rsidRPr="00607485" w14:paraId="2826F3B1" w14:textId="77777777" w:rsidTr="00EE1576">
        <w:trPr>
          <w:cantSplit/>
          <w:trHeight w:val="705"/>
        </w:trPr>
        <w:tc>
          <w:tcPr>
            <w:tcW w:w="575" w:type="dxa"/>
          </w:tcPr>
          <w:p w14:paraId="0B692760" w14:textId="60D638B6" w:rsidR="002E05C9" w:rsidRPr="00607485" w:rsidRDefault="002E05C9" w:rsidP="00DA0B89">
            <w:pPr>
              <w:pStyle w:val="Akapitzlist"/>
              <w:ind w:left="0"/>
              <w:jc w:val="both"/>
              <w:rPr>
                <w:rFonts w:cstheme="minorHAnsi"/>
              </w:rPr>
            </w:pPr>
            <w:r w:rsidRPr="00607485">
              <w:rPr>
                <w:rFonts w:cstheme="minorHAnsi"/>
              </w:rPr>
              <w:t>2.</w:t>
            </w:r>
          </w:p>
        </w:tc>
        <w:tc>
          <w:tcPr>
            <w:tcW w:w="2114" w:type="dxa"/>
          </w:tcPr>
          <w:p w14:paraId="5C1843AC" w14:textId="1A388DD7" w:rsidR="002E05C9" w:rsidRPr="00607485" w:rsidRDefault="002E05C9" w:rsidP="00DA0B89">
            <w:pPr>
              <w:pStyle w:val="Akapitzlist"/>
              <w:ind w:left="0"/>
              <w:jc w:val="both"/>
              <w:rPr>
                <w:rFonts w:cstheme="minorHAnsi"/>
              </w:rPr>
            </w:pPr>
            <w:r w:rsidRPr="00607485">
              <w:rPr>
                <w:rFonts w:cstheme="minorHAnsi"/>
              </w:rPr>
              <w:t>Sytuacja zamieszkania</w:t>
            </w:r>
          </w:p>
        </w:tc>
        <w:tc>
          <w:tcPr>
            <w:tcW w:w="4961" w:type="dxa"/>
          </w:tcPr>
          <w:p w14:paraId="569AE87B" w14:textId="5AC79C6E" w:rsidR="00A55D62" w:rsidRDefault="00607485" w:rsidP="00DA0B89">
            <w:pPr>
              <w:pStyle w:val="Akapitzlist"/>
              <w:ind w:left="0"/>
              <w:jc w:val="both"/>
              <w:rPr>
                <w:rFonts w:cstheme="minorHAnsi"/>
              </w:rPr>
            </w:pPr>
            <w:r>
              <w:rPr>
                <w:rFonts w:cstheme="minorHAnsi"/>
              </w:rPr>
              <w:t>W przypadku gdy o</w:t>
            </w:r>
            <w:r w:rsidRPr="00607485">
              <w:rPr>
                <w:rFonts w:cstheme="minorHAnsi"/>
              </w:rPr>
              <w:t>soba potrzebująca wsparcia w codziennym funkcjonowaniu / osoba z niepełnosprawnością mieszka sama.</w:t>
            </w:r>
            <w:r>
              <w:rPr>
                <w:rFonts w:cstheme="minorHAnsi"/>
              </w:rPr>
              <w:t xml:space="preserve"> </w:t>
            </w:r>
            <w:r w:rsidR="000F7ABB">
              <w:rPr>
                <w:rFonts w:cstheme="minorHAnsi"/>
              </w:rPr>
              <w:t xml:space="preserve">Uzyska </w:t>
            </w:r>
            <w:r w:rsidR="00A55D62">
              <w:rPr>
                <w:rFonts w:cstheme="minorHAnsi"/>
              </w:rPr>
              <w:t>5</w:t>
            </w:r>
            <w:r w:rsidRPr="00607485">
              <w:rPr>
                <w:rFonts w:cstheme="minorHAnsi"/>
              </w:rPr>
              <w:t xml:space="preserve"> pkt</w:t>
            </w:r>
            <w:r>
              <w:rPr>
                <w:rFonts w:cstheme="minorHAnsi"/>
              </w:rPr>
              <w:t>.</w:t>
            </w:r>
          </w:p>
          <w:p w14:paraId="6BCC2125" w14:textId="18AA0917" w:rsidR="002E05C9" w:rsidRPr="000F7ABB" w:rsidRDefault="00607485" w:rsidP="00DA0B89">
            <w:pPr>
              <w:pStyle w:val="Akapitzlist"/>
              <w:ind w:left="0"/>
              <w:jc w:val="both"/>
              <w:rPr>
                <w:rFonts w:cstheme="minorHAnsi"/>
                <w:sz w:val="18"/>
                <w:szCs w:val="18"/>
              </w:rPr>
            </w:pPr>
            <w:r w:rsidRPr="00607485">
              <w:rPr>
                <w:rFonts w:cstheme="minorHAnsi"/>
              </w:rPr>
              <w:t xml:space="preserve"> </w:t>
            </w:r>
            <w:r w:rsidR="00A55D62" w:rsidRPr="000F7ABB">
              <w:rPr>
                <w:rFonts w:cstheme="minorHAnsi"/>
                <w:i/>
                <w:iCs/>
                <w:sz w:val="18"/>
                <w:szCs w:val="18"/>
                <w:u w:val="single"/>
              </w:rPr>
              <w:t>Sposób weryfikacji spełnienia kryterium</w:t>
            </w:r>
            <w:r w:rsidR="00A55D62" w:rsidRPr="000F7ABB">
              <w:rPr>
                <w:rFonts w:cstheme="minorHAnsi"/>
                <w:sz w:val="18"/>
                <w:szCs w:val="18"/>
                <w:u w:val="single"/>
              </w:rPr>
              <w:t>:</w:t>
            </w:r>
            <w:r w:rsidR="00A55D62" w:rsidRPr="000F7ABB">
              <w:rPr>
                <w:rFonts w:cstheme="minorHAnsi"/>
                <w:sz w:val="18"/>
                <w:szCs w:val="18"/>
              </w:rPr>
              <w:t xml:space="preserve"> </w:t>
            </w:r>
            <w:r w:rsidR="000F7ABB">
              <w:rPr>
                <w:rFonts w:cstheme="minorHAnsi"/>
                <w:sz w:val="18"/>
                <w:szCs w:val="18"/>
              </w:rPr>
              <w:t xml:space="preserve">oświadczenie </w:t>
            </w:r>
            <w:r w:rsidR="00A55D62" w:rsidRPr="000F7ABB">
              <w:rPr>
                <w:rFonts w:cstheme="minorHAnsi"/>
                <w:sz w:val="18"/>
                <w:szCs w:val="18"/>
              </w:rPr>
              <w:t>Grantobiorcy oraz dane będące w posiadaniu Urzędu Gminy Grajewo</w:t>
            </w:r>
            <w:r w:rsidR="002A5416">
              <w:rPr>
                <w:rFonts w:cstheme="minorHAnsi"/>
                <w:sz w:val="18"/>
                <w:szCs w:val="18"/>
              </w:rPr>
              <w:t>.</w:t>
            </w:r>
          </w:p>
        </w:tc>
        <w:tc>
          <w:tcPr>
            <w:tcW w:w="1411" w:type="dxa"/>
            <w:vAlign w:val="center"/>
          </w:tcPr>
          <w:p w14:paraId="112088A6" w14:textId="68749E17" w:rsidR="002E05C9" w:rsidRPr="00607485" w:rsidRDefault="00A55D62" w:rsidP="00607485">
            <w:pPr>
              <w:pStyle w:val="Akapitzlist"/>
              <w:ind w:left="0"/>
              <w:jc w:val="center"/>
              <w:rPr>
                <w:rFonts w:cstheme="minorHAnsi"/>
              </w:rPr>
            </w:pPr>
            <w:r>
              <w:rPr>
                <w:rFonts w:cstheme="minorHAnsi"/>
              </w:rPr>
              <w:t>5</w:t>
            </w:r>
          </w:p>
        </w:tc>
      </w:tr>
      <w:tr w:rsidR="002E05C9" w:rsidRPr="00607485" w14:paraId="301FF866" w14:textId="77777777" w:rsidTr="00EE1576">
        <w:trPr>
          <w:cantSplit/>
          <w:trHeight w:val="705"/>
        </w:trPr>
        <w:tc>
          <w:tcPr>
            <w:tcW w:w="575" w:type="dxa"/>
          </w:tcPr>
          <w:p w14:paraId="54C2EDB0" w14:textId="2E6EBE75" w:rsidR="002E05C9" w:rsidRPr="00607485" w:rsidRDefault="002E05C9" w:rsidP="00DA0B89">
            <w:pPr>
              <w:pStyle w:val="Akapitzlist"/>
              <w:ind w:left="0"/>
              <w:jc w:val="both"/>
              <w:rPr>
                <w:rFonts w:cstheme="minorHAnsi"/>
              </w:rPr>
            </w:pPr>
            <w:r w:rsidRPr="00607485">
              <w:rPr>
                <w:rFonts w:cstheme="minorHAnsi"/>
              </w:rPr>
              <w:t>3.</w:t>
            </w:r>
          </w:p>
        </w:tc>
        <w:tc>
          <w:tcPr>
            <w:tcW w:w="2114" w:type="dxa"/>
          </w:tcPr>
          <w:p w14:paraId="55255613" w14:textId="5EBB235D" w:rsidR="002E05C9" w:rsidRPr="00607485" w:rsidRDefault="002E05C9" w:rsidP="000F7ABB">
            <w:pPr>
              <w:pStyle w:val="Akapitzlist"/>
              <w:ind w:left="0"/>
              <w:rPr>
                <w:rFonts w:cstheme="minorHAnsi"/>
              </w:rPr>
            </w:pPr>
            <w:r w:rsidRPr="00607485">
              <w:rPr>
                <w:rFonts w:cstheme="minorHAnsi"/>
              </w:rPr>
              <w:t xml:space="preserve">Posiadanie </w:t>
            </w:r>
            <w:r w:rsidR="005B730A">
              <w:rPr>
                <w:rFonts w:cstheme="minorHAnsi"/>
              </w:rPr>
              <w:t>K</w:t>
            </w:r>
            <w:r w:rsidRPr="00607485">
              <w:rPr>
                <w:rFonts w:cstheme="minorHAnsi"/>
              </w:rPr>
              <w:t xml:space="preserve">arty </w:t>
            </w:r>
            <w:r w:rsidR="005B730A">
              <w:rPr>
                <w:rFonts w:cstheme="minorHAnsi"/>
              </w:rPr>
              <w:t>D</w:t>
            </w:r>
            <w:r w:rsidRPr="00607485">
              <w:rPr>
                <w:rFonts w:cstheme="minorHAnsi"/>
              </w:rPr>
              <w:t xml:space="preserve">użej </w:t>
            </w:r>
            <w:r w:rsidR="005B730A">
              <w:rPr>
                <w:rFonts w:cstheme="minorHAnsi"/>
              </w:rPr>
              <w:t>R</w:t>
            </w:r>
            <w:r w:rsidRPr="00607485">
              <w:rPr>
                <w:rFonts w:cstheme="minorHAnsi"/>
              </w:rPr>
              <w:t xml:space="preserve">odziny </w:t>
            </w:r>
          </w:p>
        </w:tc>
        <w:tc>
          <w:tcPr>
            <w:tcW w:w="4961" w:type="dxa"/>
          </w:tcPr>
          <w:p w14:paraId="2EAB8763" w14:textId="3C659052" w:rsidR="002E05C9" w:rsidRDefault="00607485" w:rsidP="00DA0B89">
            <w:pPr>
              <w:pStyle w:val="Akapitzlist"/>
              <w:ind w:left="0"/>
              <w:jc w:val="both"/>
              <w:rPr>
                <w:rFonts w:cstheme="minorHAnsi"/>
              </w:rPr>
            </w:pPr>
            <w:r w:rsidRPr="00607485">
              <w:rPr>
                <w:rFonts w:cstheme="minorHAnsi"/>
              </w:rPr>
              <w:t>W przypadku gdy osoba potrzebująca wsparcia w codziennym funkcjonowaniu / osoba z niepełnosprawnością</w:t>
            </w:r>
            <w:r>
              <w:rPr>
                <w:rFonts w:cstheme="minorHAnsi"/>
              </w:rPr>
              <w:t xml:space="preserve"> posiada Kartę Dużej Rodziny</w:t>
            </w:r>
            <w:r w:rsidR="00A55D62">
              <w:rPr>
                <w:rFonts w:cstheme="minorHAnsi"/>
              </w:rPr>
              <w:t xml:space="preserve">. </w:t>
            </w:r>
            <w:r w:rsidR="00A55D62" w:rsidRPr="00A55D62">
              <w:rPr>
                <w:rFonts w:cstheme="minorHAnsi"/>
              </w:rPr>
              <w:t>Uzyska</w:t>
            </w:r>
            <w:r w:rsidR="000F7ABB">
              <w:rPr>
                <w:rFonts w:cstheme="minorHAnsi"/>
              </w:rPr>
              <w:t xml:space="preserve"> </w:t>
            </w:r>
            <w:r w:rsidR="00A55D62">
              <w:rPr>
                <w:rFonts w:cstheme="minorHAnsi"/>
              </w:rPr>
              <w:t>5</w:t>
            </w:r>
            <w:r w:rsidR="00A55D62" w:rsidRPr="00A55D62">
              <w:rPr>
                <w:rFonts w:cstheme="minorHAnsi"/>
              </w:rPr>
              <w:t xml:space="preserve"> pkt.</w:t>
            </w:r>
          </w:p>
          <w:p w14:paraId="57D2A94F" w14:textId="4F7A0F4E" w:rsidR="00A55D62" w:rsidRPr="000F7ABB" w:rsidRDefault="00A55D62" w:rsidP="00DA0B89">
            <w:pPr>
              <w:pStyle w:val="Akapitzlist"/>
              <w:ind w:left="0"/>
              <w:jc w:val="both"/>
              <w:rPr>
                <w:rFonts w:cstheme="minorHAnsi"/>
                <w:sz w:val="18"/>
                <w:szCs w:val="18"/>
              </w:rPr>
            </w:pPr>
            <w:r w:rsidRPr="000F7ABB">
              <w:rPr>
                <w:rFonts w:cstheme="minorHAnsi"/>
                <w:i/>
                <w:iCs/>
                <w:sz w:val="18"/>
                <w:szCs w:val="18"/>
                <w:u w:val="single"/>
              </w:rPr>
              <w:t>Sposób weryfikacji spełnienia kryterium</w:t>
            </w:r>
            <w:r w:rsidRPr="000F7ABB">
              <w:rPr>
                <w:rFonts w:cstheme="minorHAnsi"/>
                <w:sz w:val="18"/>
                <w:szCs w:val="18"/>
              </w:rPr>
              <w:t xml:space="preserve">: </w:t>
            </w:r>
            <w:r w:rsidR="000F7ABB">
              <w:rPr>
                <w:rFonts w:cstheme="minorHAnsi"/>
                <w:sz w:val="18"/>
                <w:szCs w:val="18"/>
              </w:rPr>
              <w:t>kserokopia</w:t>
            </w:r>
            <w:r w:rsidR="002A5416">
              <w:rPr>
                <w:rFonts w:cstheme="minorHAnsi"/>
                <w:sz w:val="18"/>
                <w:szCs w:val="18"/>
              </w:rPr>
              <w:t xml:space="preserve"> Karty Dużej Rodziny</w:t>
            </w:r>
            <w:r w:rsidRPr="000F7ABB">
              <w:rPr>
                <w:rFonts w:cstheme="minorHAnsi"/>
                <w:sz w:val="18"/>
                <w:szCs w:val="18"/>
              </w:rPr>
              <w:t xml:space="preserve"> Grantobiorcy </w:t>
            </w:r>
            <w:r w:rsidR="002A5416">
              <w:rPr>
                <w:rFonts w:cstheme="minorHAnsi"/>
                <w:sz w:val="18"/>
                <w:szCs w:val="18"/>
              </w:rPr>
              <w:t>poświadczona za zgodność z oryginałem.</w:t>
            </w:r>
          </w:p>
        </w:tc>
        <w:tc>
          <w:tcPr>
            <w:tcW w:w="1411" w:type="dxa"/>
            <w:vAlign w:val="center"/>
          </w:tcPr>
          <w:p w14:paraId="47B61A69" w14:textId="5F2F6F45" w:rsidR="002E05C9" w:rsidRPr="00607485" w:rsidRDefault="00A55D62" w:rsidP="00607485">
            <w:pPr>
              <w:pStyle w:val="Akapitzlist"/>
              <w:ind w:left="0"/>
              <w:jc w:val="center"/>
              <w:rPr>
                <w:rFonts w:cstheme="minorHAnsi"/>
              </w:rPr>
            </w:pPr>
            <w:r>
              <w:rPr>
                <w:rFonts w:cstheme="minorHAnsi"/>
              </w:rPr>
              <w:t>5</w:t>
            </w:r>
          </w:p>
        </w:tc>
      </w:tr>
      <w:tr w:rsidR="00A55D62" w:rsidRPr="00607485" w14:paraId="061D0993" w14:textId="77777777" w:rsidTr="00EE1576">
        <w:trPr>
          <w:cantSplit/>
          <w:trHeight w:val="705"/>
        </w:trPr>
        <w:tc>
          <w:tcPr>
            <w:tcW w:w="7650" w:type="dxa"/>
            <w:gridSpan w:val="3"/>
            <w:vAlign w:val="center"/>
          </w:tcPr>
          <w:p w14:paraId="14924546" w14:textId="7D0FBFF3" w:rsidR="00A55D62" w:rsidRPr="00A55D62" w:rsidRDefault="00A55D62" w:rsidP="00A55D62">
            <w:pPr>
              <w:pStyle w:val="Akapitzlist"/>
              <w:ind w:left="0"/>
              <w:jc w:val="right"/>
              <w:rPr>
                <w:rFonts w:cstheme="minorHAnsi"/>
                <w:b/>
                <w:bCs/>
              </w:rPr>
            </w:pPr>
            <w:r w:rsidRPr="00A55D62">
              <w:rPr>
                <w:rFonts w:cstheme="minorHAnsi"/>
                <w:b/>
                <w:bCs/>
              </w:rPr>
              <w:t>Liczba punktów</w:t>
            </w:r>
          </w:p>
        </w:tc>
        <w:tc>
          <w:tcPr>
            <w:tcW w:w="1411" w:type="dxa"/>
            <w:vAlign w:val="center"/>
          </w:tcPr>
          <w:p w14:paraId="4A7859E2" w14:textId="779699CF" w:rsidR="00A55D62" w:rsidRPr="00A55D62" w:rsidRDefault="00A55D62" w:rsidP="00607485">
            <w:pPr>
              <w:pStyle w:val="Akapitzlist"/>
              <w:ind w:left="0"/>
              <w:jc w:val="center"/>
              <w:rPr>
                <w:rFonts w:cstheme="minorHAnsi"/>
                <w:b/>
                <w:bCs/>
              </w:rPr>
            </w:pPr>
            <w:r w:rsidRPr="00A55D62">
              <w:rPr>
                <w:rFonts w:cstheme="minorHAnsi"/>
                <w:b/>
                <w:bCs/>
              </w:rPr>
              <w:t>15</w:t>
            </w:r>
          </w:p>
        </w:tc>
      </w:tr>
    </w:tbl>
    <w:p w14:paraId="6BB500C7" w14:textId="77777777" w:rsidR="00DA0B89" w:rsidRPr="000E41E3" w:rsidRDefault="00DA0B89" w:rsidP="00DA0B89">
      <w:pPr>
        <w:pStyle w:val="Akapitzlist"/>
        <w:ind w:left="0"/>
        <w:jc w:val="both"/>
        <w:rPr>
          <w:rFonts w:cstheme="minorHAnsi"/>
          <w:sz w:val="24"/>
          <w:szCs w:val="24"/>
        </w:rPr>
      </w:pPr>
    </w:p>
    <w:p w14:paraId="2DA2E939" w14:textId="775C80BC" w:rsidR="00DA0B89" w:rsidRPr="000E41E3" w:rsidRDefault="00DA0B89" w:rsidP="00F13427">
      <w:pPr>
        <w:pStyle w:val="Akapitzlist"/>
        <w:numPr>
          <w:ilvl w:val="0"/>
          <w:numId w:val="4"/>
        </w:numPr>
        <w:ind w:left="0" w:firstLine="0"/>
        <w:jc w:val="both"/>
        <w:rPr>
          <w:rFonts w:cstheme="minorHAnsi"/>
          <w:sz w:val="24"/>
          <w:szCs w:val="24"/>
        </w:rPr>
      </w:pPr>
      <w:r w:rsidRPr="000E41E3">
        <w:rPr>
          <w:sz w:val="24"/>
          <w:szCs w:val="24"/>
        </w:rPr>
        <w:t xml:space="preserve">Liczba punktów przyznawanych </w:t>
      </w:r>
      <w:r w:rsidR="003E4C84">
        <w:rPr>
          <w:sz w:val="24"/>
          <w:szCs w:val="24"/>
        </w:rPr>
        <w:t>Grantobiorcom</w:t>
      </w:r>
      <w:r w:rsidRPr="000E41E3">
        <w:rPr>
          <w:sz w:val="24"/>
          <w:szCs w:val="24"/>
        </w:rPr>
        <w:t xml:space="preserve"> podlega sumowaniu. Maksymalna możliwa do uzyskania liczba punktów wynosi </w:t>
      </w:r>
      <w:r w:rsidR="00A55D62">
        <w:rPr>
          <w:sz w:val="24"/>
          <w:szCs w:val="24"/>
        </w:rPr>
        <w:t>15</w:t>
      </w:r>
      <w:r w:rsidR="00745906">
        <w:rPr>
          <w:sz w:val="24"/>
          <w:szCs w:val="24"/>
        </w:rPr>
        <w:t>.</w:t>
      </w:r>
    </w:p>
    <w:p w14:paraId="23A4909D" w14:textId="77777777" w:rsidR="00DA0B89" w:rsidRPr="000E41E3" w:rsidRDefault="00DA0B89" w:rsidP="00F13427">
      <w:pPr>
        <w:pStyle w:val="Akapitzlist"/>
        <w:numPr>
          <w:ilvl w:val="0"/>
          <w:numId w:val="4"/>
        </w:numPr>
        <w:ind w:left="0" w:hanging="33"/>
        <w:jc w:val="both"/>
        <w:rPr>
          <w:rFonts w:cstheme="minorHAnsi"/>
          <w:sz w:val="24"/>
          <w:szCs w:val="24"/>
        </w:rPr>
      </w:pPr>
      <w:r w:rsidRPr="000E41E3">
        <w:rPr>
          <w:rFonts w:cstheme="minorHAnsi"/>
          <w:sz w:val="24"/>
          <w:szCs w:val="24"/>
        </w:rPr>
        <w:t xml:space="preserve">W wyniku naboru zostanie utworzona Lista Grantobiorców. </w:t>
      </w:r>
    </w:p>
    <w:p w14:paraId="30565D7F" w14:textId="1383DB77" w:rsidR="00DA0B89" w:rsidRDefault="00DA0B89" w:rsidP="00F13427">
      <w:pPr>
        <w:pStyle w:val="Akapitzlist"/>
        <w:numPr>
          <w:ilvl w:val="0"/>
          <w:numId w:val="4"/>
        </w:numPr>
        <w:ind w:left="0" w:firstLine="0"/>
        <w:jc w:val="both"/>
        <w:rPr>
          <w:rFonts w:cstheme="minorHAnsi"/>
          <w:sz w:val="24"/>
          <w:szCs w:val="24"/>
        </w:rPr>
      </w:pPr>
      <w:r w:rsidRPr="000E41E3">
        <w:rPr>
          <w:rFonts w:cstheme="minorHAnsi"/>
          <w:sz w:val="24"/>
          <w:szCs w:val="24"/>
        </w:rPr>
        <w:t>Wynikiem przeprowadzonej oceny formalnej i merytorycznej Wniosków o udzielenie Grantu będzie powstanie listy podstawowej, na której umieszcza się Grantobiorców</w:t>
      </w:r>
      <w:r w:rsidR="00745906">
        <w:rPr>
          <w:rFonts w:cstheme="minorHAnsi"/>
          <w:sz w:val="24"/>
          <w:szCs w:val="24"/>
        </w:rPr>
        <w:t xml:space="preserve"> z najwyższą ilością punktów</w:t>
      </w:r>
      <w:r w:rsidRPr="000E41E3">
        <w:rPr>
          <w:rFonts w:cstheme="minorHAnsi"/>
          <w:sz w:val="24"/>
          <w:szCs w:val="24"/>
        </w:rPr>
        <w:t xml:space="preserve"> zgodnie z</w:t>
      </w:r>
      <w:r w:rsidR="00745906">
        <w:rPr>
          <w:rFonts w:cstheme="minorHAnsi"/>
          <w:sz w:val="24"/>
          <w:szCs w:val="24"/>
        </w:rPr>
        <w:t xml:space="preserve"> niniejszym</w:t>
      </w:r>
      <w:r w:rsidRPr="000E41E3">
        <w:rPr>
          <w:rFonts w:cstheme="minorHAnsi"/>
          <w:sz w:val="24"/>
          <w:szCs w:val="24"/>
        </w:rPr>
        <w:t xml:space="preserve"> Regulaminem oraz</w:t>
      </w:r>
      <w:r w:rsidR="002A5416">
        <w:rPr>
          <w:rFonts w:cstheme="minorHAnsi"/>
          <w:sz w:val="24"/>
          <w:szCs w:val="24"/>
        </w:rPr>
        <w:t xml:space="preserve"> </w:t>
      </w:r>
      <w:r w:rsidR="00745906">
        <w:rPr>
          <w:rFonts w:cstheme="minorHAnsi"/>
          <w:sz w:val="24"/>
          <w:szCs w:val="24"/>
        </w:rPr>
        <w:t>tworzy się</w:t>
      </w:r>
      <w:r w:rsidRPr="000E41E3">
        <w:rPr>
          <w:rFonts w:cstheme="minorHAnsi"/>
          <w:sz w:val="24"/>
          <w:szCs w:val="24"/>
        </w:rPr>
        <w:t xml:space="preserve"> list</w:t>
      </w:r>
      <w:r w:rsidR="00745906">
        <w:rPr>
          <w:rFonts w:cstheme="minorHAnsi"/>
          <w:sz w:val="24"/>
          <w:szCs w:val="24"/>
        </w:rPr>
        <w:t>ę</w:t>
      </w:r>
      <w:r w:rsidRPr="000E41E3">
        <w:rPr>
          <w:rFonts w:cstheme="minorHAnsi"/>
          <w:sz w:val="24"/>
          <w:szCs w:val="24"/>
        </w:rPr>
        <w:t xml:space="preserve"> rezerwow</w:t>
      </w:r>
      <w:r w:rsidR="00745906">
        <w:rPr>
          <w:rFonts w:cstheme="minorHAnsi"/>
          <w:sz w:val="24"/>
          <w:szCs w:val="24"/>
        </w:rPr>
        <w:t>ą.</w:t>
      </w:r>
    </w:p>
    <w:p w14:paraId="0D774E80" w14:textId="4C0BA9A9" w:rsidR="00745906" w:rsidRDefault="00745906" w:rsidP="00F13427">
      <w:pPr>
        <w:pStyle w:val="Akapitzlist"/>
        <w:numPr>
          <w:ilvl w:val="0"/>
          <w:numId w:val="4"/>
        </w:numPr>
        <w:ind w:left="0" w:firstLine="0"/>
        <w:jc w:val="both"/>
        <w:rPr>
          <w:rFonts w:cstheme="minorHAnsi"/>
          <w:sz w:val="24"/>
          <w:szCs w:val="24"/>
        </w:rPr>
      </w:pPr>
      <w:r>
        <w:rPr>
          <w:rFonts w:cstheme="minorHAnsi"/>
          <w:sz w:val="24"/>
          <w:szCs w:val="24"/>
        </w:rPr>
        <w:t>Listę rezerwową tworzy się w przypadku wyczerpania ilości grantów przewidzianych w</w:t>
      </w:r>
      <w:r w:rsidR="007D2ECB">
        <w:rPr>
          <w:rFonts w:cstheme="minorHAnsi"/>
          <w:sz w:val="24"/>
          <w:szCs w:val="24"/>
        </w:rPr>
        <w:t> </w:t>
      </w:r>
      <w:r>
        <w:rPr>
          <w:rFonts w:cstheme="minorHAnsi"/>
          <w:sz w:val="24"/>
          <w:szCs w:val="24"/>
        </w:rPr>
        <w:t>przedmiotowym projekcie.</w:t>
      </w:r>
    </w:p>
    <w:p w14:paraId="76AEF3F5" w14:textId="668A7ABC" w:rsidR="002A5416" w:rsidRPr="00494093" w:rsidRDefault="002A5416" w:rsidP="007D2ECB">
      <w:pPr>
        <w:pStyle w:val="Akapitzlist"/>
        <w:numPr>
          <w:ilvl w:val="0"/>
          <w:numId w:val="4"/>
        </w:numPr>
        <w:ind w:left="0" w:firstLine="0"/>
        <w:jc w:val="both"/>
        <w:rPr>
          <w:rFonts w:cstheme="minorHAnsi"/>
          <w:sz w:val="24"/>
          <w:szCs w:val="24"/>
        </w:rPr>
      </w:pPr>
      <w:r w:rsidRPr="002A5416">
        <w:rPr>
          <w:rFonts w:cstheme="minorHAnsi"/>
          <w:sz w:val="24"/>
          <w:szCs w:val="24"/>
        </w:rPr>
        <w:t xml:space="preserve">Po zakończeniu oceny Grantodawca </w:t>
      </w:r>
      <w:r w:rsidR="00012E51">
        <w:rPr>
          <w:rFonts w:cstheme="minorHAnsi"/>
          <w:sz w:val="24"/>
          <w:szCs w:val="24"/>
        </w:rPr>
        <w:t>opublikuje</w:t>
      </w:r>
      <w:r w:rsidR="003C2188" w:rsidRPr="00012E51">
        <w:rPr>
          <w:rFonts w:cstheme="minorHAnsi"/>
          <w:sz w:val="24"/>
          <w:szCs w:val="24"/>
        </w:rPr>
        <w:t xml:space="preserve"> wyniki naboru na tablicy ogłoszeń w Urzędzie Gminy Grajewo oraz na stronie internetowej Gminy Grajewo: </w:t>
      </w:r>
      <w:hyperlink r:id="rId8" w:history="1">
        <w:r w:rsidR="003C2188" w:rsidRPr="00012E51">
          <w:rPr>
            <w:rStyle w:val="Hipercze"/>
            <w:rFonts w:cstheme="minorHAnsi"/>
            <w:sz w:val="24"/>
            <w:szCs w:val="24"/>
          </w:rPr>
          <w:t>www.gminagrajewo.pl</w:t>
        </w:r>
      </w:hyperlink>
      <w:r w:rsidRPr="00012E51">
        <w:rPr>
          <w:rFonts w:cstheme="minorHAnsi"/>
          <w:sz w:val="24"/>
          <w:szCs w:val="24"/>
        </w:rPr>
        <w:t>, w tym informacj</w:t>
      </w:r>
      <w:r w:rsidR="00D669F0">
        <w:rPr>
          <w:rFonts w:cstheme="minorHAnsi"/>
          <w:sz w:val="24"/>
          <w:szCs w:val="24"/>
        </w:rPr>
        <w:t>ę</w:t>
      </w:r>
      <w:r w:rsidRPr="00012E51">
        <w:rPr>
          <w:rFonts w:cstheme="minorHAnsi"/>
          <w:sz w:val="24"/>
          <w:szCs w:val="24"/>
        </w:rPr>
        <w:t xml:space="preserve"> o</w:t>
      </w:r>
      <w:r w:rsidRPr="002A5416">
        <w:rPr>
          <w:rFonts w:cstheme="minorHAnsi"/>
          <w:sz w:val="24"/>
          <w:szCs w:val="24"/>
        </w:rPr>
        <w:t xml:space="preserve"> zakwalifikowaniu lub niezakwalifikowaniu do udziału w Projekcie grantowym. Wówczas Grantobiorca zostanie </w:t>
      </w:r>
      <w:r w:rsidR="00737211">
        <w:rPr>
          <w:rFonts w:cstheme="minorHAnsi"/>
          <w:sz w:val="24"/>
          <w:szCs w:val="24"/>
        </w:rPr>
        <w:t xml:space="preserve">telefonicznie lub </w:t>
      </w:r>
      <w:r w:rsidRPr="002A5416">
        <w:rPr>
          <w:rFonts w:cstheme="minorHAnsi"/>
          <w:sz w:val="24"/>
          <w:szCs w:val="24"/>
        </w:rPr>
        <w:t>pisemnie poinformowany o zakwalifikowaniu do udziału w Projekcie grantowym wraz z wezwaniem do złożenia dokumentów niezbędnych do podpisania Umowy o powierzenie Grantu.</w:t>
      </w:r>
    </w:p>
    <w:p w14:paraId="5F5EDE72" w14:textId="4C48FC69" w:rsidR="00D81176" w:rsidRPr="000E41E3" w:rsidRDefault="00D81176" w:rsidP="00F13427">
      <w:pPr>
        <w:pStyle w:val="Akapitzlist"/>
        <w:numPr>
          <w:ilvl w:val="0"/>
          <w:numId w:val="4"/>
        </w:numPr>
        <w:ind w:left="0" w:firstLine="0"/>
        <w:jc w:val="both"/>
        <w:rPr>
          <w:rFonts w:cstheme="minorHAnsi"/>
          <w:sz w:val="24"/>
          <w:szCs w:val="24"/>
        </w:rPr>
      </w:pPr>
      <w:r w:rsidRPr="000E41E3">
        <w:rPr>
          <w:rFonts w:cstheme="minorHAnsi"/>
          <w:sz w:val="24"/>
          <w:szCs w:val="24"/>
        </w:rPr>
        <w:t xml:space="preserve">W przypadku uzyskania w wyniku przeprowadzonej oceny merytorycznej przez </w:t>
      </w:r>
      <w:r w:rsidR="003E4C84">
        <w:rPr>
          <w:rFonts w:cstheme="minorHAnsi"/>
          <w:sz w:val="24"/>
          <w:szCs w:val="24"/>
        </w:rPr>
        <w:t>Grantobiorców</w:t>
      </w:r>
      <w:r w:rsidRPr="000E41E3">
        <w:rPr>
          <w:rFonts w:cstheme="minorHAnsi"/>
          <w:sz w:val="24"/>
          <w:szCs w:val="24"/>
        </w:rPr>
        <w:t xml:space="preserve"> tej samej liczby punktów o kolejności na liście decydować będzie </w:t>
      </w:r>
      <w:r w:rsidR="0066224B">
        <w:rPr>
          <w:rFonts w:cstheme="minorHAnsi"/>
          <w:sz w:val="24"/>
          <w:szCs w:val="24"/>
        </w:rPr>
        <w:t>wysokość dochodu na osobę w gospodarstwie domowym</w:t>
      </w:r>
      <w:r w:rsidR="007D307E" w:rsidRPr="000E41E3">
        <w:rPr>
          <w:rFonts w:cstheme="minorHAnsi"/>
          <w:sz w:val="24"/>
          <w:szCs w:val="24"/>
        </w:rPr>
        <w:t>.</w:t>
      </w:r>
    </w:p>
    <w:p w14:paraId="09FA5DB7" w14:textId="35F89646" w:rsidR="002B73FC" w:rsidRPr="00990531" w:rsidRDefault="00CA5CCA" w:rsidP="00060323">
      <w:pPr>
        <w:pStyle w:val="Akapitzlist"/>
        <w:numPr>
          <w:ilvl w:val="0"/>
          <w:numId w:val="4"/>
        </w:numPr>
        <w:ind w:left="0" w:firstLine="0"/>
        <w:jc w:val="both"/>
        <w:rPr>
          <w:rFonts w:cstheme="minorHAnsi"/>
          <w:sz w:val="24"/>
          <w:szCs w:val="24"/>
        </w:rPr>
      </w:pPr>
      <w:r w:rsidRPr="000E41E3">
        <w:rPr>
          <w:rFonts w:cstheme="minorHAnsi"/>
          <w:sz w:val="24"/>
          <w:szCs w:val="24"/>
        </w:rPr>
        <w:lastRenderedPageBreak/>
        <w:t>Lista Grantobiorców składać się będzie z Listy Podstawowej i Listy Rezerwowej</w:t>
      </w:r>
      <w:r w:rsidR="008E2D04" w:rsidRPr="000E41E3">
        <w:rPr>
          <w:rFonts w:cstheme="minorHAnsi"/>
          <w:sz w:val="24"/>
          <w:szCs w:val="24"/>
        </w:rPr>
        <w:t>, gdzie lista rezerwowa zawierać będzie nieograniczoną liczbę nieruchomości zgłoszonych przez Grantobiorców</w:t>
      </w:r>
      <w:r w:rsidR="00590D2E">
        <w:rPr>
          <w:rFonts w:cstheme="minorHAnsi"/>
          <w:sz w:val="24"/>
          <w:szCs w:val="24"/>
        </w:rPr>
        <w:t xml:space="preserve"> </w:t>
      </w:r>
      <w:r w:rsidR="008E2D04" w:rsidRPr="000E41E3">
        <w:rPr>
          <w:rFonts w:cstheme="minorHAnsi"/>
          <w:sz w:val="24"/>
          <w:szCs w:val="24"/>
        </w:rPr>
        <w:t>spełniających kryteria opisane w niniejszym Regulaminie</w:t>
      </w:r>
      <w:r w:rsidR="005A74F8" w:rsidRPr="000E41E3">
        <w:rPr>
          <w:rFonts w:cstheme="minorHAnsi"/>
          <w:sz w:val="24"/>
          <w:szCs w:val="24"/>
        </w:rPr>
        <w:t>. Lista Rezerwowa będzie tworzona według identycznych zasad jak Listy Podstawow</w:t>
      </w:r>
      <w:r w:rsidR="00B42A75">
        <w:rPr>
          <w:rFonts w:cstheme="minorHAnsi"/>
          <w:sz w:val="24"/>
          <w:szCs w:val="24"/>
        </w:rPr>
        <w:t>a</w:t>
      </w:r>
      <w:r w:rsidR="005A74F8" w:rsidRPr="000E41E3">
        <w:rPr>
          <w:rFonts w:cstheme="minorHAnsi"/>
          <w:sz w:val="24"/>
          <w:szCs w:val="24"/>
        </w:rPr>
        <w:t>.</w:t>
      </w:r>
    </w:p>
    <w:p w14:paraId="1BFFDC2F" w14:textId="5631A2A4" w:rsidR="00DC36AC" w:rsidRPr="00EE1576" w:rsidRDefault="00A62EAC" w:rsidP="00EE1576">
      <w:pPr>
        <w:pStyle w:val="Akapitzlist"/>
        <w:numPr>
          <w:ilvl w:val="0"/>
          <w:numId w:val="4"/>
        </w:numPr>
        <w:spacing w:after="0"/>
        <w:ind w:left="0" w:firstLine="0"/>
        <w:jc w:val="both"/>
        <w:rPr>
          <w:rFonts w:cstheme="minorHAnsi"/>
          <w:sz w:val="24"/>
          <w:szCs w:val="24"/>
        </w:rPr>
      </w:pPr>
      <w:r w:rsidRPr="000E41E3">
        <w:rPr>
          <w:rFonts w:cstheme="minorHAnsi"/>
          <w:sz w:val="24"/>
          <w:szCs w:val="24"/>
        </w:rPr>
        <w:t xml:space="preserve">Każdy Grantobiorca zakwalifikowany </w:t>
      </w:r>
      <w:r w:rsidR="00B42A75">
        <w:rPr>
          <w:rFonts w:cstheme="minorHAnsi"/>
          <w:sz w:val="24"/>
          <w:szCs w:val="24"/>
        </w:rPr>
        <w:t>na</w:t>
      </w:r>
      <w:r w:rsidRPr="000E41E3">
        <w:rPr>
          <w:rFonts w:cstheme="minorHAnsi"/>
          <w:sz w:val="24"/>
          <w:szCs w:val="24"/>
        </w:rPr>
        <w:t xml:space="preserve"> List</w:t>
      </w:r>
      <w:r w:rsidR="00B42A75">
        <w:rPr>
          <w:rFonts w:cstheme="minorHAnsi"/>
          <w:sz w:val="24"/>
          <w:szCs w:val="24"/>
        </w:rPr>
        <w:t>ę</w:t>
      </w:r>
      <w:r w:rsidRPr="000E41E3">
        <w:rPr>
          <w:rFonts w:cstheme="minorHAnsi"/>
          <w:sz w:val="24"/>
          <w:szCs w:val="24"/>
        </w:rPr>
        <w:t xml:space="preserve"> </w:t>
      </w:r>
      <w:r w:rsidR="00B42A75">
        <w:rPr>
          <w:rFonts w:cstheme="minorHAnsi"/>
          <w:sz w:val="24"/>
          <w:szCs w:val="24"/>
        </w:rPr>
        <w:t xml:space="preserve">podstawową </w:t>
      </w:r>
      <w:r w:rsidRPr="000E41E3">
        <w:rPr>
          <w:rFonts w:cstheme="minorHAnsi"/>
          <w:sz w:val="24"/>
          <w:szCs w:val="24"/>
        </w:rPr>
        <w:t>ma prawo wycofania się</w:t>
      </w:r>
      <w:r w:rsidR="007D2ECB">
        <w:rPr>
          <w:rFonts w:cstheme="minorHAnsi"/>
          <w:sz w:val="24"/>
          <w:szCs w:val="24"/>
        </w:rPr>
        <w:t xml:space="preserve"> </w:t>
      </w:r>
      <w:r w:rsidRPr="000E41E3">
        <w:rPr>
          <w:rFonts w:cstheme="minorHAnsi"/>
          <w:sz w:val="24"/>
          <w:szCs w:val="24"/>
        </w:rPr>
        <w:t>z udziału w</w:t>
      </w:r>
      <w:r w:rsidR="007D2ECB">
        <w:rPr>
          <w:rFonts w:cstheme="minorHAnsi"/>
          <w:sz w:val="24"/>
          <w:szCs w:val="24"/>
        </w:rPr>
        <w:t> </w:t>
      </w:r>
      <w:r w:rsidRPr="000E41E3">
        <w:rPr>
          <w:rFonts w:cstheme="minorHAnsi"/>
          <w:sz w:val="24"/>
          <w:szCs w:val="24"/>
        </w:rPr>
        <w:t>projekcie poprzez złożenie pisemnej rezygnacji, bez konieczności ponoszenia jakichkolwiek dodatkowych kosztów udziału w Projekcie.</w:t>
      </w:r>
      <w:r w:rsidR="00D81176" w:rsidRPr="000E41E3">
        <w:rPr>
          <w:rFonts w:cstheme="minorHAnsi"/>
          <w:sz w:val="24"/>
          <w:szCs w:val="24"/>
        </w:rPr>
        <w:t xml:space="preserve"> </w:t>
      </w:r>
      <w:r w:rsidR="00D81176" w:rsidRPr="000E41E3">
        <w:rPr>
          <w:sz w:val="24"/>
          <w:szCs w:val="24"/>
        </w:rPr>
        <w:t xml:space="preserve">Na jego miejsce wchodzi pierwszy </w:t>
      </w:r>
      <w:r w:rsidR="00990531">
        <w:rPr>
          <w:sz w:val="24"/>
          <w:szCs w:val="24"/>
        </w:rPr>
        <w:t>Grantobiorca</w:t>
      </w:r>
      <w:r w:rsidR="00D81176" w:rsidRPr="000E41E3">
        <w:rPr>
          <w:sz w:val="24"/>
          <w:szCs w:val="24"/>
        </w:rPr>
        <w:t xml:space="preserve"> z</w:t>
      </w:r>
      <w:r w:rsidR="007D2ECB">
        <w:rPr>
          <w:sz w:val="24"/>
          <w:szCs w:val="24"/>
        </w:rPr>
        <w:t> </w:t>
      </w:r>
      <w:r w:rsidR="00B42A75">
        <w:rPr>
          <w:sz w:val="24"/>
          <w:szCs w:val="24"/>
        </w:rPr>
        <w:t>L</w:t>
      </w:r>
      <w:r w:rsidR="00D81176" w:rsidRPr="000E41E3">
        <w:rPr>
          <w:sz w:val="24"/>
          <w:szCs w:val="24"/>
        </w:rPr>
        <w:t>isty rezerwowej</w:t>
      </w:r>
      <w:r w:rsidR="00B42A75">
        <w:rPr>
          <w:sz w:val="24"/>
          <w:szCs w:val="24"/>
        </w:rPr>
        <w:t>, który zostanie poinformowany telefonicznie lub pisemnie</w:t>
      </w:r>
      <w:r w:rsidR="00D81176" w:rsidRPr="000E41E3">
        <w:rPr>
          <w:sz w:val="24"/>
          <w:szCs w:val="24"/>
        </w:rPr>
        <w:t>.</w:t>
      </w:r>
    </w:p>
    <w:p w14:paraId="13F4B6C2" w14:textId="77777777" w:rsidR="00EE1576" w:rsidRPr="00EE1576" w:rsidRDefault="00EE1576" w:rsidP="00EE1576">
      <w:pPr>
        <w:pStyle w:val="Akapitzlist"/>
        <w:spacing w:after="0"/>
        <w:ind w:left="0"/>
        <w:jc w:val="both"/>
        <w:rPr>
          <w:rFonts w:cstheme="minorHAnsi"/>
          <w:sz w:val="24"/>
          <w:szCs w:val="24"/>
        </w:rPr>
      </w:pPr>
    </w:p>
    <w:p w14:paraId="04DF97AB" w14:textId="7CB938D0" w:rsidR="006D6B11" w:rsidRPr="006D6B11" w:rsidRDefault="006D6B11" w:rsidP="00EE1576">
      <w:pPr>
        <w:pStyle w:val="Akapitzlist"/>
        <w:numPr>
          <w:ilvl w:val="0"/>
          <w:numId w:val="2"/>
        </w:numPr>
        <w:spacing w:after="0" w:line="480" w:lineRule="auto"/>
        <w:ind w:left="0" w:firstLine="0"/>
        <w:jc w:val="center"/>
        <w:rPr>
          <w:rFonts w:cstheme="minorHAnsi"/>
          <w:b/>
          <w:bCs/>
          <w:sz w:val="24"/>
          <w:szCs w:val="24"/>
        </w:rPr>
      </w:pPr>
      <w:r w:rsidRPr="006D6B11">
        <w:rPr>
          <w:rFonts w:cstheme="minorHAnsi"/>
          <w:b/>
          <w:bCs/>
          <w:sz w:val="24"/>
          <w:szCs w:val="24"/>
        </w:rPr>
        <w:t>Kontrola i monitorowanie Grantów</w:t>
      </w:r>
    </w:p>
    <w:p w14:paraId="03849D0C"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Kontroli dokonuje Grantodawca bezpośrednio jak również poprzez delegowanie części lub całości zadań kontrolnych podmiotom zewnętrznym. Kontroli może dokonać inny uprawniony podmiot (na przykład Instytucja Zarządzająca programem regionalnym Fundusze Europejskie dla Podlaskiego 2021-2027, Krajowa Administracja Skarbowa, Komisja Europejska). Kontrole mogą być przeprowadzane na każdym etapie realizacji przedsięwzięcia oraz w okresie trwałości projektu.</w:t>
      </w:r>
    </w:p>
    <w:p w14:paraId="118975CE" w14:textId="0D89A7BA"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Decyzja o powierzeniu funkcji kontrolnych podmiotom zewnętrznym należy w całości do Grantodawcy i nie wymaga zmiany Umowy</w:t>
      </w:r>
      <w:r w:rsidR="006D6B11">
        <w:rPr>
          <w:rFonts w:eastAsia="Calibri" w:cs="Calibri"/>
          <w:sz w:val="24"/>
          <w:szCs w:val="24"/>
        </w:rPr>
        <w:t xml:space="preserve"> o powierzenie grantu</w:t>
      </w:r>
      <w:r w:rsidRPr="000E41E3">
        <w:rPr>
          <w:rFonts w:eastAsia="Calibri" w:cs="Calibri"/>
          <w:sz w:val="24"/>
          <w:szCs w:val="24"/>
        </w:rPr>
        <w:t>.</w:t>
      </w:r>
    </w:p>
    <w:p w14:paraId="61792C43"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 xml:space="preserve">Grantodawca pełni funkcję kontrolną poprzez weryfikację dokumentów przedłożonych przez Grantobiorcę jak również poprzez inspekcje terenowe. </w:t>
      </w:r>
    </w:p>
    <w:p w14:paraId="00A3EAAC"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Grantodawca zobowiązany jest udostępnić do wglądu protokoły pokontrolne Grantobiorcy, którego dotyczyła kontrola w siedzibie Grantodawcy.</w:t>
      </w:r>
    </w:p>
    <w:p w14:paraId="2B6E8447" w14:textId="24211ECE"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Grantobiorca zobowiązany jest do poddania się kontrolom lub audytom prowadzonym przez Beneficjenta projektu grantowego lub uprawnione podmioty, o których mowa w art. 25 ust. 1 i</w:t>
      </w:r>
      <w:r w:rsidR="007D2ECB">
        <w:rPr>
          <w:rFonts w:eastAsia="Calibri" w:cs="Calibri"/>
          <w:sz w:val="24"/>
          <w:szCs w:val="24"/>
        </w:rPr>
        <w:t> </w:t>
      </w:r>
      <w:r w:rsidRPr="000E41E3">
        <w:rPr>
          <w:rFonts w:eastAsia="Calibri" w:cs="Calibri"/>
          <w:sz w:val="24"/>
          <w:szCs w:val="24"/>
        </w:rPr>
        <w:t>2 ustawy z dnia 28 kwietnia 2022 r. o zasadach realizacji zadań finansowanych ze środków europejskich w perspektywie finansowej 2021–2027.</w:t>
      </w:r>
    </w:p>
    <w:p w14:paraId="49D56FAF"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Kontrole mogą być przeprowadzane w miejscu wykonania inwestycji.</w:t>
      </w:r>
    </w:p>
    <w:p w14:paraId="1C2A7464"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O wszczęciu działań kontrolnych Grantodawca informuje Grantobiorcę pisemnie na 7 dni kalendarzowych przed rozpoczęciem działań kontrolnych. W treści pisma Grantodawca wskazuje podstawowy zakres i formę kontroli.</w:t>
      </w:r>
    </w:p>
    <w:p w14:paraId="23BFDA06"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 xml:space="preserve">W przypadku działań kontrolnych polegających na sprawdzeniu dokumentacji Grantodawca może wezwać Grantobiorcę na piśmie lub pocztą elektroniczną do dostarczenia wskazanej dokumentacji do siedziby Grantodawcy. Po otrzymaniu wezwania Grantobiorca ma 7 dni kalendarzowych na dostarczenie wskazanych dokumentów lub złożenie wyjaśnień. </w:t>
      </w:r>
    </w:p>
    <w:p w14:paraId="121BECC7"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 xml:space="preserve">W przypadku stwierdzenia uchybień Grantodawca wzywa na piśmie Grantobiorcę do ich usunięcia w wyznaczonym terminie. W przypadku nieusunięcia uchybień przez Grantobiorcę, Grantodawcy przysługuje prawo rozwiązania umowy ze skutkiem natychmiastowym, a tym samym odstąpienie od udzielenia grantu. </w:t>
      </w:r>
    </w:p>
    <w:p w14:paraId="5457448A"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Nieudostępnienie wszystkich wymaganych dokumentów lub odmowa udzielenia informacji są traktowane jak utrudnianie przeprowadzenia kontroli.</w:t>
      </w:r>
    </w:p>
    <w:p w14:paraId="32ED4F74" w14:textId="75F5B231"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 xml:space="preserve">W przypadku utrudniania przez Grantobiorcę kontroli, Grantodawca sporządza protokół pokontrolny, w którym wskazuje zakres kontroli oraz rodzaj i zakres utrudnień, jakie zostały </w:t>
      </w:r>
      <w:r w:rsidRPr="000E41E3">
        <w:rPr>
          <w:rFonts w:eastAsia="Calibri" w:cs="Calibri"/>
          <w:sz w:val="24"/>
          <w:szCs w:val="24"/>
        </w:rPr>
        <w:lastRenderedPageBreak/>
        <w:t>stwierdzone. Kopia protokołu jest dostarczana Grantobiorcy, co stanowi podstawę do rozwiązania umowy</w:t>
      </w:r>
      <w:r w:rsidR="00672939">
        <w:rPr>
          <w:rFonts w:eastAsia="Calibri" w:cs="Calibri"/>
          <w:sz w:val="24"/>
          <w:szCs w:val="24"/>
        </w:rPr>
        <w:t xml:space="preserve"> o powierzenie grantu</w:t>
      </w:r>
      <w:r w:rsidRPr="000E41E3">
        <w:rPr>
          <w:rFonts w:eastAsia="Calibri" w:cs="Calibri"/>
          <w:sz w:val="24"/>
          <w:szCs w:val="24"/>
        </w:rPr>
        <w:t>.</w:t>
      </w:r>
    </w:p>
    <w:p w14:paraId="550DEF81" w14:textId="77777777" w:rsidR="00602C8C" w:rsidRPr="000E41E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 xml:space="preserve">W przypadku powzięcia informacji o podejrzeniu powstania nieprawidłowości w realizacji Umowy lub wystąpienia innych istotnych uchybień ze strony Grantobiorcy, Grantodawca, może przeprowadzić kontrolę doraźną. </w:t>
      </w:r>
    </w:p>
    <w:p w14:paraId="68602106" w14:textId="6CE1FD3E" w:rsidR="006C01CF" w:rsidRPr="00060323" w:rsidRDefault="00602C8C" w:rsidP="007D2ECB">
      <w:pPr>
        <w:numPr>
          <w:ilvl w:val="0"/>
          <w:numId w:val="29"/>
        </w:numPr>
        <w:spacing w:after="0"/>
        <w:ind w:left="0" w:hanging="142"/>
        <w:jc w:val="both"/>
        <w:rPr>
          <w:rFonts w:eastAsia="Calibri" w:cs="Calibri"/>
          <w:sz w:val="24"/>
          <w:szCs w:val="24"/>
        </w:rPr>
      </w:pPr>
      <w:r w:rsidRPr="000E41E3">
        <w:rPr>
          <w:rFonts w:eastAsia="Calibri" w:cs="Calibri"/>
          <w:sz w:val="24"/>
          <w:szCs w:val="24"/>
        </w:rPr>
        <w:t>Grantobiorca jest zobowiązany do przechowywania w sposób gwarantujący należyte bezpieczeństwo informacji, wszelkich danych i dokumentów związanych z realizacją Umowy przez okres trwałości projektu.</w:t>
      </w:r>
    </w:p>
    <w:p w14:paraId="076E3772" w14:textId="77777777" w:rsidR="006C01CF" w:rsidRPr="000E41E3" w:rsidRDefault="006C01CF" w:rsidP="00F13427">
      <w:pPr>
        <w:pStyle w:val="Akapitzlist"/>
        <w:ind w:left="0"/>
        <w:jc w:val="both"/>
        <w:rPr>
          <w:rFonts w:cstheme="minorHAnsi"/>
          <w:sz w:val="24"/>
          <w:szCs w:val="24"/>
        </w:rPr>
      </w:pPr>
    </w:p>
    <w:p w14:paraId="45584FE9" w14:textId="5B73B6AC" w:rsidR="002B73FC" w:rsidRPr="000E41E3" w:rsidRDefault="002B73FC" w:rsidP="00EE1576">
      <w:pPr>
        <w:pStyle w:val="Akapitzlist"/>
        <w:numPr>
          <w:ilvl w:val="0"/>
          <w:numId w:val="2"/>
        </w:numPr>
        <w:spacing w:after="0" w:line="480" w:lineRule="auto"/>
        <w:ind w:left="0"/>
        <w:jc w:val="center"/>
        <w:rPr>
          <w:rFonts w:cstheme="minorHAnsi"/>
          <w:b/>
          <w:bCs/>
          <w:sz w:val="24"/>
          <w:szCs w:val="24"/>
        </w:rPr>
      </w:pPr>
      <w:r w:rsidRPr="000E41E3">
        <w:rPr>
          <w:rFonts w:cstheme="minorHAnsi"/>
          <w:b/>
          <w:bCs/>
          <w:sz w:val="24"/>
          <w:szCs w:val="24"/>
        </w:rPr>
        <w:t xml:space="preserve">Realizacja i rozliczanie </w:t>
      </w:r>
      <w:r w:rsidR="00944FAD" w:rsidRPr="000E41E3">
        <w:rPr>
          <w:rFonts w:cstheme="minorHAnsi"/>
          <w:b/>
          <w:bCs/>
          <w:sz w:val="24"/>
          <w:szCs w:val="24"/>
        </w:rPr>
        <w:t>grantów</w:t>
      </w:r>
    </w:p>
    <w:p w14:paraId="1015DDF7" w14:textId="4882E85E" w:rsidR="00DC36AC" w:rsidRPr="000E41E3" w:rsidRDefault="00DC36AC" w:rsidP="007D2ECB">
      <w:pPr>
        <w:pStyle w:val="Akapitzlist"/>
        <w:numPr>
          <w:ilvl w:val="0"/>
          <w:numId w:val="30"/>
        </w:numPr>
        <w:spacing w:after="0"/>
        <w:ind w:left="0" w:hanging="142"/>
        <w:jc w:val="both"/>
        <w:rPr>
          <w:rFonts w:cstheme="minorHAnsi"/>
          <w:sz w:val="24"/>
          <w:szCs w:val="24"/>
        </w:rPr>
      </w:pPr>
      <w:r w:rsidRPr="000E41E3">
        <w:rPr>
          <w:rFonts w:cstheme="minorHAnsi"/>
          <w:sz w:val="24"/>
          <w:szCs w:val="24"/>
        </w:rPr>
        <w:t>Grantobiorca zobowiązuje się do realizacji zadania zgodnie z Umową o powierzenie Grantu.</w:t>
      </w:r>
    </w:p>
    <w:p w14:paraId="5EFD57E5" w14:textId="77777777"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Grantobiorca może ubiegać się o zaliczkę.</w:t>
      </w:r>
    </w:p>
    <w:p w14:paraId="3821D039" w14:textId="2A0949D3"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Zaliczka może być wypłacona na podstawie wniosku o zaliczkę oraz umowy/umów z</w:t>
      </w:r>
      <w:r w:rsidR="007D2ECB">
        <w:rPr>
          <w:rFonts w:eastAsia="Calibri" w:cs="Calibri"/>
          <w:sz w:val="24"/>
          <w:szCs w:val="24"/>
        </w:rPr>
        <w:t> </w:t>
      </w:r>
      <w:r w:rsidRPr="000E41E3">
        <w:rPr>
          <w:rFonts w:eastAsia="Calibri" w:cs="Calibri"/>
          <w:sz w:val="24"/>
          <w:szCs w:val="24"/>
        </w:rPr>
        <w:t>wykonawcą/wykonawcami na realizację zakresu przedsięwzięcia, których przedmiotem jest</w:t>
      </w:r>
      <w:r w:rsidR="00FC7743">
        <w:rPr>
          <w:rFonts w:eastAsia="Calibri" w:cs="Calibri"/>
          <w:sz w:val="24"/>
          <w:szCs w:val="24"/>
        </w:rPr>
        <w:t>/</w:t>
      </w:r>
      <w:r w:rsidRPr="000E41E3">
        <w:rPr>
          <w:rFonts w:eastAsia="Calibri" w:cs="Calibri"/>
          <w:sz w:val="24"/>
          <w:szCs w:val="24"/>
        </w:rPr>
        <w:t xml:space="preserve">są usługi lub roboty budowlane przewidziane w przedsięwzięciu realizowanym w ramach Projektu. </w:t>
      </w:r>
    </w:p>
    <w:p w14:paraId="043DE0FE" w14:textId="312A599B"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 xml:space="preserve">Grantobiorcy zostaną wypłacone środki finansowe tytułem zaliczki, na realizacje przedsięwzięcia, o którym mowa w </w:t>
      </w:r>
      <w:r w:rsidR="00FC7743">
        <w:rPr>
          <w:rFonts w:eastAsia="Calibri" w:cs="Calibri"/>
          <w:sz w:val="24"/>
          <w:szCs w:val="24"/>
        </w:rPr>
        <w:t>Rozdziale I pkt 5</w:t>
      </w:r>
      <w:r w:rsidRPr="000E41E3">
        <w:rPr>
          <w:rFonts w:eastAsia="Calibri" w:cs="Calibri"/>
          <w:sz w:val="24"/>
          <w:szCs w:val="24"/>
        </w:rPr>
        <w:t xml:space="preserve"> w wysokości maksymalnej 70% przyznanego Grantobiorcy umową Grantu.</w:t>
      </w:r>
    </w:p>
    <w:p w14:paraId="54ED3249" w14:textId="77777777"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Kwota Grantu w formie zaliczki zostanie wypłacona bezpośrednio na rachunek Grantobiorcy w terminie 14 dni od daty złożenia wniosku o wypłatę zaliczki.</w:t>
      </w:r>
    </w:p>
    <w:p w14:paraId="2AAEF556" w14:textId="51662224"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Pozostała część grantu przypadającego za zakres przedsięwzięcia wynikający z umowy o</w:t>
      </w:r>
      <w:r w:rsidR="007D2ECB">
        <w:rPr>
          <w:rFonts w:eastAsia="Calibri" w:cs="Calibri"/>
          <w:sz w:val="24"/>
          <w:szCs w:val="24"/>
        </w:rPr>
        <w:t> </w:t>
      </w:r>
      <w:r w:rsidRPr="000E41E3">
        <w:rPr>
          <w:rFonts w:eastAsia="Calibri" w:cs="Calibri"/>
          <w:sz w:val="24"/>
          <w:szCs w:val="24"/>
        </w:rPr>
        <w:t xml:space="preserve">powierzenie grantu zostanie wypłacona po zrealizowaniu zakresu tej umowy i złożeniu przez Grantobiorcę wniosku o </w:t>
      </w:r>
      <w:r w:rsidR="00E12AF1">
        <w:rPr>
          <w:rFonts w:eastAsia="Calibri" w:cs="Calibri"/>
          <w:sz w:val="24"/>
          <w:szCs w:val="24"/>
        </w:rPr>
        <w:t>rozliczenie</w:t>
      </w:r>
      <w:r w:rsidRPr="000E41E3">
        <w:rPr>
          <w:rFonts w:eastAsia="Calibri" w:cs="Calibri"/>
          <w:sz w:val="24"/>
          <w:szCs w:val="24"/>
        </w:rPr>
        <w:t xml:space="preserve"> grantu. </w:t>
      </w:r>
    </w:p>
    <w:p w14:paraId="15069D6A" w14:textId="30A4E2C1"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Grantobiorca jest zobowiązany do rozliczenia przyznanej zaliczki w ciągu 5 miesięcy od dnia otrzymania zaliczki. Rozliczenie zaliczki polega na złożeniu wniosku o rozliczenia zaliczki wraz z</w:t>
      </w:r>
      <w:r w:rsidR="007D2ECB">
        <w:rPr>
          <w:rFonts w:eastAsia="Calibri" w:cs="Calibri"/>
          <w:sz w:val="24"/>
          <w:szCs w:val="24"/>
        </w:rPr>
        <w:t> </w:t>
      </w:r>
      <w:r w:rsidRPr="000E41E3">
        <w:rPr>
          <w:rFonts w:eastAsia="Calibri" w:cs="Calibri"/>
          <w:sz w:val="24"/>
          <w:szCs w:val="24"/>
        </w:rPr>
        <w:t>wykazaniem poniesionych wydatków udokumentowanych fakturami lub dokumentami o</w:t>
      </w:r>
      <w:r w:rsidR="007D2ECB">
        <w:rPr>
          <w:rFonts w:eastAsia="Calibri" w:cs="Calibri"/>
          <w:sz w:val="24"/>
          <w:szCs w:val="24"/>
        </w:rPr>
        <w:t> </w:t>
      </w:r>
      <w:r w:rsidRPr="000E41E3">
        <w:rPr>
          <w:rFonts w:eastAsia="Calibri" w:cs="Calibri"/>
          <w:sz w:val="24"/>
          <w:szCs w:val="24"/>
        </w:rPr>
        <w:t xml:space="preserve">równoważnej wartości dowodowej wraz z dokumentami potwierdzającymi dokonanie płatności. </w:t>
      </w:r>
    </w:p>
    <w:p w14:paraId="39D1B5B0" w14:textId="77777777"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Niewykorzystaną kwotę zaliczki należy zwrócić na konto Grantodawcy w ciągu 7 dni od pozytywnie rozpatrzonego wniosku o rozliczenie zaliczki.</w:t>
      </w:r>
    </w:p>
    <w:p w14:paraId="77953084" w14:textId="04C67F9A" w:rsidR="00402A9E" w:rsidRPr="000E41E3" w:rsidRDefault="00402A9E" w:rsidP="007D2ECB">
      <w:pPr>
        <w:numPr>
          <w:ilvl w:val="0"/>
          <w:numId w:val="30"/>
        </w:numPr>
        <w:spacing w:after="0"/>
        <w:ind w:left="0" w:hanging="142"/>
        <w:jc w:val="both"/>
        <w:rPr>
          <w:rFonts w:eastAsia="Calibri" w:cs="Calibri"/>
          <w:sz w:val="24"/>
          <w:szCs w:val="24"/>
        </w:rPr>
      </w:pPr>
      <w:r w:rsidRPr="000E41E3">
        <w:rPr>
          <w:rFonts w:eastAsia="Calibri" w:cs="Calibri"/>
          <w:sz w:val="24"/>
          <w:szCs w:val="24"/>
        </w:rPr>
        <w:t>W przypadku gdy Grantobiorcy wypłacono zaliczkę, zobowiązuje się on do wykorzystania jej zgodnie z przeznaczeniem, przez co należy rozumie</w:t>
      </w:r>
      <w:r w:rsidR="000E41E3" w:rsidRPr="000E41E3">
        <w:rPr>
          <w:rFonts w:eastAsia="Calibri" w:cs="Calibri"/>
          <w:sz w:val="24"/>
          <w:szCs w:val="24"/>
        </w:rPr>
        <w:t>ć</w:t>
      </w:r>
      <w:r w:rsidRPr="000E41E3">
        <w:rPr>
          <w:rFonts w:eastAsia="Calibri" w:cs="Calibri"/>
          <w:sz w:val="24"/>
          <w:szCs w:val="24"/>
        </w:rPr>
        <w:t xml:space="preserve"> wykonanie zakresu rzeczowego operacji zgodnie z umową o powierzenie Grantu.</w:t>
      </w:r>
    </w:p>
    <w:p w14:paraId="07D31A7E" w14:textId="3350AED4" w:rsidR="006C01CF" w:rsidRPr="000E41E3" w:rsidRDefault="00DC36AC" w:rsidP="007D2ECB">
      <w:pPr>
        <w:pStyle w:val="Akapitzlist"/>
        <w:numPr>
          <w:ilvl w:val="0"/>
          <w:numId w:val="30"/>
        </w:numPr>
        <w:ind w:left="0" w:hanging="142"/>
        <w:jc w:val="both"/>
        <w:rPr>
          <w:rFonts w:cstheme="minorHAnsi"/>
          <w:sz w:val="24"/>
          <w:szCs w:val="24"/>
        </w:rPr>
      </w:pPr>
      <w:r w:rsidRPr="000E41E3">
        <w:rPr>
          <w:rFonts w:cstheme="minorHAnsi"/>
          <w:sz w:val="24"/>
          <w:szCs w:val="24"/>
        </w:rPr>
        <w:t>Wydatki w ramach realizacji Grantu są kwalifikowalne, o ile łącznie spełniają następujące warunki:</w:t>
      </w:r>
      <w:r w:rsidR="006C01CF" w:rsidRPr="000E41E3">
        <w:rPr>
          <w:rFonts w:cstheme="minorHAnsi"/>
          <w:sz w:val="24"/>
          <w:szCs w:val="24"/>
        </w:rPr>
        <w:t xml:space="preserve"> zostały faktycznie poniesione, odnoszą się do okresu kwalifikowalności wydatków i są poniesione w tym okresie, są udokumentowane, są zgodne z przepisami prawa krajowego i</w:t>
      </w:r>
      <w:r w:rsidR="007D2ECB">
        <w:rPr>
          <w:rFonts w:cstheme="minorHAnsi"/>
          <w:sz w:val="24"/>
          <w:szCs w:val="24"/>
        </w:rPr>
        <w:t> </w:t>
      </w:r>
      <w:r w:rsidR="006C01CF" w:rsidRPr="000E41E3">
        <w:rPr>
          <w:rFonts w:cstheme="minorHAnsi"/>
          <w:sz w:val="24"/>
          <w:szCs w:val="24"/>
        </w:rPr>
        <w:t>wspólnotowego.</w:t>
      </w:r>
    </w:p>
    <w:p w14:paraId="118C6421" w14:textId="48A66F02" w:rsidR="00DC36AC" w:rsidRPr="000E41E3" w:rsidRDefault="00DC36AC" w:rsidP="007D2ECB">
      <w:pPr>
        <w:pStyle w:val="Akapitzlist"/>
        <w:numPr>
          <w:ilvl w:val="0"/>
          <w:numId w:val="30"/>
        </w:numPr>
        <w:ind w:left="0" w:hanging="142"/>
        <w:jc w:val="both"/>
        <w:rPr>
          <w:rFonts w:cstheme="minorHAnsi"/>
          <w:sz w:val="24"/>
          <w:szCs w:val="24"/>
        </w:rPr>
      </w:pPr>
      <w:r w:rsidRPr="000E41E3">
        <w:rPr>
          <w:rFonts w:cstheme="minorHAnsi"/>
          <w:sz w:val="24"/>
          <w:szCs w:val="24"/>
        </w:rPr>
        <w:t>Granty rozliczane są na podstawie wniosku o rozliczenie Grantu. We wniosku</w:t>
      </w:r>
      <w:r w:rsidR="007C5BD8" w:rsidRPr="000E41E3">
        <w:rPr>
          <w:rFonts w:cstheme="minorHAnsi"/>
          <w:sz w:val="24"/>
          <w:szCs w:val="24"/>
        </w:rPr>
        <w:t xml:space="preserve"> </w:t>
      </w:r>
      <w:r w:rsidRPr="000E41E3">
        <w:rPr>
          <w:rFonts w:cstheme="minorHAnsi"/>
          <w:sz w:val="24"/>
          <w:szCs w:val="24"/>
        </w:rPr>
        <w:t xml:space="preserve">o rozliczenie Grantu Grantobiorca wykazuje postęp finansowy i rzeczowy z realizacji projektu, przy czym postęp rzeczowy powinien korespondować z przedstawionymi wydatkami. </w:t>
      </w:r>
    </w:p>
    <w:p w14:paraId="4434A46B" w14:textId="7F84EB3D" w:rsidR="00DC36AC" w:rsidRDefault="00DC36AC" w:rsidP="007D2ECB">
      <w:pPr>
        <w:pStyle w:val="Akapitzlist"/>
        <w:numPr>
          <w:ilvl w:val="0"/>
          <w:numId w:val="30"/>
        </w:numPr>
        <w:ind w:left="0" w:hanging="142"/>
        <w:jc w:val="both"/>
        <w:rPr>
          <w:rFonts w:cstheme="minorHAnsi"/>
          <w:sz w:val="24"/>
          <w:szCs w:val="24"/>
        </w:rPr>
      </w:pPr>
      <w:bookmarkStart w:id="19" w:name="_Hlk170903915"/>
      <w:r w:rsidRPr="000E41E3">
        <w:rPr>
          <w:rFonts w:cstheme="minorHAnsi"/>
          <w:sz w:val="24"/>
          <w:szCs w:val="24"/>
        </w:rPr>
        <w:t>Wnios</w:t>
      </w:r>
      <w:r w:rsidR="00A65F7D" w:rsidRPr="000E41E3">
        <w:rPr>
          <w:rFonts w:cstheme="minorHAnsi"/>
          <w:sz w:val="24"/>
          <w:szCs w:val="24"/>
        </w:rPr>
        <w:t>ek o rozliczenie Grantu składa się w formie pisemnej w terminie 30 dni od dnia zakończeni</w:t>
      </w:r>
      <w:r w:rsidR="00EE59BD" w:rsidRPr="000E41E3">
        <w:rPr>
          <w:rFonts w:cstheme="minorHAnsi"/>
          <w:sz w:val="24"/>
          <w:szCs w:val="24"/>
        </w:rPr>
        <w:t>a</w:t>
      </w:r>
      <w:r w:rsidR="00A65F7D" w:rsidRPr="000E41E3">
        <w:rPr>
          <w:rFonts w:cstheme="minorHAnsi"/>
          <w:sz w:val="24"/>
          <w:szCs w:val="24"/>
        </w:rPr>
        <w:t xml:space="preserve"> realizacji zadania określonego w umowie o powierzenia grantu.</w:t>
      </w:r>
    </w:p>
    <w:p w14:paraId="4BC41596" w14:textId="439AAA47" w:rsidR="000E41E3" w:rsidRPr="00DA79D3" w:rsidRDefault="000E41E3" w:rsidP="007D2ECB">
      <w:pPr>
        <w:pStyle w:val="Akapitzlist"/>
        <w:numPr>
          <w:ilvl w:val="0"/>
          <w:numId w:val="30"/>
        </w:numPr>
        <w:ind w:left="0" w:hanging="142"/>
        <w:jc w:val="both"/>
        <w:rPr>
          <w:rFonts w:cstheme="minorHAnsi"/>
          <w:sz w:val="28"/>
          <w:szCs w:val="28"/>
        </w:rPr>
      </w:pPr>
      <w:r w:rsidRPr="00DA79D3">
        <w:rPr>
          <w:rFonts w:cstheme="minorHAnsi"/>
          <w:sz w:val="24"/>
          <w:szCs w:val="24"/>
        </w:rPr>
        <w:lastRenderedPageBreak/>
        <w:t xml:space="preserve">Warunkiem wypłaty Grantu jest dostarczenie </w:t>
      </w:r>
      <w:r w:rsidR="005C3B08">
        <w:rPr>
          <w:rFonts w:cstheme="minorHAnsi"/>
          <w:sz w:val="24"/>
          <w:szCs w:val="24"/>
        </w:rPr>
        <w:t>wypełnionego i podpisanego Wniosku o</w:t>
      </w:r>
      <w:r w:rsidR="007D2ECB">
        <w:rPr>
          <w:rFonts w:cstheme="minorHAnsi"/>
          <w:sz w:val="24"/>
          <w:szCs w:val="24"/>
        </w:rPr>
        <w:t> </w:t>
      </w:r>
      <w:r w:rsidR="005C3B08">
        <w:rPr>
          <w:rFonts w:cstheme="minorHAnsi"/>
          <w:sz w:val="24"/>
          <w:szCs w:val="24"/>
        </w:rPr>
        <w:t xml:space="preserve">rozliczenie grantu </w:t>
      </w:r>
      <w:r w:rsidRPr="00DA79D3">
        <w:rPr>
          <w:rFonts w:cstheme="minorHAnsi"/>
          <w:sz w:val="24"/>
          <w:szCs w:val="24"/>
        </w:rPr>
        <w:t>przez Grantobiorcę</w:t>
      </w:r>
      <w:r w:rsidR="005C3B08">
        <w:rPr>
          <w:rFonts w:cstheme="minorHAnsi"/>
          <w:sz w:val="24"/>
          <w:szCs w:val="24"/>
        </w:rPr>
        <w:t xml:space="preserve"> wraz z załącznikami tj.</w:t>
      </w:r>
      <w:r w:rsidRPr="00DA79D3">
        <w:rPr>
          <w:rFonts w:cstheme="minorHAnsi"/>
          <w:sz w:val="24"/>
          <w:szCs w:val="24"/>
        </w:rPr>
        <w:t>:</w:t>
      </w:r>
    </w:p>
    <w:p w14:paraId="0151662D" w14:textId="5B1DA2AA" w:rsidR="004D4528" w:rsidRPr="004D4528" w:rsidRDefault="000E41E3" w:rsidP="007D2ECB">
      <w:pPr>
        <w:pStyle w:val="Akapitzlist"/>
        <w:numPr>
          <w:ilvl w:val="0"/>
          <w:numId w:val="21"/>
        </w:numPr>
        <w:ind w:left="426" w:hanging="426"/>
        <w:jc w:val="both"/>
        <w:rPr>
          <w:rFonts w:cstheme="minorHAnsi"/>
          <w:sz w:val="32"/>
          <w:szCs w:val="32"/>
        </w:rPr>
      </w:pPr>
      <w:r w:rsidRPr="00DA79D3">
        <w:rPr>
          <w:rFonts w:cstheme="minorHAnsi"/>
          <w:sz w:val="24"/>
          <w:szCs w:val="24"/>
        </w:rPr>
        <w:t>Kopia umowy z Wykonawcą.</w:t>
      </w:r>
    </w:p>
    <w:p w14:paraId="0168C81C" w14:textId="618AF51F" w:rsidR="004D4528" w:rsidRPr="004D4528" w:rsidRDefault="004D4528" w:rsidP="007D2ECB">
      <w:pPr>
        <w:pStyle w:val="Akapitzlist"/>
        <w:numPr>
          <w:ilvl w:val="0"/>
          <w:numId w:val="21"/>
        </w:numPr>
        <w:ind w:left="426" w:hanging="426"/>
        <w:jc w:val="both"/>
        <w:rPr>
          <w:rFonts w:cstheme="minorHAnsi"/>
          <w:sz w:val="32"/>
          <w:szCs w:val="32"/>
        </w:rPr>
      </w:pPr>
      <w:r w:rsidRPr="004D4528">
        <w:rPr>
          <w:rFonts w:cstheme="minorHAnsi"/>
          <w:sz w:val="24"/>
          <w:szCs w:val="24"/>
        </w:rPr>
        <w:t>Kopię poprawnie wystawionego dowodu księgowego (faktury/rachunku) potwierdzającego wykonanie planowanej Inwestycji</w:t>
      </w:r>
      <w:r>
        <w:rPr>
          <w:rFonts w:cstheme="minorHAnsi"/>
          <w:sz w:val="24"/>
          <w:szCs w:val="24"/>
        </w:rPr>
        <w:t>.</w:t>
      </w:r>
    </w:p>
    <w:p w14:paraId="054C0890" w14:textId="52767799" w:rsidR="004D4528" w:rsidRDefault="004D4528" w:rsidP="007D2ECB">
      <w:pPr>
        <w:pStyle w:val="Akapitzlist"/>
        <w:numPr>
          <w:ilvl w:val="0"/>
          <w:numId w:val="21"/>
        </w:numPr>
        <w:ind w:left="426" w:hanging="426"/>
        <w:jc w:val="both"/>
        <w:rPr>
          <w:rFonts w:cstheme="minorHAnsi"/>
          <w:sz w:val="24"/>
          <w:szCs w:val="24"/>
        </w:rPr>
      </w:pPr>
      <w:r w:rsidRPr="004D4528">
        <w:rPr>
          <w:rFonts w:cstheme="minorHAnsi"/>
          <w:sz w:val="24"/>
          <w:szCs w:val="24"/>
        </w:rPr>
        <w:t>Kopię wyciągu bankowego/potwierdzenie przelewu potwierdzającego zapłatę wynagrodzenia dla wykonawcy Inwestycji</w:t>
      </w:r>
      <w:r>
        <w:rPr>
          <w:rFonts w:cstheme="minorHAnsi"/>
          <w:sz w:val="24"/>
          <w:szCs w:val="24"/>
        </w:rPr>
        <w:t>.</w:t>
      </w:r>
    </w:p>
    <w:p w14:paraId="75E0EAEA" w14:textId="09BF94EE" w:rsidR="00293385" w:rsidRDefault="004D4528" w:rsidP="007D2ECB">
      <w:pPr>
        <w:pStyle w:val="Akapitzlist"/>
        <w:numPr>
          <w:ilvl w:val="0"/>
          <w:numId w:val="21"/>
        </w:numPr>
        <w:ind w:left="426" w:hanging="426"/>
        <w:jc w:val="both"/>
        <w:rPr>
          <w:rFonts w:cstheme="minorHAnsi"/>
          <w:sz w:val="24"/>
          <w:szCs w:val="24"/>
        </w:rPr>
      </w:pPr>
      <w:r w:rsidRPr="004D4528">
        <w:rPr>
          <w:rFonts w:cstheme="minorHAnsi"/>
          <w:sz w:val="24"/>
          <w:szCs w:val="24"/>
        </w:rPr>
        <w:t>Kopie faktur/rachunków potwierdzających zakup wyposażenia, o którym mowa w</w:t>
      </w:r>
      <w:r w:rsidR="007D2ECB">
        <w:rPr>
          <w:rFonts w:cstheme="minorHAnsi"/>
          <w:sz w:val="24"/>
          <w:szCs w:val="24"/>
        </w:rPr>
        <w:t> </w:t>
      </w:r>
      <w:r>
        <w:rPr>
          <w:rFonts w:cstheme="minorHAnsi"/>
          <w:sz w:val="24"/>
          <w:szCs w:val="24"/>
        </w:rPr>
        <w:t>Rozdziale I pkt</w:t>
      </w:r>
      <w:r w:rsidR="00293385">
        <w:rPr>
          <w:rFonts w:cstheme="minorHAnsi"/>
          <w:sz w:val="24"/>
          <w:szCs w:val="24"/>
        </w:rPr>
        <w:t xml:space="preserve"> 5 wraz z potwierdzeniem zapłaty. </w:t>
      </w:r>
    </w:p>
    <w:p w14:paraId="398B83FA" w14:textId="6A63131B" w:rsidR="000E41E3" w:rsidRPr="00293385" w:rsidRDefault="000E41E3" w:rsidP="007D2ECB">
      <w:pPr>
        <w:pStyle w:val="Akapitzlist"/>
        <w:numPr>
          <w:ilvl w:val="0"/>
          <w:numId w:val="21"/>
        </w:numPr>
        <w:ind w:left="426" w:hanging="426"/>
        <w:jc w:val="both"/>
        <w:rPr>
          <w:rFonts w:cstheme="minorHAnsi"/>
          <w:sz w:val="24"/>
          <w:szCs w:val="24"/>
        </w:rPr>
      </w:pPr>
      <w:r w:rsidRPr="00293385">
        <w:rPr>
          <w:rFonts w:cstheme="minorHAnsi"/>
          <w:sz w:val="24"/>
          <w:szCs w:val="24"/>
        </w:rPr>
        <w:t>Kserokopia prawomocnego zgłoszenia robót budowlanych lub pozwolenia na budowę wymaganych przepisami Prawa budowlanego ( jeśli dotyczy)</w:t>
      </w:r>
    </w:p>
    <w:p w14:paraId="68A2E0BD" w14:textId="735925F2" w:rsidR="007607A9" w:rsidRPr="007607A9" w:rsidRDefault="000E41E3" w:rsidP="007D2ECB">
      <w:pPr>
        <w:pStyle w:val="Akapitzlist"/>
        <w:numPr>
          <w:ilvl w:val="0"/>
          <w:numId w:val="21"/>
        </w:numPr>
        <w:ind w:left="426" w:hanging="426"/>
        <w:jc w:val="both"/>
        <w:rPr>
          <w:rFonts w:cstheme="minorHAnsi"/>
          <w:sz w:val="32"/>
          <w:szCs w:val="32"/>
        </w:rPr>
      </w:pPr>
      <w:r w:rsidRPr="00DA79D3">
        <w:rPr>
          <w:rFonts w:cstheme="minorHAnsi"/>
          <w:sz w:val="24"/>
          <w:szCs w:val="24"/>
        </w:rPr>
        <w:t xml:space="preserve">Protokół odbioru </w:t>
      </w:r>
      <w:r w:rsidR="004D4528">
        <w:rPr>
          <w:rFonts w:cstheme="minorHAnsi"/>
          <w:sz w:val="24"/>
          <w:szCs w:val="24"/>
        </w:rPr>
        <w:t>inwestycji</w:t>
      </w:r>
      <w:r w:rsidRPr="00DA79D3">
        <w:rPr>
          <w:rFonts w:cstheme="minorHAnsi"/>
          <w:sz w:val="24"/>
          <w:szCs w:val="24"/>
        </w:rPr>
        <w:t>, podpisan</w:t>
      </w:r>
      <w:r w:rsidR="00FC7743">
        <w:rPr>
          <w:rFonts w:cstheme="minorHAnsi"/>
          <w:sz w:val="24"/>
          <w:szCs w:val="24"/>
        </w:rPr>
        <w:t>y</w:t>
      </w:r>
      <w:r w:rsidRPr="00DA79D3">
        <w:rPr>
          <w:rFonts w:cstheme="minorHAnsi"/>
          <w:sz w:val="24"/>
          <w:szCs w:val="24"/>
        </w:rPr>
        <w:t xml:space="preserve"> przez </w:t>
      </w:r>
      <w:r w:rsidR="00FC7743">
        <w:rPr>
          <w:rFonts w:cstheme="minorHAnsi"/>
          <w:sz w:val="24"/>
          <w:szCs w:val="24"/>
        </w:rPr>
        <w:t>Grantobiorcę</w:t>
      </w:r>
      <w:r w:rsidRPr="00DA79D3">
        <w:rPr>
          <w:rFonts w:cstheme="minorHAnsi"/>
          <w:sz w:val="24"/>
          <w:szCs w:val="24"/>
        </w:rPr>
        <w:t>, Wykonawcę oraz Pracownika Gminy (jako przedstawiciela Gminy).</w:t>
      </w:r>
      <w:bookmarkStart w:id="20" w:name="_Hlk171072802"/>
    </w:p>
    <w:p w14:paraId="29FA1604" w14:textId="77777777" w:rsidR="007607A9" w:rsidRPr="007607A9" w:rsidRDefault="00293385" w:rsidP="007D2ECB">
      <w:pPr>
        <w:pStyle w:val="Akapitzlist"/>
        <w:numPr>
          <w:ilvl w:val="0"/>
          <w:numId w:val="21"/>
        </w:numPr>
        <w:ind w:left="426" w:hanging="426"/>
        <w:jc w:val="both"/>
        <w:rPr>
          <w:rFonts w:cstheme="minorHAnsi"/>
          <w:sz w:val="32"/>
          <w:szCs w:val="32"/>
        </w:rPr>
      </w:pPr>
      <w:r w:rsidRPr="007607A9">
        <w:rPr>
          <w:rFonts w:cstheme="minorHAnsi"/>
          <w:sz w:val="24"/>
          <w:szCs w:val="24"/>
        </w:rPr>
        <w:t>Kopia ofert na wykonanie prac remontowo – instalacyjnych m</w:t>
      </w:r>
      <w:r w:rsidR="009F10DB" w:rsidRPr="007607A9">
        <w:rPr>
          <w:rFonts w:cstheme="minorHAnsi"/>
          <w:sz w:val="24"/>
          <w:szCs w:val="24"/>
        </w:rPr>
        <w:t>in. 3</w:t>
      </w:r>
      <w:bookmarkEnd w:id="19"/>
      <w:bookmarkEnd w:id="20"/>
      <w:r w:rsidRPr="007607A9">
        <w:rPr>
          <w:rFonts w:cstheme="minorHAnsi"/>
          <w:sz w:val="24"/>
          <w:szCs w:val="24"/>
        </w:rPr>
        <w:t>.</w:t>
      </w:r>
    </w:p>
    <w:p w14:paraId="58DBC8C8" w14:textId="194FEB14" w:rsidR="00293385" w:rsidRPr="007607A9" w:rsidRDefault="00293385" w:rsidP="007D2ECB">
      <w:pPr>
        <w:pStyle w:val="Akapitzlist"/>
        <w:numPr>
          <w:ilvl w:val="0"/>
          <w:numId w:val="21"/>
        </w:numPr>
        <w:ind w:left="426" w:hanging="426"/>
        <w:jc w:val="both"/>
        <w:rPr>
          <w:rFonts w:cstheme="minorHAnsi"/>
          <w:sz w:val="32"/>
          <w:szCs w:val="32"/>
        </w:rPr>
      </w:pPr>
      <w:r w:rsidRPr="007607A9">
        <w:rPr>
          <w:rFonts w:cstheme="minorHAnsi"/>
          <w:sz w:val="24"/>
          <w:szCs w:val="24"/>
        </w:rPr>
        <w:t>Kopia ofert na zakup wyposażenia min. 3 (jeżeli dotyczy).</w:t>
      </w:r>
    </w:p>
    <w:p w14:paraId="4CDD2165" w14:textId="288BD2D3" w:rsidR="00A65F7D" w:rsidRPr="000E41E3" w:rsidRDefault="00A65F7D" w:rsidP="007D2ECB">
      <w:pPr>
        <w:pStyle w:val="Akapitzlist"/>
        <w:numPr>
          <w:ilvl w:val="0"/>
          <w:numId w:val="29"/>
        </w:numPr>
        <w:ind w:left="0" w:hanging="142"/>
        <w:jc w:val="both"/>
        <w:rPr>
          <w:rFonts w:cstheme="minorHAnsi"/>
          <w:sz w:val="24"/>
          <w:szCs w:val="24"/>
        </w:rPr>
      </w:pPr>
      <w:r w:rsidRPr="000E41E3">
        <w:rPr>
          <w:rFonts w:cstheme="minorHAnsi"/>
          <w:sz w:val="24"/>
          <w:szCs w:val="24"/>
        </w:rPr>
        <w:t>Weryfikacja wniosku o rozliczenie grantu polega na sprawdzeniu zgodności realizacji grantu z</w:t>
      </w:r>
      <w:r w:rsidR="00590D2E">
        <w:rPr>
          <w:rFonts w:cstheme="minorHAnsi"/>
          <w:sz w:val="24"/>
          <w:szCs w:val="24"/>
        </w:rPr>
        <w:t> </w:t>
      </w:r>
      <w:r w:rsidRPr="000E41E3">
        <w:rPr>
          <w:rFonts w:cstheme="minorHAnsi"/>
          <w:sz w:val="24"/>
          <w:szCs w:val="24"/>
        </w:rPr>
        <w:t>warunkami określonymi w przepisach prawa oraz w Umowie o powierzenie Grantu.</w:t>
      </w:r>
    </w:p>
    <w:p w14:paraId="5FD5713F" w14:textId="4CAEE41C" w:rsidR="00A65F7D" w:rsidRPr="000E41E3" w:rsidRDefault="00A65F7D" w:rsidP="007D2ECB">
      <w:pPr>
        <w:pStyle w:val="Akapitzlist"/>
        <w:numPr>
          <w:ilvl w:val="0"/>
          <w:numId w:val="29"/>
        </w:numPr>
        <w:ind w:left="0" w:hanging="142"/>
        <w:jc w:val="both"/>
        <w:rPr>
          <w:rFonts w:cstheme="minorHAnsi"/>
          <w:sz w:val="24"/>
          <w:szCs w:val="24"/>
        </w:rPr>
      </w:pPr>
      <w:r w:rsidRPr="000E41E3">
        <w:rPr>
          <w:rFonts w:cstheme="minorHAnsi"/>
          <w:sz w:val="24"/>
          <w:szCs w:val="24"/>
        </w:rPr>
        <w:t>Wniosek o rozliczenie grantu rozpatrywany jest przez Grantodawcę w terminie 21 dni od dnia jego złożenia.</w:t>
      </w:r>
    </w:p>
    <w:p w14:paraId="253984A6" w14:textId="6211359F" w:rsidR="002C1A24" w:rsidRDefault="002C1A24" w:rsidP="007D2ECB">
      <w:pPr>
        <w:pStyle w:val="Akapitzlist"/>
        <w:numPr>
          <w:ilvl w:val="0"/>
          <w:numId w:val="29"/>
        </w:numPr>
        <w:ind w:left="0" w:hanging="142"/>
        <w:jc w:val="both"/>
        <w:rPr>
          <w:rFonts w:cstheme="minorHAnsi"/>
          <w:sz w:val="24"/>
          <w:szCs w:val="24"/>
        </w:rPr>
      </w:pPr>
      <w:r w:rsidRPr="002C1A24">
        <w:rPr>
          <w:rFonts w:cstheme="minorHAnsi"/>
          <w:sz w:val="24"/>
          <w:szCs w:val="24"/>
        </w:rPr>
        <w:t>Warunkiem wypłaty Grantu jest stwierdzenie przez Grantodawcę kompletności i poprawności złożonej dokumentacji. W przypadku stwierdzenia uchybień w dokumentacji Grantodawca wzywa Grantobiorcę na piśmie lub pocztą elektroniczną do poprawy lub uzupełnienia dokumentacji w wyznaczonym terminie przez Grantodawcę</w:t>
      </w:r>
      <w:r>
        <w:rPr>
          <w:rFonts w:cstheme="minorHAnsi"/>
          <w:sz w:val="24"/>
          <w:szCs w:val="24"/>
        </w:rPr>
        <w:t>.</w:t>
      </w:r>
    </w:p>
    <w:p w14:paraId="4AC3D7CD" w14:textId="4898B3E0" w:rsidR="00650FCA" w:rsidRDefault="00650FCA" w:rsidP="007D2ECB">
      <w:pPr>
        <w:pStyle w:val="Akapitzlist"/>
        <w:numPr>
          <w:ilvl w:val="0"/>
          <w:numId w:val="29"/>
        </w:numPr>
        <w:ind w:left="0" w:hanging="142"/>
        <w:jc w:val="both"/>
        <w:rPr>
          <w:rFonts w:cstheme="minorHAnsi"/>
          <w:sz w:val="24"/>
          <w:szCs w:val="24"/>
        </w:rPr>
      </w:pPr>
      <w:r w:rsidRPr="000E41E3">
        <w:rPr>
          <w:rFonts w:cstheme="minorHAnsi"/>
          <w:sz w:val="24"/>
          <w:szCs w:val="24"/>
        </w:rPr>
        <w:t>Gran</w:t>
      </w:r>
      <w:r w:rsidR="006B4F07" w:rsidRPr="000E41E3">
        <w:rPr>
          <w:rFonts w:cstheme="minorHAnsi"/>
          <w:sz w:val="24"/>
          <w:szCs w:val="24"/>
        </w:rPr>
        <w:t>to</w:t>
      </w:r>
      <w:r w:rsidRPr="000E41E3">
        <w:rPr>
          <w:rFonts w:cstheme="minorHAnsi"/>
          <w:sz w:val="24"/>
          <w:szCs w:val="24"/>
        </w:rPr>
        <w:t xml:space="preserve">biorca zobowiązany jest do gromadzenia i </w:t>
      </w:r>
      <w:r w:rsidR="00A62EAC" w:rsidRPr="000E41E3">
        <w:rPr>
          <w:rFonts w:cstheme="minorHAnsi"/>
          <w:sz w:val="24"/>
          <w:szCs w:val="24"/>
        </w:rPr>
        <w:t>p</w:t>
      </w:r>
      <w:r w:rsidRPr="000E41E3">
        <w:rPr>
          <w:rFonts w:cstheme="minorHAnsi"/>
          <w:sz w:val="24"/>
          <w:szCs w:val="24"/>
        </w:rPr>
        <w:t>rzechow</w:t>
      </w:r>
      <w:r w:rsidR="00A62EAC" w:rsidRPr="000E41E3">
        <w:rPr>
          <w:rFonts w:cstheme="minorHAnsi"/>
          <w:sz w:val="24"/>
          <w:szCs w:val="24"/>
        </w:rPr>
        <w:t>y</w:t>
      </w:r>
      <w:r w:rsidRPr="000E41E3">
        <w:rPr>
          <w:rFonts w:cstheme="minorHAnsi"/>
          <w:sz w:val="24"/>
          <w:szCs w:val="24"/>
        </w:rPr>
        <w:t xml:space="preserve">wania dokumentów dotyczących realizacji grantu przez okres 5 lat od dnia dokonania płatności końcowej. </w:t>
      </w:r>
    </w:p>
    <w:p w14:paraId="083FABF7" w14:textId="71F19310" w:rsidR="00120953" w:rsidRDefault="00120953" w:rsidP="007D2ECB">
      <w:pPr>
        <w:pStyle w:val="Akapitzlist"/>
        <w:numPr>
          <w:ilvl w:val="0"/>
          <w:numId w:val="29"/>
        </w:numPr>
        <w:ind w:left="0" w:hanging="142"/>
        <w:jc w:val="both"/>
        <w:rPr>
          <w:rFonts w:cstheme="minorHAnsi"/>
          <w:sz w:val="24"/>
          <w:szCs w:val="24"/>
        </w:rPr>
      </w:pPr>
      <w:r w:rsidRPr="00120953">
        <w:rPr>
          <w:rFonts w:cstheme="minorHAnsi"/>
          <w:sz w:val="24"/>
          <w:szCs w:val="24"/>
        </w:rPr>
        <w:t>Grantodawca zobowiązany jest do realizacji projektu z uwzględnieniem celu wspierania zrównoważonego rozwoju, biorąc pod uwagę wymogi ochrony środowiska, z uwzględnieniem celów ONZ dotyczących zrównoważonego rozwoju, a także porozumienia paryskiego i zasady „nie czyń poważnych szkód”.</w:t>
      </w:r>
      <w:r w:rsidRPr="00120953">
        <w:rPr>
          <w:rFonts w:ascii="Source Sans Pro" w:hAnsi="Source Sans Pro" w:cs="Times New Roman"/>
          <w:kern w:val="0"/>
          <w:sz w:val="18"/>
          <w:szCs w:val="18"/>
          <w14:ligatures w14:val="none"/>
        </w:rPr>
        <w:t xml:space="preserve"> </w:t>
      </w:r>
      <w:r w:rsidRPr="00120953">
        <w:rPr>
          <w:rFonts w:cstheme="minorHAnsi"/>
          <w:sz w:val="24"/>
          <w:szCs w:val="24"/>
        </w:rPr>
        <w:t>Oznacza to, że przy realizacji Inwestycji należy przestrzegać zasad m.in. oszczędzania zasobów naturalnych, dążenia do zmniejszenia emisji i zanieczyszczeń, zrównoważonego gospodarowania odpadami oraz ograniczenia szkód dla środowiska</w:t>
      </w:r>
      <w:r>
        <w:rPr>
          <w:rFonts w:cstheme="minorHAnsi"/>
          <w:sz w:val="24"/>
          <w:szCs w:val="24"/>
        </w:rPr>
        <w:t>.</w:t>
      </w:r>
    </w:p>
    <w:p w14:paraId="076ECB93" w14:textId="77777777" w:rsidR="0099169C" w:rsidRDefault="0099169C" w:rsidP="00060323">
      <w:pPr>
        <w:pStyle w:val="Akapitzlist"/>
        <w:ind w:left="0"/>
        <w:jc w:val="both"/>
        <w:rPr>
          <w:rFonts w:cstheme="minorHAnsi"/>
          <w:sz w:val="24"/>
          <w:szCs w:val="24"/>
        </w:rPr>
      </w:pPr>
    </w:p>
    <w:p w14:paraId="6EC097CA" w14:textId="1F6616D4" w:rsidR="00F13427" w:rsidRDefault="00F13427" w:rsidP="00EE1576">
      <w:pPr>
        <w:pStyle w:val="Akapitzlist"/>
        <w:numPr>
          <w:ilvl w:val="0"/>
          <w:numId w:val="2"/>
        </w:numPr>
        <w:spacing w:line="480" w:lineRule="auto"/>
        <w:ind w:left="0" w:firstLine="0"/>
        <w:jc w:val="center"/>
        <w:rPr>
          <w:rFonts w:cstheme="minorHAnsi"/>
          <w:b/>
          <w:bCs/>
          <w:sz w:val="24"/>
          <w:szCs w:val="24"/>
        </w:rPr>
      </w:pPr>
      <w:r w:rsidRPr="0099169C">
        <w:rPr>
          <w:rFonts w:cstheme="minorHAnsi"/>
          <w:b/>
          <w:bCs/>
          <w:sz w:val="24"/>
          <w:szCs w:val="24"/>
        </w:rPr>
        <w:t>Załączniki do Regulaminu</w:t>
      </w:r>
    </w:p>
    <w:p w14:paraId="2E8EBB42" w14:textId="6246B2A4" w:rsidR="0099169C" w:rsidRPr="0099169C" w:rsidRDefault="0099169C" w:rsidP="007D2ECB">
      <w:pPr>
        <w:pStyle w:val="Akapitzlist"/>
        <w:numPr>
          <w:ilvl w:val="0"/>
          <w:numId w:val="27"/>
        </w:numPr>
        <w:ind w:left="0" w:hanging="142"/>
        <w:rPr>
          <w:rFonts w:cstheme="minorHAnsi"/>
          <w:sz w:val="24"/>
          <w:szCs w:val="24"/>
        </w:rPr>
      </w:pPr>
      <w:r w:rsidRPr="0099169C">
        <w:rPr>
          <w:rFonts w:cstheme="minorHAnsi"/>
          <w:sz w:val="24"/>
          <w:szCs w:val="24"/>
        </w:rPr>
        <w:t>Integralną częścią Regulaminu stanowią następujące załączniki:</w:t>
      </w:r>
    </w:p>
    <w:p w14:paraId="440A97EC" w14:textId="1498C502" w:rsidR="00120953" w:rsidRDefault="00CD78B7" w:rsidP="007D2ECB">
      <w:pPr>
        <w:pStyle w:val="Akapitzlist"/>
        <w:numPr>
          <w:ilvl w:val="0"/>
          <w:numId w:val="26"/>
        </w:numPr>
        <w:ind w:left="426"/>
        <w:jc w:val="both"/>
        <w:rPr>
          <w:rFonts w:cstheme="minorHAnsi"/>
          <w:sz w:val="24"/>
          <w:szCs w:val="24"/>
        </w:rPr>
      </w:pPr>
      <w:r>
        <w:rPr>
          <w:rFonts w:cstheme="minorHAnsi"/>
          <w:sz w:val="24"/>
          <w:szCs w:val="24"/>
        </w:rPr>
        <w:t xml:space="preserve">Załącznik nr 1 – Wniosek o udzielenie Grantu </w:t>
      </w:r>
    </w:p>
    <w:p w14:paraId="1E601D15" w14:textId="09871FB7" w:rsidR="00CD78B7" w:rsidRPr="000E41E3" w:rsidRDefault="00CD78B7" w:rsidP="007D2ECB">
      <w:pPr>
        <w:pStyle w:val="Akapitzlist"/>
        <w:numPr>
          <w:ilvl w:val="0"/>
          <w:numId w:val="26"/>
        </w:numPr>
        <w:ind w:left="426"/>
        <w:jc w:val="both"/>
        <w:rPr>
          <w:rFonts w:cstheme="minorHAnsi"/>
          <w:sz w:val="24"/>
          <w:szCs w:val="24"/>
        </w:rPr>
      </w:pPr>
      <w:r>
        <w:rPr>
          <w:rFonts w:cstheme="minorHAnsi"/>
          <w:sz w:val="24"/>
          <w:szCs w:val="24"/>
        </w:rPr>
        <w:t>Załącznik nr 2 – Wniosek o rozliczenie Grantu</w:t>
      </w:r>
    </w:p>
    <w:sectPr w:rsidR="00CD78B7" w:rsidRPr="000E41E3" w:rsidSect="00EE1576">
      <w:footerReference w:type="default" r:id="rId9"/>
      <w:headerReference w:type="first" r:id="rId10"/>
      <w:footerReference w:type="first" r:id="rId11"/>
      <w:pgSz w:w="11906" w:h="16838"/>
      <w:pgMar w:top="1418" w:right="1418" w:bottom="1418" w:left="1418"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2E840" w14:textId="77777777" w:rsidR="00BF5D31" w:rsidRDefault="00BF5D31" w:rsidP="00BE2D01">
      <w:pPr>
        <w:spacing w:after="0" w:line="240" w:lineRule="auto"/>
      </w:pPr>
      <w:r>
        <w:separator/>
      </w:r>
    </w:p>
  </w:endnote>
  <w:endnote w:type="continuationSeparator" w:id="0">
    <w:p w14:paraId="6767B322" w14:textId="77777777" w:rsidR="00BF5D31" w:rsidRDefault="00BF5D31" w:rsidP="00BE2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666535"/>
      <w:docPartObj>
        <w:docPartGallery w:val="Page Numbers (Bottom of Page)"/>
        <w:docPartUnique/>
      </w:docPartObj>
    </w:sdtPr>
    <w:sdtContent>
      <w:p w14:paraId="51EFA24F" w14:textId="009FCB8A" w:rsidR="00BE2D01" w:rsidRDefault="00BE2D01">
        <w:pPr>
          <w:pStyle w:val="Stopka"/>
          <w:jc w:val="right"/>
        </w:pPr>
        <w:r>
          <w:fldChar w:fldCharType="begin"/>
        </w:r>
        <w:r>
          <w:instrText>PAGE   \* MERGEFORMAT</w:instrText>
        </w:r>
        <w:r>
          <w:fldChar w:fldCharType="separate"/>
        </w:r>
        <w:r>
          <w:t>2</w:t>
        </w:r>
        <w:r>
          <w:fldChar w:fldCharType="end"/>
        </w:r>
      </w:p>
    </w:sdtContent>
  </w:sdt>
  <w:p w14:paraId="53808BB3" w14:textId="77777777" w:rsidR="00BE2D01" w:rsidRDefault="00BE2D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34722"/>
      <w:docPartObj>
        <w:docPartGallery w:val="Page Numbers (Bottom of Page)"/>
        <w:docPartUnique/>
      </w:docPartObj>
    </w:sdtPr>
    <w:sdtContent>
      <w:p w14:paraId="3C4C0663" w14:textId="6879092E" w:rsidR="00EE1576" w:rsidRDefault="00EE1576">
        <w:pPr>
          <w:pStyle w:val="Stopka"/>
          <w:jc w:val="right"/>
        </w:pPr>
        <w:r>
          <w:fldChar w:fldCharType="begin"/>
        </w:r>
        <w:r>
          <w:instrText>PAGE   \* MERGEFORMAT</w:instrText>
        </w:r>
        <w:r>
          <w:fldChar w:fldCharType="separate"/>
        </w:r>
        <w:r>
          <w:t>2</w:t>
        </w:r>
        <w:r>
          <w:fldChar w:fldCharType="end"/>
        </w:r>
      </w:p>
    </w:sdtContent>
  </w:sdt>
  <w:p w14:paraId="45CB79E8" w14:textId="77777777" w:rsidR="00EE1576" w:rsidRDefault="00EE15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37EB" w14:textId="77777777" w:rsidR="00BF5D31" w:rsidRDefault="00BF5D31" w:rsidP="00BE2D01">
      <w:pPr>
        <w:spacing w:after="0" w:line="240" w:lineRule="auto"/>
      </w:pPr>
      <w:r>
        <w:separator/>
      </w:r>
    </w:p>
  </w:footnote>
  <w:footnote w:type="continuationSeparator" w:id="0">
    <w:p w14:paraId="3AAD3F4A" w14:textId="77777777" w:rsidR="00BF5D31" w:rsidRDefault="00BF5D31" w:rsidP="00BE2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A160" w14:textId="659D818E" w:rsidR="00EE1576" w:rsidRDefault="00EE1576">
    <w:pPr>
      <w:pStyle w:val="Nagwek"/>
    </w:pPr>
    <w:r>
      <w:rPr>
        <w:noProof/>
      </w:rPr>
      <w:drawing>
        <wp:inline distT="0" distB="0" distL="0" distR="0" wp14:anchorId="66801474" wp14:editId="5A9D873F">
          <wp:extent cx="5753100" cy="781050"/>
          <wp:effectExtent l="0" t="0" r="0" b="0"/>
          <wp:docPr id="2485286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81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FA"/>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3F619C5"/>
    <w:multiLevelType w:val="hybridMultilevel"/>
    <w:tmpl w:val="90242F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657330"/>
    <w:multiLevelType w:val="multilevel"/>
    <w:tmpl w:val="1B26FC74"/>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8E7A61"/>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2C76BC3"/>
    <w:multiLevelType w:val="hybridMultilevel"/>
    <w:tmpl w:val="1206E690"/>
    <w:lvl w:ilvl="0" w:tplc="CAA6C1FC">
      <w:start w:val="1"/>
      <w:numFmt w:val="decimal"/>
      <w:lvlText w:val="%1."/>
      <w:lvlJc w:val="righ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 w15:restartNumberingAfterBreak="0">
    <w:nsid w:val="22CF0F8E"/>
    <w:multiLevelType w:val="hybridMultilevel"/>
    <w:tmpl w:val="645469E8"/>
    <w:lvl w:ilvl="0" w:tplc="FFFFFFF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235F22BA"/>
    <w:multiLevelType w:val="hybridMultilevel"/>
    <w:tmpl w:val="FDBA84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36D0C6F"/>
    <w:multiLevelType w:val="multilevel"/>
    <w:tmpl w:val="CE0ACB5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3A27E4E"/>
    <w:multiLevelType w:val="hybridMultilevel"/>
    <w:tmpl w:val="A8543116"/>
    <w:lvl w:ilvl="0" w:tplc="CAA6C1FC">
      <w:start w:val="1"/>
      <w:numFmt w:val="decimal"/>
      <w:lvlText w:val="%1."/>
      <w:lvlJc w:val="right"/>
      <w:pPr>
        <w:ind w:left="64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C10284"/>
    <w:multiLevelType w:val="multilevel"/>
    <w:tmpl w:val="0A664DD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7CC3EFB"/>
    <w:multiLevelType w:val="hybridMultilevel"/>
    <w:tmpl w:val="83C0F72C"/>
    <w:lvl w:ilvl="0" w:tplc="97AC15B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 w15:restartNumberingAfterBreak="0">
    <w:nsid w:val="3B5F5FEE"/>
    <w:multiLevelType w:val="multilevel"/>
    <w:tmpl w:val="025CE5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9C030C"/>
    <w:multiLevelType w:val="hybridMultilevel"/>
    <w:tmpl w:val="451E085E"/>
    <w:lvl w:ilvl="0" w:tplc="00169AF2">
      <w:start w:val="1"/>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DD3119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255964"/>
    <w:multiLevelType w:val="multilevel"/>
    <w:tmpl w:val="20C0A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C82A95"/>
    <w:multiLevelType w:val="multilevel"/>
    <w:tmpl w:val="9E361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2E24C0"/>
    <w:multiLevelType w:val="multilevel"/>
    <w:tmpl w:val="0A664DD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FD3227E"/>
    <w:multiLevelType w:val="hybridMultilevel"/>
    <w:tmpl w:val="DADE12C6"/>
    <w:lvl w:ilvl="0" w:tplc="7ED65DD2">
      <w:start w:val="1"/>
      <w:numFmt w:val="decimal"/>
      <w:lvlText w:val="%1."/>
      <w:lvlJc w:val="lef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3E61E5"/>
    <w:multiLevelType w:val="hybridMultilevel"/>
    <w:tmpl w:val="94D40E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090019"/>
    <w:multiLevelType w:val="hybridMultilevel"/>
    <w:tmpl w:val="D954298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5DCE7B02"/>
    <w:multiLevelType w:val="hybridMultilevel"/>
    <w:tmpl w:val="3C0C233E"/>
    <w:lvl w:ilvl="0" w:tplc="CAA6C1FC">
      <w:start w:val="1"/>
      <w:numFmt w:val="decimal"/>
      <w:lvlText w:val="%1."/>
      <w:lvlJc w:val="righ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1" w15:restartNumberingAfterBreak="0">
    <w:nsid w:val="6361434B"/>
    <w:multiLevelType w:val="hybridMultilevel"/>
    <w:tmpl w:val="F09C24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39F147A"/>
    <w:multiLevelType w:val="hybridMultilevel"/>
    <w:tmpl w:val="5AA4CBF0"/>
    <w:lvl w:ilvl="0" w:tplc="63728820">
      <w:start w:val="1"/>
      <w:numFmt w:val="decimal"/>
      <w:pStyle w:val="Punkt"/>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0A6A89"/>
    <w:multiLevelType w:val="multilevel"/>
    <w:tmpl w:val="0A664DD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6DFA670E"/>
    <w:multiLevelType w:val="hybridMultilevel"/>
    <w:tmpl w:val="D47405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3EA292F"/>
    <w:multiLevelType w:val="hybridMultilevel"/>
    <w:tmpl w:val="C81430DC"/>
    <w:lvl w:ilvl="0" w:tplc="CAA6C1FC">
      <w:start w:val="1"/>
      <w:numFmt w:val="decimal"/>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77C460F7"/>
    <w:multiLevelType w:val="hybridMultilevel"/>
    <w:tmpl w:val="4D309450"/>
    <w:lvl w:ilvl="0" w:tplc="CAA6C1FC">
      <w:start w:val="1"/>
      <w:numFmt w:val="decimal"/>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7B7C1494"/>
    <w:multiLevelType w:val="hybridMultilevel"/>
    <w:tmpl w:val="BA3E6B3C"/>
    <w:lvl w:ilvl="0" w:tplc="CAA6C1FC">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DA02D51"/>
    <w:multiLevelType w:val="hybridMultilevel"/>
    <w:tmpl w:val="74C88AD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7F0C31E7"/>
    <w:multiLevelType w:val="hybridMultilevel"/>
    <w:tmpl w:val="806E896C"/>
    <w:lvl w:ilvl="0" w:tplc="8676D314">
      <w:start w:val="1"/>
      <w:numFmt w:val="lowerLetter"/>
      <w:lvlText w:val="%1)"/>
      <w:lvlJc w:val="left"/>
      <w:pPr>
        <w:ind w:left="1080" w:hanging="360"/>
      </w:pPr>
      <w:rPr>
        <w:rFonts w:asciiTheme="minorHAnsi" w:hAnsiTheme="minorHAnsi" w:cstheme="minorHAnsi" w:hint="default"/>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7F484B46"/>
    <w:multiLevelType w:val="hybridMultilevel"/>
    <w:tmpl w:val="8684DC18"/>
    <w:lvl w:ilvl="0" w:tplc="44640CA0">
      <w:start w:val="1"/>
      <w:numFmt w:val="decimal"/>
      <w:lvlText w:val="%1."/>
      <w:lvlJc w:val="right"/>
      <w:pPr>
        <w:ind w:left="644"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8364650">
    <w:abstractNumId w:val="22"/>
  </w:num>
  <w:num w:numId="2" w16cid:durableId="1627849524">
    <w:abstractNumId w:val="12"/>
  </w:num>
  <w:num w:numId="3" w16cid:durableId="1839692083">
    <w:abstractNumId w:val="20"/>
  </w:num>
  <w:num w:numId="4" w16cid:durableId="1426881832">
    <w:abstractNumId w:val="4"/>
  </w:num>
  <w:num w:numId="5" w16cid:durableId="1703937033">
    <w:abstractNumId w:val="24"/>
  </w:num>
  <w:num w:numId="6" w16cid:durableId="1426417410">
    <w:abstractNumId w:val="3"/>
  </w:num>
  <w:num w:numId="7" w16cid:durableId="870192680">
    <w:abstractNumId w:val="13"/>
  </w:num>
  <w:num w:numId="8" w16cid:durableId="1646548117">
    <w:abstractNumId w:val="6"/>
  </w:num>
  <w:num w:numId="9" w16cid:durableId="1242326468">
    <w:abstractNumId w:val="19"/>
  </w:num>
  <w:num w:numId="10" w16cid:durableId="1952010739">
    <w:abstractNumId w:val="17"/>
  </w:num>
  <w:num w:numId="11" w16cid:durableId="1557741445">
    <w:abstractNumId w:val="0"/>
  </w:num>
  <w:num w:numId="12" w16cid:durableId="691883431">
    <w:abstractNumId w:val="7"/>
  </w:num>
  <w:num w:numId="13" w16cid:durableId="668680868">
    <w:abstractNumId w:val="16"/>
  </w:num>
  <w:num w:numId="14" w16cid:durableId="825051942">
    <w:abstractNumId w:val="9"/>
  </w:num>
  <w:num w:numId="15" w16cid:durableId="1459378017">
    <w:abstractNumId w:val="23"/>
  </w:num>
  <w:num w:numId="16" w16cid:durableId="535167263">
    <w:abstractNumId w:val="15"/>
  </w:num>
  <w:num w:numId="17" w16cid:durableId="148400888">
    <w:abstractNumId w:val="28"/>
  </w:num>
  <w:num w:numId="18" w16cid:durableId="804391796">
    <w:abstractNumId w:val="14"/>
  </w:num>
  <w:num w:numId="19" w16cid:durableId="593980632">
    <w:abstractNumId w:val="11"/>
  </w:num>
  <w:num w:numId="20" w16cid:durableId="1183476593">
    <w:abstractNumId w:val="2"/>
  </w:num>
  <w:num w:numId="21" w16cid:durableId="1024289980">
    <w:abstractNumId w:val="29"/>
  </w:num>
  <w:num w:numId="22" w16cid:durableId="1688605365">
    <w:abstractNumId w:val="10"/>
  </w:num>
  <w:num w:numId="23" w16cid:durableId="975984285">
    <w:abstractNumId w:val="1"/>
  </w:num>
  <w:num w:numId="24" w16cid:durableId="1684472995">
    <w:abstractNumId w:val="5"/>
  </w:num>
  <w:num w:numId="25" w16cid:durableId="740173992">
    <w:abstractNumId w:val="21"/>
  </w:num>
  <w:num w:numId="26" w16cid:durableId="1018047035">
    <w:abstractNumId w:val="18"/>
  </w:num>
  <w:num w:numId="27" w16cid:durableId="1408917775">
    <w:abstractNumId w:val="27"/>
  </w:num>
  <w:num w:numId="28" w16cid:durableId="853957012">
    <w:abstractNumId w:val="26"/>
  </w:num>
  <w:num w:numId="29" w16cid:durableId="1011184452">
    <w:abstractNumId w:val="25"/>
  </w:num>
  <w:num w:numId="30" w16cid:durableId="1887179986">
    <w:abstractNumId w:val="30"/>
  </w:num>
  <w:num w:numId="31" w16cid:durableId="13690664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6E1"/>
    <w:rsid w:val="00012E51"/>
    <w:rsid w:val="00040A7B"/>
    <w:rsid w:val="00041F68"/>
    <w:rsid w:val="00060323"/>
    <w:rsid w:val="00071836"/>
    <w:rsid w:val="00092C68"/>
    <w:rsid w:val="000B6E05"/>
    <w:rsid w:val="000E41E3"/>
    <w:rsid w:val="000E6F08"/>
    <w:rsid w:val="000F2B1A"/>
    <w:rsid w:val="000F7ABB"/>
    <w:rsid w:val="00106F77"/>
    <w:rsid w:val="00110258"/>
    <w:rsid w:val="00120953"/>
    <w:rsid w:val="00183E4E"/>
    <w:rsid w:val="001C2E7D"/>
    <w:rsid w:val="002409D9"/>
    <w:rsid w:val="00240EB5"/>
    <w:rsid w:val="00241587"/>
    <w:rsid w:val="00293385"/>
    <w:rsid w:val="00295604"/>
    <w:rsid w:val="002A5416"/>
    <w:rsid w:val="002B73FC"/>
    <w:rsid w:val="002C1A24"/>
    <w:rsid w:val="002E05C9"/>
    <w:rsid w:val="003C2188"/>
    <w:rsid w:val="003E4C84"/>
    <w:rsid w:val="003F569A"/>
    <w:rsid w:val="00402A9E"/>
    <w:rsid w:val="004317C9"/>
    <w:rsid w:val="004671C0"/>
    <w:rsid w:val="00494093"/>
    <w:rsid w:val="004A1D8C"/>
    <w:rsid w:val="004B081F"/>
    <w:rsid w:val="004C6B6E"/>
    <w:rsid w:val="004D4528"/>
    <w:rsid w:val="00560E02"/>
    <w:rsid w:val="0057040F"/>
    <w:rsid w:val="005716CE"/>
    <w:rsid w:val="00590D2E"/>
    <w:rsid w:val="00592031"/>
    <w:rsid w:val="005A4508"/>
    <w:rsid w:val="005A74F8"/>
    <w:rsid w:val="005B730A"/>
    <w:rsid w:val="005C3B08"/>
    <w:rsid w:val="00602C8C"/>
    <w:rsid w:val="00607485"/>
    <w:rsid w:val="00637D2A"/>
    <w:rsid w:val="00650FCA"/>
    <w:rsid w:val="0066224B"/>
    <w:rsid w:val="00672939"/>
    <w:rsid w:val="006A515A"/>
    <w:rsid w:val="006B4F07"/>
    <w:rsid w:val="006C01CF"/>
    <w:rsid w:val="006D5AC3"/>
    <w:rsid w:val="006D6B11"/>
    <w:rsid w:val="00706998"/>
    <w:rsid w:val="00737211"/>
    <w:rsid w:val="00740A27"/>
    <w:rsid w:val="00745906"/>
    <w:rsid w:val="00753B53"/>
    <w:rsid w:val="007607A9"/>
    <w:rsid w:val="007C5BD8"/>
    <w:rsid w:val="007D2ECB"/>
    <w:rsid w:val="007D307E"/>
    <w:rsid w:val="008001FD"/>
    <w:rsid w:val="00825893"/>
    <w:rsid w:val="00827F42"/>
    <w:rsid w:val="0083193A"/>
    <w:rsid w:val="0086577E"/>
    <w:rsid w:val="00880D49"/>
    <w:rsid w:val="0088523C"/>
    <w:rsid w:val="008E2D04"/>
    <w:rsid w:val="008E4547"/>
    <w:rsid w:val="00944FAD"/>
    <w:rsid w:val="00982986"/>
    <w:rsid w:val="00990531"/>
    <w:rsid w:val="0099169C"/>
    <w:rsid w:val="009D4DA3"/>
    <w:rsid w:val="009E0CE4"/>
    <w:rsid w:val="009F10DB"/>
    <w:rsid w:val="00A55D62"/>
    <w:rsid w:val="00A62EAC"/>
    <w:rsid w:val="00A63510"/>
    <w:rsid w:val="00A65F7D"/>
    <w:rsid w:val="00A67C28"/>
    <w:rsid w:val="00AC221F"/>
    <w:rsid w:val="00B42A75"/>
    <w:rsid w:val="00B948F4"/>
    <w:rsid w:val="00BE2D01"/>
    <w:rsid w:val="00BF076B"/>
    <w:rsid w:val="00BF5D31"/>
    <w:rsid w:val="00C01AF4"/>
    <w:rsid w:val="00C17A54"/>
    <w:rsid w:val="00C85BBC"/>
    <w:rsid w:val="00CA5CCA"/>
    <w:rsid w:val="00CB6AE7"/>
    <w:rsid w:val="00CD78B7"/>
    <w:rsid w:val="00CF6B00"/>
    <w:rsid w:val="00D04B1E"/>
    <w:rsid w:val="00D05DFC"/>
    <w:rsid w:val="00D669F0"/>
    <w:rsid w:val="00D703A7"/>
    <w:rsid w:val="00D81176"/>
    <w:rsid w:val="00D836F8"/>
    <w:rsid w:val="00D92E8C"/>
    <w:rsid w:val="00DA0B89"/>
    <w:rsid w:val="00DA5CE8"/>
    <w:rsid w:val="00DA79D3"/>
    <w:rsid w:val="00DB4531"/>
    <w:rsid w:val="00DC36AC"/>
    <w:rsid w:val="00DD3DCD"/>
    <w:rsid w:val="00DD658C"/>
    <w:rsid w:val="00DF6ABF"/>
    <w:rsid w:val="00E03FDD"/>
    <w:rsid w:val="00E12AF1"/>
    <w:rsid w:val="00E55250"/>
    <w:rsid w:val="00E97277"/>
    <w:rsid w:val="00EB4E89"/>
    <w:rsid w:val="00EB7022"/>
    <w:rsid w:val="00EE0D35"/>
    <w:rsid w:val="00EE1576"/>
    <w:rsid w:val="00EE59BD"/>
    <w:rsid w:val="00F066E1"/>
    <w:rsid w:val="00F13427"/>
    <w:rsid w:val="00F15B86"/>
    <w:rsid w:val="00F670BE"/>
    <w:rsid w:val="00F71E74"/>
    <w:rsid w:val="00F85C0D"/>
    <w:rsid w:val="00FC77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5ED04"/>
  <w15:chartTrackingRefBased/>
  <w15:docId w15:val="{3A18FFC4-40BD-4234-8735-BDD571B10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F066E1"/>
    <w:pPr>
      <w:ind w:left="720"/>
      <w:contextualSpacing/>
    </w:pPr>
  </w:style>
  <w:style w:type="paragraph" w:customStyle="1" w:styleId="Default">
    <w:name w:val="Default"/>
    <w:rsid w:val="008001FD"/>
    <w:pPr>
      <w:autoSpaceDE w:val="0"/>
      <w:autoSpaceDN w:val="0"/>
      <w:adjustRightInd w:val="0"/>
      <w:spacing w:after="0" w:line="240" w:lineRule="auto"/>
    </w:pPr>
    <w:rPr>
      <w:rFonts w:ascii="Arial" w:hAnsi="Arial" w:cs="Arial"/>
      <w:color w:val="000000"/>
      <w:kern w:val="0"/>
      <w:sz w:val="24"/>
      <w:szCs w:val="24"/>
    </w:rPr>
  </w:style>
  <w:style w:type="table" w:styleId="Tabela-Siatka">
    <w:name w:val="Table Grid"/>
    <w:basedOn w:val="Standardowy"/>
    <w:uiPriority w:val="39"/>
    <w:rsid w:val="0046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atkatabelijasna">
    <w:name w:val="Grid Table Light"/>
    <w:basedOn w:val="Standardowy"/>
    <w:uiPriority w:val="40"/>
    <w:rsid w:val="000E41E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basedOn w:val="Domylnaczcionkaakapitu"/>
    <w:uiPriority w:val="99"/>
    <w:unhideWhenUsed/>
    <w:rsid w:val="0057040F"/>
    <w:rPr>
      <w:color w:val="0563C1" w:themeColor="hyperlink"/>
      <w:u w:val="single"/>
    </w:rPr>
  </w:style>
  <w:style w:type="character" w:styleId="Nierozpoznanawzmianka">
    <w:name w:val="Unresolved Mention"/>
    <w:basedOn w:val="Domylnaczcionkaakapitu"/>
    <w:uiPriority w:val="99"/>
    <w:semiHidden/>
    <w:unhideWhenUsed/>
    <w:rsid w:val="0057040F"/>
    <w:rPr>
      <w:color w:val="605E5C"/>
      <w:shd w:val="clear" w:color="auto" w:fill="E1DFDD"/>
    </w:rPr>
  </w:style>
  <w:style w:type="paragraph" w:styleId="Nagwek">
    <w:name w:val="header"/>
    <w:basedOn w:val="Normalny"/>
    <w:link w:val="NagwekZnak"/>
    <w:uiPriority w:val="99"/>
    <w:unhideWhenUsed/>
    <w:rsid w:val="00BE2D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E2D01"/>
  </w:style>
  <w:style w:type="paragraph" w:styleId="Stopka">
    <w:name w:val="footer"/>
    <w:basedOn w:val="Normalny"/>
    <w:link w:val="StopkaZnak"/>
    <w:uiPriority w:val="99"/>
    <w:unhideWhenUsed/>
    <w:rsid w:val="00BE2D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E2D01"/>
  </w:style>
  <w:style w:type="paragraph" w:customStyle="1" w:styleId="Punkt">
    <w:name w:val="Punkt"/>
    <w:basedOn w:val="Akapitzlist"/>
    <w:link w:val="PunktZnak"/>
    <w:qFormat/>
    <w:rsid w:val="007D2ECB"/>
    <w:pPr>
      <w:numPr>
        <w:numId w:val="1"/>
      </w:numPr>
      <w:ind w:left="0" w:hanging="142"/>
      <w:jc w:val="both"/>
    </w:pPr>
    <w:rPr>
      <w:rFonts w:cstheme="minorHAnsi"/>
      <w:sz w:val="24"/>
      <w:szCs w:val="24"/>
    </w:rPr>
  </w:style>
  <w:style w:type="character" w:customStyle="1" w:styleId="AkapitzlistZnak">
    <w:name w:val="Akapit z listą Znak"/>
    <w:basedOn w:val="Domylnaczcionkaakapitu"/>
    <w:link w:val="Akapitzlist"/>
    <w:uiPriority w:val="34"/>
    <w:rsid w:val="007D2ECB"/>
  </w:style>
  <w:style w:type="character" w:customStyle="1" w:styleId="PunktZnak">
    <w:name w:val="Punkt Znak"/>
    <w:basedOn w:val="AkapitzlistZnak"/>
    <w:link w:val="Punkt"/>
    <w:rsid w:val="007D2ECB"/>
    <w:rPr>
      <w:rFonts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grajewo.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minagrajewo.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3121</Words>
  <Characters>18726</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 Archacka</dc:creator>
  <cp:keywords/>
  <dc:description/>
  <cp:lastModifiedBy>Beata Dadura</cp:lastModifiedBy>
  <cp:revision>2</cp:revision>
  <cp:lastPrinted>2024-07-08T06:46:00Z</cp:lastPrinted>
  <dcterms:created xsi:type="dcterms:W3CDTF">2025-01-16T06:33:00Z</dcterms:created>
  <dcterms:modified xsi:type="dcterms:W3CDTF">2025-01-16T06:33:00Z</dcterms:modified>
</cp:coreProperties>
</file>