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82" w:rsidRDefault="00B82182" w:rsidP="00B82182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Uchwała Nr </w:t>
      </w:r>
      <w:r w:rsidR="00610829">
        <w:rPr>
          <w:rFonts w:ascii="Arial" w:hAnsi="Arial" w:cs="Arial"/>
          <w:b/>
          <w:szCs w:val="24"/>
        </w:rPr>
        <w:t>XII/118</w:t>
      </w:r>
      <w:bookmarkStart w:id="0" w:name="_GoBack"/>
      <w:bookmarkEnd w:id="0"/>
      <w:r>
        <w:rPr>
          <w:rFonts w:ascii="Arial" w:hAnsi="Arial" w:cs="Arial"/>
          <w:b/>
          <w:szCs w:val="24"/>
        </w:rPr>
        <w:t>/2015</w:t>
      </w:r>
    </w:p>
    <w:p w:rsidR="00B82182" w:rsidRDefault="00B82182" w:rsidP="00B82182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Rady Gminy Skąpe</w:t>
      </w:r>
    </w:p>
    <w:p w:rsidR="00B82182" w:rsidRDefault="00B82182" w:rsidP="00B82182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z dnia </w:t>
      </w:r>
      <w:r w:rsidR="00717781">
        <w:rPr>
          <w:rFonts w:ascii="Arial" w:hAnsi="Arial" w:cs="Arial"/>
          <w:b/>
          <w:szCs w:val="24"/>
        </w:rPr>
        <w:t>30 grudnia</w:t>
      </w:r>
      <w:r>
        <w:rPr>
          <w:rFonts w:ascii="Arial" w:hAnsi="Arial" w:cs="Arial"/>
          <w:b/>
          <w:szCs w:val="24"/>
        </w:rPr>
        <w:t xml:space="preserve"> 2015 roku</w:t>
      </w:r>
    </w:p>
    <w:p w:rsidR="00B82182" w:rsidRDefault="00B82182" w:rsidP="00B82182">
      <w:pPr>
        <w:rPr>
          <w:rFonts w:ascii="Arial" w:hAnsi="Arial" w:cs="Arial"/>
          <w:b/>
          <w:szCs w:val="24"/>
        </w:rPr>
      </w:pPr>
    </w:p>
    <w:p w:rsidR="00B82182" w:rsidRDefault="00B82182" w:rsidP="00B82182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 sprawie uchwały budżetowej Gminy Skąpe na 2016 rok</w:t>
      </w:r>
    </w:p>
    <w:p w:rsidR="00B82182" w:rsidRDefault="00B82182" w:rsidP="00B82182">
      <w:pPr>
        <w:rPr>
          <w:rFonts w:ascii="Arial" w:hAnsi="Arial" w:cs="Arial"/>
          <w:b/>
          <w:szCs w:val="24"/>
        </w:rPr>
      </w:pPr>
    </w:p>
    <w:p w:rsidR="00B82182" w:rsidRPr="008B5D10" w:rsidRDefault="00B82182" w:rsidP="00717781">
      <w:pPr>
        <w:ind w:firstLine="708"/>
        <w:rPr>
          <w:rFonts w:ascii="Arial" w:hAnsi="Arial" w:cs="Arial"/>
          <w:i/>
          <w:color w:val="000000"/>
          <w:sz w:val="20"/>
        </w:rPr>
      </w:pPr>
      <w:r w:rsidRPr="00652E07">
        <w:rPr>
          <w:rFonts w:ascii="Arial" w:hAnsi="Arial" w:cs="Arial"/>
          <w:i/>
          <w:color w:val="000000"/>
          <w:sz w:val="20"/>
        </w:rPr>
        <w:t xml:space="preserve">Na podstawie </w:t>
      </w:r>
      <w:r>
        <w:rPr>
          <w:rFonts w:ascii="Arial" w:hAnsi="Arial" w:cs="Arial"/>
          <w:i/>
          <w:color w:val="000000"/>
          <w:sz w:val="20"/>
        </w:rPr>
        <w:t xml:space="preserve">art.18 ust. 2 pkt 4, </w:t>
      </w:r>
      <w:r>
        <w:rPr>
          <w:rStyle w:val="Uwydatnienie"/>
          <w:rFonts w:ascii="Arial" w:hAnsi="Arial" w:cs="Arial"/>
          <w:sz w:val="20"/>
        </w:rPr>
        <w:t xml:space="preserve">pkt 9 lit. d, lit i., pkt 10 </w:t>
      </w:r>
      <w:r w:rsidRPr="00652E07">
        <w:rPr>
          <w:rFonts w:ascii="Arial" w:hAnsi="Arial" w:cs="Arial"/>
          <w:i/>
          <w:color w:val="000000"/>
          <w:sz w:val="20"/>
        </w:rPr>
        <w:t xml:space="preserve">ustawy z dnia 8 marca 1990r. o samorządzie gminnym (Dz. U. </w:t>
      </w:r>
      <w:r>
        <w:rPr>
          <w:rFonts w:ascii="Arial" w:hAnsi="Arial" w:cs="Arial"/>
          <w:i/>
          <w:color w:val="000000"/>
          <w:sz w:val="20"/>
        </w:rPr>
        <w:t>z 2015 r.</w:t>
      </w:r>
      <w:r w:rsidRPr="00652E07">
        <w:rPr>
          <w:rFonts w:ascii="Arial" w:hAnsi="Arial" w:cs="Arial"/>
          <w:i/>
          <w:color w:val="000000"/>
          <w:sz w:val="20"/>
        </w:rPr>
        <w:t xml:space="preserve">, </w:t>
      </w:r>
      <w:r>
        <w:rPr>
          <w:rFonts w:ascii="Arial" w:hAnsi="Arial" w:cs="Arial"/>
          <w:i/>
          <w:color w:val="000000"/>
          <w:sz w:val="20"/>
        </w:rPr>
        <w:t xml:space="preserve">poz.1515 z </w:t>
      </w:r>
      <w:proofErr w:type="spellStart"/>
      <w:r>
        <w:rPr>
          <w:rFonts w:ascii="Arial" w:hAnsi="Arial" w:cs="Arial"/>
          <w:i/>
          <w:color w:val="000000"/>
          <w:sz w:val="20"/>
        </w:rPr>
        <w:t>późn</w:t>
      </w:r>
      <w:proofErr w:type="spellEnd"/>
      <w:r>
        <w:rPr>
          <w:rFonts w:ascii="Arial" w:hAnsi="Arial" w:cs="Arial"/>
          <w:i/>
          <w:color w:val="000000"/>
          <w:sz w:val="20"/>
        </w:rPr>
        <w:t>. zm.</w:t>
      </w:r>
      <w:r w:rsidRPr="00652E07">
        <w:rPr>
          <w:rFonts w:ascii="Arial" w:hAnsi="Arial" w:cs="Arial"/>
          <w:i/>
          <w:color w:val="000000"/>
          <w:sz w:val="20"/>
        </w:rPr>
        <w:t>)</w:t>
      </w:r>
      <w:r>
        <w:rPr>
          <w:rFonts w:ascii="Arial" w:hAnsi="Arial" w:cs="Arial"/>
          <w:i/>
          <w:color w:val="000000"/>
          <w:sz w:val="20"/>
        </w:rPr>
        <w:t>,</w:t>
      </w:r>
      <w:r w:rsidRPr="00652E07">
        <w:rPr>
          <w:rFonts w:ascii="Arial" w:hAnsi="Arial" w:cs="Arial"/>
          <w:i/>
          <w:color w:val="000000"/>
          <w:sz w:val="20"/>
        </w:rPr>
        <w:t xml:space="preserve"> art. 211, art. 212</w:t>
      </w:r>
      <w:r>
        <w:rPr>
          <w:rFonts w:ascii="Arial" w:hAnsi="Arial" w:cs="Arial"/>
          <w:i/>
          <w:color w:val="000000"/>
          <w:sz w:val="20"/>
        </w:rPr>
        <w:t xml:space="preserve">, art. 214 pkt 1, </w:t>
      </w:r>
      <w:r w:rsidRPr="00652E07">
        <w:rPr>
          <w:rFonts w:ascii="Arial" w:hAnsi="Arial" w:cs="Arial"/>
          <w:i/>
          <w:color w:val="000000"/>
          <w:sz w:val="20"/>
        </w:rPr>
        <w:t xml:space="preserve">art. 216, </w:t>
      </w:r>
      <w:r>
        <w:rPr>
          <w:rFonts w:ascii="Arial" w:hAnsi="Arial" w:cs="Arial"/>
          <w:i/>
          <w:color w:val="000000"/>
          <w:sz w:val="20"/>
        </w:rPr>
        <w:t>art. 218</w:t>
      </w:r>
      <w:r w:rsidRPr="00652E07">
        <w:rPr>
          <w:rFonts w:ascii="Arial" w:hAnsi="Arial" w:cs="Arial"/>
          <w:i/>
          <w:color w:val="000000"/>
          <w:sz w:val="20"/>
        </w:rPr>
        <w:t>,</w:t>
      </w:r>
      <w:r>
        <w:rPr>
          <w:rFonts w:ascii="Arial" w:hAnsi="Arial" w:cs="Arial"/>
          <w:i/>
          <w:color w:val="000000"/>
          <w:sz w:val="20"/>
        </w:rPr>
        <w:t xml:space="preserve"> art. 221,</w:t>
      </w:r>
      <w:r w:rsidRPr="00652E07">
        <w:rPr>
          <w:rFonts w:ascii="Arial" w:hAnsi="Arial" w:cs="Arial"/>
          <w:i/>
          <w:color w:val="000000"/>
          <w:sz w:val="20"/>
        </w:rPr>
        <w:t xml:space="preserve"> art. 222, art. 235, art. 236, </w:t>
      </w:r>
      <w:r>
        <w:rPr>
          <w:rFonts w:ascii="Arial" w:hAnsi="Arial" w:cs="Arial"/>
          <w:i/>
          <w:color w:val="000000"/>
          <w:sz w:val="20"/>
        </w:rPr>
        <w:t>art. 237, art. 258</w:t>
      </w:r>
      <w:r w:rsidRPr="00652E07">
        <w:rPr>
          <w:rFonts w:ascii="Arial" w:hAnsi="Arial" w:cs="Arial"/>
          <w:i/>
          <w:color w:val="000000"/>
          <w:sz w:val="20"/>
        </w:rPr>
        <w:t>, art. 264 ust. 3</w:t>
      </w:r>
      <w:r>
        <w:rPr>
          <w:rFonts w:ascii="Arial" w:hAnsi="Arial" w:cs="Arial"/>
          <w:i/>
          <w:color w:val="000000"/>
          <w:sz w:val="20"/>
        </w:rPr>
        <w:t xml:space="preserve"> i 4</w:t>
      </w:r>
      <w:r w:rsidRPr="00652E07">
        <w:rPr>
          <w:rFonts w:ascii="Arial" w:hAnsi="Arial" w:cs="Arial"/>
          <w:i/>
          <w:color w:val="000000"/>
          <w:sz w:val="20"/>
        </w:rPr>
        <w:t xml:space="preserve"> ustawy z dnia 27 sierpnia 2009r. o finansach publicznych (Dz.U. z</w:t>
      </w:r>
      <w:r>
        <w:rPr>
          <w:rFonts w:ascii="Arial" w:hAnsi="Arial" w:cs="Arial"/>
          <w:i/>
          <w:color w:val="000000"/>
          <w:sz w:val="20"/>
        </w:rPr>
        <w:t> </w:t>
      </w:r>
      <w:r w:rsidRPr="00652E07">
        <w:rPr>
          <w:rFonts w:ascii="Arial" w:hAnsi="Arial" w:cs="Arial"/>
          <w:i/>
          <w:color w:val="000000"/>
          <w:sz w:val="20"/>
        </w:rPr>
        <w:t>2013</w:t>
      </w:r>
      <w:r>
        <w:rPr>
          <w:rFonts w:ascii="Arial" w:hAnsi="Arial" w:cs="Arial"/>
          <w:i/>
          <w:color w:val="000000"/>
          <w:sz w:val="20"/>
        </w:rPr>
        <w:t> r.</w:t>
      </w:r>
      <w:r w:rsidRPr="00652E07">
        <w:rPr>
          <w:rFonts w:ascii="Arial" w:hAnsi="Arial" w:cs="Arial"/>
          <w:i/>
          <w:color w:val="000000"/>
          <w:sz w:val="20"/>
        </w:rPr>
        <w:t xml:space="preserve">, poz. 885 z </w:t>
      </w:r>
      <w:proofErr w:type="spellStart"/>
      <w:r w:rsidRPr="00652E07">
        <w:rPr>
          <w:rFonts w:ascii="Arial" w:hAnsi="Arial" w:cs="Arial"/>
          <w:i/>
          <w:color w:val="000000"/>
          <w:sz w:val="20"/>
        </w:rPr>
        <w:t>późn</w:t>
      </w:r>
      <w:proofErr w:type="spellEnd"/>
      <w:r w:rsidRPr="00652E07">
        <w:rPr>
          <w:rFonts w:ascii="Arial" w:hAnsi="Arial" w:cs="Arial"/>
          <w:i/>
          <w:color w:val="000000"/>
          <w:sz w:val="20"/>
        </w:rPr>
        <w:t xml:space="preserve">. </w:t>
      </w:r>
      <w:r w:rsidRPr="00CB2F50">
        <w:rPr>
          <w:rFonts w:ascii="Arial" w:hAnsi="Arial" w:cs="Arial"/>
          <w:i/>
          <w:color w:val="000000"/>
          <w:sz w:val="20"/>
        </w:rPr>
        <w:t>zm.)</w:t>
      </w:r>
      <w:r w:rsidRPr="00CB2F50">
        <w:rPr>
          <w:rFonts w:ascii="Arial" w:hAnsi="Arial" w:cs="Arial"/>
          <w:b/>
          <w:i/>
          <w:color w:val="000000"/>
          <w:sz w:val="20"/>
        </w:rPr>
        <w:t xml:space="preserve"> </w:t>
      </w:r>
      <w:r w:rsidRPr="00CB2F50">
        <w:rPr>
          <w:rFonts w:ascii="Arial" w:hAnsi="Arial" w:cs="Arial"/>
          <w:b/>
          <w:sz w:val="20"/>
        </w:rPr>
        <w:t>uchwala, co następuje:</w:t>
      </w:r>
    </w:p>
    <w:p w:rsidR="00B82182" w:rsidRPr="00D045E1" w:rsidRDefault="00B82182" w:rsidP="00B82182">
      <w:pPr>
        <w:rPr>
          <w:rFonts w:ascii="Arial" w:hAnsi="Arial" w:cs="Arial"/>
          <w:b/>
          <w:sz w:val="22"/>
          <w:szCs w:val="22"/>
        </w:rPr>
      </w:pPr>
    </w:p>
    <w:p w:rsidR="00B82182" w:rsidRPr="00EB4C4F" w:rsidRDefault="00B82182" w:rsidP="00B8218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93673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 xml:space="preserve">Ustala się dochody budżetu w łącznej kwocie </w:t>
      </w:r>
      <w:r w:rsidR="00D8043C">
        <w:rPr>
          <w:rFonts w:ascii="Arial" w:hAnsi="Arial" w:cs="Arial"/>
          <w:sz w:val="22"/>
          <w:szCs w:val="22"/>
        </w:rPr>
        <w:t>22 551 801</w:t>
      </w:r>
      <w:r>
        <w:rPr>
          <w:rFonts w:ascii="Arial" w:hAnsi="Arial" w:cs="Arial"/>
          <w:sz w:val="22"/>
          <w:szCs w:val="22"/>
        </w:rPr>
        <w:t>,00 zł zgodnie z załącznikiem nr 1:</w:t>
      </w:r>
    </w:p>
    <w:p w:rsidR="00B82182" w:rsidRDefault="00B82182" w:rsidP="00B82182">
      <w:pPr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dochody bieżące </w:t>
      </w:r>
      <w:r>
        <w:rPr>
          <w:rFonts w:ascii="Arial" w:hAnsi="Arial" w:cs="Arial"/>
          <w:sz w:val="22"/>
          <w:szCs w:val="22"/>
        </w:rPr>
        <w:tab/>
      </w:r>
      <w:bookmarkStart w:id="1" w:name="OLE_LINK1"/>
      <w:bookmarkStart w:id="2" w:name="OLE_LINK2"/>
      <w:bookmarkStart w:id="3" w:name="OLE_LINK3"/>
      <w:r w:rsidR="00D8043C">
        <w:rPr>
          <w:rFonts w:ascii="Arial" w:hAnsi="Arial" w:cs="Arial"/>
          <w:sz w:val="22"/>
          <w:szCs w:val="22"/>
        </w:rPr>
        <w:t>17 052 277</w:t>
      </w:r>
      <w:r>
        <w:rPr>
          <w:rFonts w:ascii="Arial" w:hAnsi="Arial" w:cs="Arial"/>
          <w:sz w:val="22"/>
          <w:szCs w:val="22"/>
        </w:rPr>
        <w:t xml:space="preserve">,00 </w:t>
      </w:r>
      <w:bookmarkEnd w:id="1"/>
      <w:bookmarkEnd w:id="2"/>
      <w:bookmarkEnd w:id="3"/>
      <w:r>
        <w:rPr>
          <w:rFonts w:ascii="Arial" w:hAnsi="Arial" w:cs="Arial"/>
          <w:sz w:val="22"/>
          <w:szCs w:val="22"/>
        </w:rPr>
        <w:t>zł,</w:t>
      </w:r>
    </w:p>
    <w:p w:rsidR="00B82182" w:rsidRDefault="00B82182" w:rsidP="00B82182">
      <w:pPr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dochody majątkowe</w:t>
      </w:r>
      <w:r>
        <w:rPr>
          <w:rFonts w:ascii="Arial" w:hAnsi="Arial" w:cs="Arial"/>
          <w:sz w:val="22"/>
          <w:szCs w:val="22"/>
        </w:rPr>
        <w:tab/>
        <w:t xml:space="preserve">  </w:t>
      </w:r>
      <w:bookmarkStart w:id="4" w:name="OLE_LINK4"/>
      <w:bookmarkStart w:id="5" w:name="OLE_LINK5"/>
      <w:bookmarkStart w:id="6" w:name="OLE_LINK6"/>
      <w:r w:rsidR="00D8043C">
        <w:rPr>
          <w:rFonts w:ascii="Arial" w:hAnsi="Arial" w:cs="Arial"/>
          <w:sz w:val="22"/>
          <w:szCs w:val="22"/>
        </w:rPr>
        <w:t>5 499 524</w:t>
      </w:r>
      <w:r>
        <w:rPr>
          <w:rFonts w:ascii="Arial" w:hAnsi="Arial" w:cs="Arial"/>
          <w:sz w:val="22"/>
          <w:szCs w:val="22"/>
        </w:rPr>
        <w:t xml:space="preserve">,00 </w:t>
      </w:r>
      <w:bookmarkEnd w:id="4"/>
      <w:bookmarkEnd w:id="5"/>
      <w:bookmarkEnd w:id="6"/>
      <w:r>
        <w:rPr>
          <w:rFonts w:ascii="Arial" w:hAnsi="Arial" w:cs="Arial"/>
          <w:sz w:val="22"/>
          <w:szCs w:val="22"/>
        </w:rPr>
        <w:t>zł</w:t>
      </w:r>
    </w:p>
    <w:p w:rsidR="00B82182" w:rsidRPr="0040151C" w:rsidRDefault="00B82182" w:rsidP="00B82182">
      <w:pPr>
        <w:spacing w:line="276" w:lineRule="auto"/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w tym z tytułu dotacji i środków na finansowanie wydatków na realizację zadań finansowanych z udziałem środków o których mowa w art. 5 ust. 1 pkt 2 i 3 w kwocie 2 690 000,00 zł</w:t>
      </w:r>
    </w:p>
    <w:p w:rsidR="00B82182" w:rsidRPr="00414DE6" w:rsidRDefault="00B82182" w:rsidP="00B8218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93673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 xml:space="preserve">1. Ustala się wydatki budżetu w łącznej kwocie </w:t>
      </w:r>
      <w:r w:rsidR="00D8043C">
        <w:rPr>
          <w:rFonts w:ascii="Arial" w:hAnsi="Arial" w:cs="Arial"/>
          <w:sz w:val="22"/>
          <w:szCs w:val="22"/>
        </w:rPr>
        <w:t>21 751 801</w:t>
      </w:r>
      <w:r>
        <w:rPr>
          <w:rFonts w:ascii="Arial" w:hAnsi="Arial" w:cs="Arial"/>
          <w:sz w:val="22"/>
          <w:szCs w:val="22"/>
        </w:rPr>
        <w:t>,00 zł zgodnie z załącznikiem nr 2:</w:t>
      </w:r>
    </w:p>
    <w:p w:rsidR="00B82182" w:rsidRDefault="00B82182" w:rsidP="00B82182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wydatki bieżące </w:t>
      </w:r>
      <w:r>
        <w:rPr>
          <w:rFonts w:ascii="Arial" w:hAnsi="Arial" w:cs="Arial"/>
          <w:sz w:val="22"/>
          <w:szCs w:val="22"/>
        </w:rPr>
        <w:tab/>
        <w:t>15</w:t>
      </w:r>
      <w:r w:rsidR="00D8043C">
        <w:rPr>
          <w:rFonts w:ascii="Arial" w:hAnsi="Arial" w:cs="Arial"/>
          <w:sz w:val="22"/>
          <w:szCs w:val="22"/>
        </w:rPr>
        <w:t> 533 801</w:t>
      </w:r>
      <w:r>
        <w:rPr>
          <w:rFonts w:ascii="Arial" w:hAnsi="Arial" w:cs="Arial"/>
          <w:sz w:val="22"/>
          <w:szCs w:val="22"/>
        </w:rPr>
        <w:t>,00 zł</w:t>
      </w:r>
    </w:p>
    <w:p w:rsidR="00B82182" w:rsidRDefault="00B82182" w:rsidP="00B82182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wydatki majątkowe </w:t>
      </w:r>
      <w:r>
        <w:rPr>
          <w:rFonts w:ascii="Arial" w:hAnsi="Arial" w:cs="Arial"/>
          <w:sz w:val="22"/>
          <w:szCs w:val="22"/>
        </w:rPr>
        <w:tab/>
      </w:r>
      <w:r w:rsidR="00D8043C">
        <w:rPr>
          <w:rFonts w:ascii="Arial" w:hAnsi="Arial" w:cs="Arial"/>
          <w:sz w:val="22"/>
          <w:szCs w:val="22"/>
        </w:rPr>
        <w:t>6 218 000</w:t>
      </w:r>
      <w:r>
        <w:rPr>
          <w:rFonts w:ascii="Arial" w:hAnsi="Arial" w:cs="Arial"/>
          <w:sz w:val="22"/>
          <w:szCs w:val="22"/>
        </w:rPr>
        <w:t>,00 zł</w:t>
      </w:r>
    </w:p>
    <w:p w:rsidR="00B82182" w:rsidRDefault="00B82182" w:rsidP="00B8218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Wydatki budżetu obejmują plan wydatków bieżących na łączną kwotę 15</w:t>
      </w:r>
      <w:r w:rsidR="00ED1EF9">
        <w:rPr>
          <w:rFonts w:ascii="Arial" w:hAnsi="Arial" w:cs="Arial"/>
          <w:sz w:val="22"/>
          <w:szCs w:val="22"/>
        </w:rPr>
        <w:t> 533 801</w:t>
      </w:r>
      <w:r>
        <w:rPr>
          <w:rFonts w:ascii="Arial" w:hAnsi="Arial" w:cs="Arial"/>
          <w:sz w:val="22"/>
          <w:szCs w:val="22"/>
        </w:rPr>
        <w:t>,00 zł, w</w:t>
      </w:r>
      <w:r w:rsidR="00E2465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tym:</w:t>
      </w:r>
    </w:p>
    <w:p w:rsidR="00B82182" w:rsidRDefault="00B82182" w:rsidP="00B82182">
      <w:pPr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wydatki bieżące </w:t>
      </w:r>
      <w:r w:rsidRPr="00A54EF8">
        <w:rPr>
          <w:rFonts w:ascii="Arial" w:hAnsi="Arial" w:cs="Arial"/>
          <w:sz w:val="22"/>
          <w:szCs w:val="22"/>
        </w:rPr>
        <w:t>jednostek budżetowych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E101A">
        <w:rPr>
          <w:rFonts w:ascii="Arial" w:hAnsi="Arial" w:cs="Arial"/>
          <w:sz w:val="22"/>
          <w:szCs w:val="22"/>
        </w:rPr>
        <w:t>w kwocie łącznej</w:t>
      </w:r>
      <w:r>
        <w:rPr>
          <w:rFonts w:ascii="Arial" w:hAnsi="Arial" w:cs="Arial"/>
          <w:sz w:val="22"/>
          <w:szCs w:val="22"/>
        </w:rPr>
        <w:t xml:space="preserve"> </w:t>
      </w:r>
      <w:r w:rsidR="00D8043C">
        <w:rPr>
          <w:rFonts w:ascii="Arial" w:hAnsi="Arial" w:cs="Arial"/>
          <w:sz w:val="22"/>
          <w:szCs w:val="22"/>
        </w:rPr>
        <w:t>11 940 421</w:t>
      </w:r>
      <w:r>
        <w:rPr>
          <w:rFonts w:ascii="Arial" w:hAnsi="Arial" w:cs="Arial"/>
          <w:sz w:val="22"/>
          <w:szCs w:val="22"/>
        </w:rPr>
        <w:t>,00 zł, w tym:</w:t>
      </w:r>
    </w:p>
    <w:p w:rsidR="00B82182" w:rsidRDefault="00B82182" w:rsidP="00B82182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wydatki na wynagrodzenia i składki od nich naliczane – </w:t>
      </w:r>
      <w:r w:rsidR="00D8043C">
        <w:rPr>
          <w:rFonts w:ascii="Arial" w:hAnsi="Arial" w:cs="Arial"/>
          <w:sz w:val="22"/>
          <w:szCs w:val="22"/>
        </w:rPr>
        <w:t>7 068 065</w:t>
      </w:r>
      <w:r>
        <w:rPr>
          <w:rFonts w:ascii="Arial" w:hAnsi="Arial" w:cs="Arial"/>
          <w:sz w:val="22"/>
          <w:szCs w:val="22"/>
        </w:rPr>
        <w:t>,00 zł,</w:t>
      </w:r>
    </w:p>
    <w:p w:rsidR="00B82182" w:rsidRDefault="00B82182" w:rsidP="00B82182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wydatki związane z realizacją zadań statutowych jednostek budżetowych – </w:t>
      </w:r>
      <w:r w:rsidR="00D8043C">
        <w:rPr>
          <w:rFonts w:ascii="Arial" w:hAnsi="Arial" w:cs="Arial"/>
          <w:sz w:val="22"/>
          <w:szCs w:val="22"/>
        </w:rPr>
        <w:t>4</w:t>
      </w:r>
      <w:r w:rsidR="00E24650">
        <w:rPr>
          <w:rFonts w:ascii="Arial" w:hAnsi="Arial" w:cs="Arial"/>
          <w:sz w:val="22"/>
          <w:szCs w:val="22"/>
        </w:rPr>
        <w:t> </w:t>
      </w:r>
      <w:r w:rsidR="00D8043C">
        <w:rPr>
          <w:rFonts w:ascii="Arial" w:hAnsi="Arial" w:cs="Arial"/>
          <w:sz w:val="22"/>
          <w:szCs w:val="22"/>
        </w:rPr>
        <w:t>872</w:t>
      </w:r>
      <w:r w:rsidR="003B43C5">
        <w:rPr>
          <w:rFonts w:ascii="Arial" w:hAnsi="Arial" w:cs="Arial"/>
          <w:sz w:val="22"/>
          <w:szCs w:val="22"/>
        </w:rPr>
        <w:t> </w:t>
      </w:r>
      <w:r w:rsidR="00D8043C">
        <w:rPr>
          <w:rFonts w:ascii="Arial" w:hAnsi="Arial" w:cs="Arial"/>
          <w:sz w:val="22"/>
          <w:szCs w:val="22"/>
        </w:rPr>
        <w:t>356</w:t>
      </w:r>
      <w:r w:rsidR="003B43C5">
        <w:rPr>
          <w:rFonts w:ascii="Arial" w:hAnsi="Arial" w:cs="Arial"/>
          <w:sz w:val="22"/>
          <w:szCs w:val="22"/>
        </w:rPr>
        <w:t>,00</w:t>
      </w:r>
      <w:r>
        <w:rPr>
          <w:rFonts w:ascii="Arial" w:hAnsi="Arial" w:cs="Arial"/>
          <w:sz w:val="22"/>
          <w:szCs w:val="22"/>
        </w:rPr>
        <w:t xml:space="preserve"> zł,</w:t>
      </w:r>
    </w:p>
    <w:p w:rsidR="00B82182" w:rsidRDefault="00B82182" w:rsidP="00B82182">
      <w:pPr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wydatki na dotacje na zadania bieżące – </w:t>
      </w:r>
      <w:r w:rsidR="00D8043C">
        <w:rPr>
          <w:rFonts w:ascii="Arial" w:hAnsi="Arial" w:cs="Arial"/>
          <w:sz w:val="22"/>
          <w:szCs w:val="22"/>
        </w:rPr>
        <w:t>816 500</w:t>
      </w:r>
      <w:r>
        <w:rPr>
          <w:rFonts w:ascii="Arial" w:hAnsi="Arial" w:cs="Arial"/>
          <w:sz w:val="22"/>
          <w:szCs w:val="22"/>
        </w:rPr>
        <w:t>,00 zł,</w:t>
      </w:r>
    </w:p>
    <w:p w:rsidR="00B82182" w:rsidRDefault="00B82182" w:rsidP="00B82182">
      <w:pPr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wydatki na świadczenia na rzecz osób fizycznych – 2</w:t>
      </w:r>
      <w:r w:rsidR="00D8043C">
        <w:rPr>
          <w:rFonts w:ascii="Arial" w:hAnsi="Arial" w:cs="Arial"/>
          <w:sz w:val="22"/>
          <w:szCs w:val="22"/>
        </w:rPr>
        <w:t> 655 880</w:t>
      </w:r>
      <w:r>
        <w:rPr>
          <w:rFonts w:ascii="Arial" w:hAnsi="Arial" w:cs="Arial"/>
          <w:sz w:val="22"/>
          <w:szCs w:val="22"/>
        </w:rPr>
        <w:t>,00 zł,</w:t>
      </w:r>
    </w:p>
    <w:p w:rsidR="00B82182" w:rsidRDefault="00B82182" w:rsidP="00B82182">
      <w:pPr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wydatki na obsługę długu – 121 000,00 zł,</w:t>
      </w:r>
    </w:p>
    <w:p w:rsidR="00B82182" w:rsidRDefault="00B82182" w:rsidP="00B8218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Wydatki budżetu obejmują plan wydatków majątkowych na łączną kwotę 6 </w:t>
      </w:r>
      <w:r w:rsidR="00ED1EF9">
        <w:rPr>
          <w:rFonts w:ascii="Arial" w:hAnsi="Arial" w:cs="Arial"/>
          <w:sz w:val="22"/>
          <w:szCs w:val="22"/>
        </w:rPr>
        <w:t>218</w:t>
      </w:r>
      <w:r>
        <w:rPr>
          <w:rFonts w:ascii="Arial" w:hAnsi="Arial" w:cs="Arial"/>
          <w:sz w:val="22"/>
          <w:szCs w:val="22"/>
        </w:rPr>
        <w:t xml:space="preserve"> 000,00 zł, w tym: </w:t>
      </w:r>
    </w:p>
    <w:p w:rsidR="00B82182" w:rsidRDefault="00B82182" w:rsidP="00B82182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wydatki na inwestycje i zakupy inwestycyjne w kwocie 6 </w:t>
      </w:r>
      <w:r w:rsidR="00D8043C">
        <w:rPr>
          <w:rFonts w:ascii="Arial" w:hAnsi="Arial" w:cs="Arial"/>
          <w:sz w:val="22"/>
          <w:szCs w:val="22"/>
        </w:rPr>
        <w:t>218</w:t>
      </w:r>
      <w:r>
        <w:rPr>
          <w:rFonts w:ascii="Arial" w:hAnsi="Arial" w:cs="Arial"/>
          <w:sz w:val="22"/>
          <w:szCs w:val="22"/>
        </w:rPr>
        <w:t> 000,00 zł z czego na programy i projekty inwestycyjne realizowane ze środków pomocy zagranicznej w</w:t>
      </w:r>
      <w:r w:rsidR="00E2465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kwocie 3 900 000,00 zł, </w:t>
      </w:r>
      <w:r w:rsidRPr="00647B8F">
        <w:rPr>
          <w:rFonts w:ascii="Arial" w:hAnsi="Arial" w:cs="Arial"/>
          <w:sz w:val="22"/>
          <w:szCs w:val="22"/>
        </w:rPr>
        <w:t>w tym</w:t>
      </w:r>
      <w:r>
        <w:rPr>
          <w:rFonts w:ascii="Arial" w:hAnsi="Arial" w:cs="Arial"/>
          <w:sz w:val="22"/>
          <w:szCs w:val="22"/>
        </w:rPr>
        <w:t>:</w:t>
      </w:r>
    </w:p>
    <w:p w:rsidR="00B82182" w:rsidRDefault="00B82182" w:rsidP="00B82182">
      <w:pPr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190F5A">
        <w:rPr>
          <w:rFonts w:ascii="Arial" w:hAnsi="Arial" w:cs="Arial"/>
          <w:sz w:val="22"/>
          <w:szCs w:val="22"/>
        </w:rPr>
        <w:t xml:space="preserve">ze środków pochodzących z budżetu Unii Europejskiej </w:t>
      </w:r>
      <w:r>
        <w:rPr>
          <w:rFonts w:ascii="Arial" w:hAnsi="Arial" w:cs="Arial"/>
          <w:sz w:val="22"/>
          <w:szCs w:val="22"/>
        </w:rPr>
        <w:t>–</w:t>
      </w:r>
      <w:r w:rsidRPr="00190F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3 900 000,00 zł.</w:t>
      </w:r>
    </w:p>
    <w:p w:rsidR="00B82182" w:rsidRPr="002B0515" w:rsidRDefault="00B82182" w:rsidP="00B8218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93673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 xml:space="preserve">3. </w:t>
      </w:r>
      <w:r>
        <w:rPr>
          <w:rFonts w:ascii="Arial" w:hAnsi="Arial" w:cs="Arial"/>
          <w:sz w:val="22"/>
          <w:szCs w:val="22"/>
        </w:rPr>
        <w:t>1. Różnica między dochodami i wydatkami stanowi planowaną nadwyżkę budżetową w</w:t>
      </w:r>
      <w:r w:rsidR="00D8043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kwocie 800 000,00 zł którą przeznacza się na wykup papierów wartościowych zaciągniętych w latach poprzednich.</w:t>
      </w:r>
    </w:p>
    <w:p w:rsidR="00B82182" w:rsidRDefault="00B82182" w:rsidP="00B8218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Ustala się rozchody budżetu w łącznej kwocie – 800 000,00 zł, zgodnie z załącznikiem nr</w:t>
      </w:r>
      <w:r w:rsidR="00D8043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3.</w:t>
      </w:r>
    </w:p>
    <w:p w:rsidR="00B82182" w:rsidRDefault="00B82182" w:rsidP="00B8218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Ustala się limit zobowiązań z tytułu zaciągniętych kredytów (pożyczek) oraz emitowanych papierów wartościowych, w tym na sfinansowanie przejściowego deficytu budżetowego w wysokości 1 000 000,00 zł.</w:t>
      </w:r>
    </w:p>
    <w:p w:rsidR="00B82182" w:rsidRDefault="00B82182" w:rsidP="00B82182">
      <w:pPr>
        <w:spacing w:line="276" w:lineRule="auto"/>
        <w:rPr>
          <w:rFonts w:ascii="Arial" w:hAnsi="Arial" w:cs="Arial"/>
          <w:sz w:val="22"/>
          <w:szCs w:val="22"/>
        </w:rPr>
      </w:pPr>
      <w:r w:rsidRPr="00E93673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 xml:space="preserve">4. </w:t>
      </w:r>
      <w:r>
        <w:rPr>
          <w:rFonts w:ascii="Arial" w:hAnsi="Arial" w:cs="Arial"/>
          <w:sz w:val="22"/>
          <w:szCs w:val="22"/>
        </w:rPr>
        <w:t>W budżecie tworzy się rezerwy:</w:t>
      </w:r>
    </w:p>
    <w:p w:rsidR="00B82182" w:rsidRPr="008B6C41" w:rsidRDefault="00B82182" w:rsidP="00B82182">
      <w:pPr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ogólną w wysokości 25 000</w:t>
      </w:r>
      <w:r w:rsidRPr="008B6C41">
        <w:rPr>
          <w:rFonts w:ascii="Arial" w:hAnsi="Arial" w:cs="Arial"/>
          <w:sz w:val="22"/>
          <w:szCs w:val="22"/>
        </w:rPr>
        <w:t>,00</w:t>
      </w:r>
      <w:r>
        <w:rPr>
          <w:rFonts w:ascii="Arial" w:hAnsi="Arial" w:cs="Arial"/>
          <w:sz w:val="22"/>
          <w:szCs w:val="22"/>
        </w:rPr>
        <w:t xml:space="preserve"> </w:t>
      </w:r>
      <w:r w:rsidRPr="008B6C41">
        <w:rPr>
          <w:rFonts w:ascii="Arial" w:hAnsi="Arial" w:cs="Arial"/>
          <w:sz w:val="22"/>
          <w:szCs w:val="22"/>
        </w:rPr>
        <w:t>zł.</w:t>
      </w:r>
    </w:p>
    <w:p w:rsidR="00B82182" w:rsidRPr="009A2CED" w:rsidRDefault="00B82182" w:rsidP="00B82182">
      <w:pPr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celową w wysokości 45 000,00 zł z przeznaczeniem na realizację zadań wynikających z zakresu zarządzania kryzysowego.</w:t>
      </w:r>
    </w:p>
    <w:p w:rsidR="00B82182" w:rsidRPr="00633576" w:rsidRDefault="00B82182" w:rsidP="00B8218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93673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 xml:space="preserve">5. </w:t>
      </w:r>
      <w:r>
        <w:rPr>
          <w:rFonts w:ascii="Arial" w:hAnsi="Arial" w:cs="Arial"/>
          <w:sz w:val="22"/>
          <w:szCs w:val="22"/>
        </w:rPr>
        <w:t>Dochody i wydatki budżetu obejmują:</w:t>
      </w:r>
    </w:p>
    <w:p w:rsidR="00B82182" w:rsidRDefault="00B82182" w:rsidP="00B82182">
      <w:pPr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dochody z opłat z tytułu zezwoleń na sprzedaż napojów alkoholowych i wydatki budżetu na realizację zadań ujętych w gminnym programie profilaktyki i rozwiązywania problemów alkoholowych oraz gminnym programie przeciwdziałania narkomanii zgodnie z załącznikiem nr 4;</w:t>
      </w:r>
    </w:p>
    <w:p w:rsidR="00B82182" w:rsidRDefault="00B82182" w:rsidP="00B82182">
      <w:pPr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dochody i wydatki związane z realizacją zadań zleconych z zakresu administracji rządowej i innych zadań zleconych ustawami, zgodnie z załącznikiem nr 5;</w:t>
      </w:r>
    </w:p>
    <w:p w:rsidR="00B82182" w:rsidRPr="009A2CED" w:rsidRDefault="00B82182" w:rsidP="00B82182">
      <w:pPr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dochody i wydatki związane z realizacją zadań wynikających z ustawy Prawo ochrony środowiska, zgodnie z załącznikiem nr </w:t>
      </w:r>
      <w:r w:rsidR="001D506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B82182" w:rsidRPr="00C64435" w:rsidRDefault="00B82182" w:rsidP="00B8218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93673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 xml:space="preserve">6. </w:t>
      </w:r>
      <w:r>
        <w:rPr>
          <w:rFonts w:ascii="Arial" w:hAnsi="Arial" w:cs="Arial"/>
          <w:sz w:val="22"/>
          <w:szCs w:val="22"/>
        </w:rPr>
        <w:t xml:space="preserve">Wydatki budżetu gminy obejmują planowane kwoty dotacji w wysokości: </w:t>
      </w:r>
      <w:r w:rsidR="001D5061">
        <w:rPr>
          <w:rFonts w:ascii="Arial" w:hAnsi="Arial" w:cs="Arial"/>
          <w:sz w:val="22"/>
          <w:szCs w:val="22"/>
        </w:rPr>
        <w:t>816 500</w:t>
      </w:r>
      <w:r>
        <w:rPr>
          <w:rFonts w:ascii="Arial" w:hAnsi="Arial" w:cs="Arial"/>
          <w:sz w:val="22"/>
          <w:szCs w:val="22"/>
        </w:rPr>
        <w:t xml:space="preserve">,00 zł zgodnie z załącznikiem nr </w:t>
      </w:r>
      <w:r w:rsidR="001D506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w tym:</w:t>
      </w:r>
    </w:p>
    <w:p w:rsidR="00B82182" w:rsidRDefault="00B82182" w:rsidP="00B82182">
      <w:pPr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dotacje podmiotowe w wysokości: </w:t>
      </w:r>
      <w:r>
        <w:rPr>
          <w:rFonts w:ascii="Arial" w:hAnsi="Arial" w:cs="Arial"/>
          <w:sz w:val="22"/>
          <w:szCs w:val="22"/>
        </w:rPr>
        <w:tab/>
      </w:r>
      <w:r w:rsidR="001D5061">
        <w:rPr>
          <w:rFonts w:ascii="Arial" w:hAnsi="Arial" w:cs="Arial"/>
          <w:sz w:val="22"/>
          <w:szCs w:val="22"/>
        </w:rPr>
        <w:t>641</w:t>
      </w:r>
      <w:r w:rsidR="00BD127E">
        <w:rPr>
          <w:rFonts w:ascii="Arial" w:hAnsi="Arial" w:cs="Arial"/>
          <w:sz w:val="22"/>
          <w:szCs w:val="22"/>
        </w:rPr>
        <w:t xml:space="preserve"> </w:t>
      </w:r>
      <w:r w:rsidR="001D5061">
        <w:rPr>
          <w:rFonts w:ascii="Arial" w:hAnsi="Arial" w:cs="Arial"/>
          <w:sz w:val="22"/>
          <w:szCs w:val="22"/>
        </w:rPr>
        <w:t>000</w:t>
      </w:r>
      <w:r>
        <w:rPr>
          <w:rFonts w:ascii="Arial" w:hAnsi="Arial" w:cs="Arial"/>
          <w:sz w:val="22"/>
          <w:szCs w:val="22"/>
        </w:rPr>
        <w:t>,00 zł</w:t>
      </w:r>
    </w:p>
    <w:p w:rsidR="00B82182" w:rsidRDefault="00B82182" w:rsidP="00B82182">
      <w:pPr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dotacje celowe w wysokości: </w:t>
      </w:r>
      <w:r>
        <w:rPr>
          <w:rFonts w:ascii="Arial" w:hAnsi="Arial" w:cs="Arial"/>
          <w:sz w:val="22"/>
          <w:szCs w:val="22"/>
        </w:rPr>
        <w:tab/>
      </w:r>
      <w:r w:rsidR="001D5061">
        <w:rPr>
          <w:rFonts w:ascii="Arial" w:hAnsi="Arial" w:cs="Arial"/>
          <w:sz w:val="22"/>
          <w:szCs w:val="22"/>
        </w:rPr>
        <w:t>175</w:t>
      </w:r>
      <w:r>
        <w:rPr>
          <w:rFonts w:ascii="Arial" w:hAnsi="Arial" w:cs="Arial"/>
          <w:sz w:val="22"/>
          <w:szCs w:val="22"/>
        </w:rPr>
        <w:t xml:space="preserve"> 500,00 zł</w:t>
      </w:r>
    </w:p>
    <w:p w:rsidR="001D5061" w:rsidRPr="00BD127E" w:rsidRDefault="001D5061" w:rsidP="001D5061">
      <w:pPr>
        <w:spacing w:line="276" w:lineRule="auto"/>
        <w:rPr>
          <w:rFonts w:ascii="Arial" w:hAnsi="Arial" w:cs="Arial"/>
          <w:sz w:val="22"/>
          <w:szCs w:val="22"/>
        </w:rPr>
      </w:pPr>
      <w:r w:rsidRPr="00A34AB5">
        <w:rPr>
          <w:rFonts w:ascii="Arial" w:hAnsi="Arial" w:cs="Arial"/>
          <w:b/>
          <w:sz w:val="22"/>
          <w:szCs w:val="22"/>
        </w:rPr>
        <w:t xml:space="preserve">§ </w:t>
      </w:r>
      <w:r w:rsidR="00BD127E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="00BD127E" w:rsidRPr="00BD127E">
        <w:rPr>
          <w:rFonts w:ascii="Arial" w:hAnsi="Arial" w:cs="Arial"/>
          <w:sz w:val="22"/>
          <w:szCs w:val="22"/>
        </w:rPr>
        <w:t>Ustala się wydatki na zadania inwestycyjne w 2016 roku zgodnie z załącznikiem nr 8 do niniejszej uchwały.</w:t>
      </w:r>
    </w:p>
    <w:p w:rsidR="00B82182" w:rsidRDefault="00B82182" w:rsidP="00B82182">
      <w:pPr>
        <w:spacing w:line="276" w:lineRule="auto"/>
        <w:rPr>
          <w:rFonts w:ascii="Arial" w:hAnsi="Arial" w:cs="Arial"/>
          <w:sz w:val="22"/>
          <w:szCs w:val="22"/>
        </w:rPr>
      </w:pPr>
      <w:r w:rsidRPr="00A34AB5">
        <w:rPr>
          <w:rFonts w:ascii="Arial" w:hAnsi="Arial" w:cs="Arial"/>
          <w:b/>
          <w:sz w:val="22"/>
          <w:szCs w:val="22"/>
        </w:rPr>
        <w:t xml:space="preserve">§ </w:t>
      </w:r>
      <w:r w:rsidR="00BD127E">
        <w:rPr>
          <w:rFonts w:ascii="Arial" w:hAnsi="Arial" w:cs="Arial"/>
          <w:b/>
          <w:sz w:val="22"/>
          <w:szCs w:val="22"/>
        </w:rPr>
        <w:t>8</w:t>
      </w:r>
      <w:r w:rsidRPr="00A34AB5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Upoważnia się Wójta Gminy Skąpe do:</w:t>
      </w:r>
    </w:p>
    <w:p w:rsidR="00B82182" w:rsidRPr="00D3276D" w:rsidRDefault="00B82182" w:rsidP="00B82182">
      <w:pPr>
        <w:numPr>
          <w:ilvl w:val="0"/>
          <w:numId w:val="9"/>
        </w:numPr>
        <w:spacing w:line="276" w:lineRule="auto"/>
        <w:ind w:left="714" w:hanging="357"/>
        <w:rPr>
          <w:rFonts w:ascii="Arial" w:hAnsi="Arial" w:cs="Arial"/>
          <w:sz w:val="22"/>
          <w:szCs w:val="22"/>
        </w:rPr>
      </w:pPr>
      <w:r w:rsidRPr="00D3276D">
        <w:rPr>
          <w:rFonts w:ascii="Arial" w:hAnsi="Arial" w:cs="Arial"/>
          <w:sz w:val="22"/>
          <w:szCs w:val="22"/>
        </w:rPr>
        <w:t>dokonywania zmian w planie wydatków z wyłączeniem przeniesień wydatków między działami, z uwzględnieniem wydatków na wynagrodzenia i pochodne od wynagrodzeń oraz wydatków majątkowych,</w:t>
      </w:r>
    </w:p>
    <w:p w:rsidR="00B82182" w:rsidRDefault="00B82182" w:rsidP="00B82182">
      <w:pPr>
        <w:pStyle w:val="NormalnyWeb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276D">
        <w:rPr>
          <w:rFonts w:ascii="Arial" w:hAnsi="Arial" w:cs="Arial"/>
          <w:sz w:val="22"/>
          <w:szCs w:val="22"/>
        </w:rPr>
        <w:t>przekazywania kierownikom jednostek budżetowych uprawnień do dokonywania przeniesień planowanych wydatków w ramach rozdziału,</w:t>
      </w:r>
    </w:p>
    <w:p w:rsidR="00B82182" w:rsidRPr="00D3276D" w:rsidRDefault="00B82182" w:rsidP="00B82182">
      <w:pPr>
        <w:pStyle w:val="NormalnyWeb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276D">
        <w:rPr>
          <w:rFonts w:ascii="Arial" w:hAnsi="Arial" w:cs="Arial"/>
          <w:sz w:val="22"/>
          <w:szCs w:val="22"/>
        </w:rPr>
        <w:t xml:space="preserve">zaciągania w roku 2016 kredytów i pożyczek na sfinansowanie przejściowego deficytu budżetu w wysokości </w:t>
      </w:r>
      <w:r>
        <w:rPr>
          <w:rFonts w:ascii="Arial" w:hAnsi="Arial" w:cs="Arial"/>
          <w:sz w:val="22"/>
          <w:szCs w:val="22"/>
        </w:rPr>
        <w:t>1 </w:t>
      </w:r>
      <w:r w:rsidRPr="00D3276D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00 </w:t>
      </w:r>
      <w:r w:rsidRPr="00D3276D">
        <w:rPr>
          <w:rFonts w:ascii="Arial" w:hAnsi="Arial" w:cs="Arial"/>
          <w:sz w:val="22"/>
          <w:szCs w:val="22"/>
        </w:rPr>
        <w:t>000,00 zł,</w:t>
      </w:r>
    </w:p>
    <w:p w:rsidR="00B82182" w:rsidRPr="00D3276D" w:rsidRDefault="00B82182" w:rsidP="00B82182">
      <w:pPr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D3276D">
        <w:rPr>
          <w:rFonts w:ascii="Arial" w:hAnsi="Arial" w:cs="Arial"/>
          <w:sz w:val="22"/>
          <w:szCs w:val="22"/>
        </w:rPr>
        <w:t xml:space="preserve">lokowania w trakcie realizacji budżetu czasowo wolnych środków budżetowych na rachunkach w innym banku niż </w:t>
      </w:r>
      <w:r>
        <w:rPr>
          <w:rFonts w:ascii="Arial" w:hAnsi="Arial" w:cs="Arial"/>
          <w:sz w:val="22"/>
          <w:szCs w:val="22"/>
        </w:rPr>
        <w:t>bank prowadzący obsługę budżetu.</w:t>
      </w:r>
    </w:p>
    <w:p w:rsidR="00B82182" w:rsidRDefault="00B82182" w:rsidP="00B8218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93673">
        <w:rPr>
          <w:rFonts w:ascii="Arial" w:hAnsi="Arial" w:cs="Arial"/>
          <w:b/>
          <w:sz w:val="22"/>
          <w:szCs w:val="22"/>
        </w:rPr>
        <w:t xml:space="preserve">§ </w:t>
      </w:r>
      <w:r w:rsidR="00BD127E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D045E1">
        <w:rPr>
          <w:rFonts w:ascii="Arial" w:hAnsi="Arial" w:cs="Arial"/>
          <w:sz w:val="22"/>
          <w:szCs w:val="22"/>
        </w:rPr>
        <w:t xml:space="preserve">Wykonanie uchwały powierza się </w:t>
      </w:r>
      <w:r>
        <w:rPr>
          <w:rFonts w:ascii="Arial" w:hAnsi="Arial" w:cs="Arial"/>
          <w:sz w:val="22"/>
          <w:szCs w:val="22"/>
        </w:rPr>
        <w:t>Wójtowi Gminy Skąpe</w:t>
      </w:r>
      <w:r w:rsidRPr="00D045E1">
        <w:rPr>
          <w:rFonts w:ascii="Arial" w:hAnsi="Arial" w:cs="Arial"/>
          <w:sz w:val="22"/>
          <w:szCs w:val="22"/>
        </w:rPr>
        <w:t>.</w:t>
      </w:r>
    </w:p>
    <w:p w:rsidR="00B82182" w:rsidRDefault="00B82182" w:rsidP="00B82182">
      <w:pPr>
        <w:spacing w:line="276" w:lineRule="auto"/>
        <w:rPr>
          <w:rFonts w:ascii="Arial" w:hAnsi="Arial" w:cs="Arial"/>
          <w:sz w:val="22"/>
          <w:szCs w:val="22"/>
        </w:rPr>
      </w:pPr>
      <w:r w:rsidRPr="00E93673">
        <w:rPr>
          <w:rFonts w:ascii="Arial" w:hAnsi="Arial" w:cs="Arial"/>
          <w:b/>
          <w:sz w:val="22"/>
          <w:szCs w:val="22"/>
        </w:rPr>
        <w:t xml:space="preserve">§ </w:t>
      </w:r>
      <w:r w:rsidR="00BD127E">
        <w:rPr>
          <w:rFonts w:ascii="Arial" w:hAnsi="Arial" w:cs="Arial"/>
          <w:b/>
          <w:sz w:val="22"/>
          <w:szCs w:val="22"/>
        </w:rPr>
        <w:t>10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420F13">
        <w:rPr>
          <w:rFonts w:ascii="Arial" w:hAnsi="Arial" w:cs="Arial"/>
          <w:sz w:val="22"/>
          <w:szCs w:val="22"/>
        </w:rPr>
        <w:t xml:space="preserve">Uchwała wchodzi w życie </w:t>
      </w:r>
      <w:r>
        <w:rPr>
          <w:rFonts w:ascii="Arial" w:hAnsi="Arial" w:cs="Arial"/>
          <w:sz w:val="22"/>
          <w:szCs w:val="22"/>
        </w:rPr>
        <w:t>z dniem 01 stycznia 2016 roku i podlega ogłoszeniu w</w:t>
      </w:r>
      <w:r w:rsidR="00E2465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Dzienniku Urzędowym Województwa Lubuskiego oraz na tablicy ogłoszeń Urzędu Gminy.</w:t>
      </w:r>
    </w:p>
    <w:p w:rsidR="00B82182" w:rsidRDefault="00B82182" w:rsidP="00B8218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82182" w:rsidRPr="006C7B4F" w:rsidRDefault="00B82182" w:rsidP="00B8218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82182" w:rsidRPr="00D045E1" w:rsidRDefault="00B82182" w:rsidP="00B82182">
      <w:pPr>
        <w:spacing w:line="360" w:lineRule="auto"/>
        <w:ind w:left="424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Przewodnicząca</w:t>
      </w:r>
      <w:r w:rsidRPr="00D045E1">
        <w:rPr>
          <w:rFonts w:ascii="Arial" w:hAnsi="Arial" w:cs="Arial"/>
          <w:sz w:val="22"/>
          <w:szCs w:val="22"/>
        </w:rPr>
        <w:t xml:space="preserve"> Rady </w:t>
      </w:r>
      <w:r>
        <w:rPr>
          <w:rFonts w:ascii="Arial" w:hAnsi="Arial" w:cs="Arial"/>
          <w:sz w:val="22"/>
          <w:szCs w:val="22"/>
        </w:rPr>
        <w:t>Gminy</w:t>
      </w:r>
    </w:p>
    <w:p w:rsidR="00B82182" w:rsidRPr="006C7B4F" w:rsidRDefault="00B82182" w:rsidP="00B82182">
      <w:pPr>
        <w:spacing w:line="360" w:lineRule="auto"/>
        <w:ind w:left="567"/>
        <w:jc w:val="left"/>
        <w:rPr>
          <w:sz w:val="16"/>
          <w:szCs w:val="16"/>
        </w:rPr>
      </w:pPr>
    </w:p>
    <w:p w:rsidR="00B82182" w:rsidRDefault="00B82182" w:rsidP="00B82182">
      <w:pPr>
        <w:spacing w:line="360" w:lineRule="auto"/>
        <w:ind w:left="5523" w:firstLine="141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Halina </w:t>
      </w:r>
      <w:proofErr w:type="spellStart"/>
      <w:r>
        <w:rPr>
          <w:rFonts w:ascii="Arial" w:hAnsi="Arial" w:cs="Arial"/>
          <w:sz w:val="22"/>
          <w:szCs w:val="22"/>
        </w:rPr>
        <w:t>Staszyńska</w:t>
      </w:r>
      <w:proofErr w:type="spellEnd"/>
    </w:p>
    <w:p w:rsidR="00B82182" w:rsidRDefault="00B82182" w:rsidP="00B821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3596"/>
    <w:multiLevelType w:val="hybridMultilevel"/>
    <w:tmpl w:val="14069D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27123"/>
    <w:multiLevelType w:val="hybridMultilevel"/>
    <w:tmpl w:val="BC7C60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A4963"/>
    <w:multiLevelType w:val="hybridMultilevel"/>
    <w:tmpl w:val="1D28F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F48EC"/>
    <w:multiLevelType w:val="hybridMultilevel"/>
    <w:tmpl w:val="A5068A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3E03FE"/>
    <w:multiLevelType w:val="hybridMultilevel"/>
    <w:tmpl w:val="8F9AA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A3878"/>
    <w:multiLevelType w:val="hybridMultilevel"/>
    <w:tmpl w:val="0E74EB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8173B"/>
    <w:multiLevelType w:val="hybridMultilevel"/>
    <w:tmpl w:val="E370E22C"/>
    <w:lvl w:ilvl="0" w:tplc="F8B2552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6B9500D3"/>
    <w:multiLevelType w:val="hybridMultilevel"/>
    <w:tmpl w:val="9AF2D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715BD"/>
    <w:multiLevelType w:val="hybridMultilevel"/>
    <w:tmpl w:val="699C17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242B5"/>
    <w:multiLevelType w:val="hybridMultilevel"/>
    <w:tmpl w:val="C1300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182"/>
    <w:rsid w:val="001D5061"/>
    <w:rsid w:val="001F2BBC"/>
    <w:rsid w:val="003B43C5"/>
    <w:rsid w:val="00610829"/>
    <w:rsid w:val="0067424F"/>
    <w:rsid w:val="00717781"/>
    <w:rsid w:val="00803711"/>
    <w:rsid w:val="00B82182"/>
    <w:rsid w:val="00BD127E"/>
    <w:rsid w:val="00D8043C"/>
    <w:rsid w:val="00E24650"/>
    <w:rsid w:val="00ED1EF9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7E3B5-07C9-40F1-B442-CA18930F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218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B82182"/>
    <w:pPr>
      <w:overflowPunct/>
      <w:autoSpaceDE/>
      <w:autoSpaceDN/>
      <w:adjustRightInd/>
      <w:spacing w:before="60" w:after="60"/>
      <w:jc w:val="left"/>
      <w:textAlignment w:val="auto"/>
    </w:pPr>
    <w:rPr>
      <w:rFonts w:ascii="Verdana" w:hAnsi="Verdana"/>
      <w:sz w:val="13"/>
      <w:szCs w:val="13"/>
    </w:rPr>
  </w:style>
  <w:style w:type="character" w:styleId="Uwydatnienie">
    <w:name w:val="Emphasis"/>
    <w:qFormat/>
    <w:rsid w:val="00B8218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1E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1E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623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7</cp:revision>
  <cp:lastPrinted>2015-12-23T11:59:00Z</cp:lastPrinted>
  <dcterms:created xsi:type="dcterms:W3CDTF">2015-12-23T09:03:00Z</dcterms:created>
  <dcterms:modified xsi:type="dcterms:W3CDTF">2016-01-04T07:06:00Z</dcterms:modified>
</cp:coreProperties>
</file>