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32FB3" w14:textId="77777777" w:rsidR="00257BA1" w:rsidRDefault="00257BA1" w:rsidP="0085660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F198B6A" w14:textId="7B0D6FC5" w:rsidR="00257BA1" w:rsidRDefault="00257BA1" w:rsidP="00257BA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BA1">
        <w:rPr>
          <w:rFonts w:ascii="Times New Roman" w:hAnsi="Times New Roman" w:cs="Times New Roman"/>
          <w:b/>
          <w:sz w:val="28"/>
          <w:szCs w:val="28"/>
        </w:rPr>
        <w:t>PAMIĘCI BOHATERÓW WRZEŚNIA</w:t>
      </w:r>
    </w:p>
    <w:p w14:paraId="2C08BBED" w14:textId="4BC78DEF" w:rsidR="00BD034E" w:rsidRPr="0041735E" w:rsidRDefault="000609AB" w:rsidP="00FD1DF9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173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Spotykamy się dzisiaj w dniu szczególnym,  w którym chcemy upamiętnić dni sprzed 83 – ech lat, w których rozpoczęły się tragiczne</w:t>
      </w:r>
      <w:r w:rsidR="00264CE0" w:rsidRPr="004173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4173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zmieniające losy Polski i świata wydarzenia. Miejsce naszego spotkania jest również szczególne : spotykamy się  w szkole noszącej imię Bohaterów Września</w:t>
      </w:r>
      <w:r w:rsidR="00264CE0" w:rsidRPr="004173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4173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przy płycie oraz Dębie Pamięci zamordowanego przez sowietów polskiego oficera</w:t>
      </w:r>
      <w:r w:rsidR="00BD034E" w:rsidRPr="004173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FD1DF9" w:rsidRPr="004173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Trzeba bowiem jasno stwierdzić, że agresja Armii Czerwonej pozwoliła Rzeszy Niemieckiej na przyspieszenie podboju Polski. Dni 1 i 17 września 1939 roku pozostaną na zawsze symbolem zbrodniczej współpracy Hitlera i Stalina przeciw wolnym narodom Europy.</w:t>
      </w:r>
    </w:p>
    <w:p w14:paraId="07CB8CDE" w14:textId="419CDE1E" w:rsidR="003A4C9B" w:rsidRPr="00BD034E" w:rsidRDefault="003A4C9B" w:rsidP="00BD034E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0E049E">
        <w:rPr>
          <w:rFonts w:ascii="Times New Roman" w:hAnsi="Times New Roman" w:cs="Times New Roman"/>
          <w:sz w:val="28"/>
          <w:szCs w:val="28"/>
        </w:rPr>
        <w:t>Pamięć o II wojnie światowej jest jednym z fundamentów polskiej tożsamości. Co roku czcimy Bohaterów Września 1939</w:t>
      </w:r>
      <w:r w:rsidR="00BD034E">
        <w:rPr>
          <w:rFonts w:ascii="Times New Roman" w:hAnsi="Times New Roman" w:cs="Times New Roman"/>
          <w:sz w:val="28"/>
          <w:szCs w:val="28"/>
        </w:rPr>
        <w:t xml:space="preserve"> roku</w:t>
      </w:r>
      <w:r w:rsidRPr="000E049E">
        <w:rPr>
          <w:rFonts w:ascii="Times New Roman" w:hAnsi="Times New Roman" w:cs="Times New Roman"/>
          <w:sz w:val="28"/>
          <w:szCs w:val="28"/>
        </w:rPr>
        <w:t>, tych znanych</w:t>
      </w:r>
      <w:r w:rsidR="00257BA1">
        <w:rPr>
          <w:rFonts w:ascii="Times New Roman" w:hAnsi="Times New Roman" w:cs="Times New Roman"/>
          <w:sz w:val="28"/>
          <w:szCs w:val="28"/>
        </w:rPr>
        <w:t xml:space="preserve"> </w:t>
      </w:r>
      <w:r w:rsidRPr="000E049E">
        <w:rPr>
          <w:rFonts w:ascii="Times New Roman" w:hAnsi="Times New Roman" w:cs="Times New Roman"/>
          <w:sz w:val="28"/>
          <w:szCs w:val="28"/>
        </w:rPr>
        <w:t>z imienia i nazwiska, jak mjr Henryk Dobrzański – Hubal, ale</w:t>
      </w:r>
      <w:r w:rsidR="00257BA1">
        <w:rPr>
          <w:rFonts w:ascii="Times New Roman" w:hAnsi="Times New Roman" w:cs="Times New Roman"/>
          <w:sz w:val="28"/>
          <w:szCs w:val="28"/>
        </w:rPr>
        <w:t xml:space="preserve"> </w:t>
      </w:r>
      <w:r w:rsidRPr="000E049E">
        <w:rPr>
          <w:rFonts w:ascii="Times New Roman" w:hAnsi="Times New Roman" w:cs="Times New Roman"/>
          <w:sz w:val="28"/>
          <w:szCs w:val="28"/>
        </w:rPr>
        <w:t xml:space="preserve">i tych, o których być może pamięta tylko najbliższa rodzina. Wrzesień ’39 roku </w:t>
      </w:r>
      <w:r w:rsidR="000E049E">
        <w:rPr>
          <w:rFonts w:ascii="Times New Roman" w:hAnsi="Times New Roman" w:cs="Times New Roman"/>
          <w:sz w:val="28"/>
          <w:szCs w:val="28"/>
        </w:rPr>
        <w:t xml:space="preserve">ukazuje </w:t>
      </w:r>
      <w:r w:rsidRPr="000E049E">
        <w:rPr>
          <w:rFonts w:ascii="Times New Roman" w:hAnsi="Times New Roman" w:cs="Times New Roman"/>
          <w:sz w:val="28"/>
          <w:szCs w:val="28"/>
        </w:rPr>
        <w:t xml:space="preserve">nam, </w:t>
      </w:r>
      <w:r w:rsidR="00257BA1">
        <w:rPr>
          <w:rFonts w:ascii="Times New Roman" w:hAnsi="Times New Roman" w:cs="Times New Roman"/>
          <w:sz w:val="28"/>
          <w:szCs w:val="28"/>
        </w:rPr>
        <w:t xml:space="preserve"> </w:t>
      </w:r>
      <w:r w:rsidR="0085660D" w:rsidRPr="000E049E">
        <w:rPr>
          <w:rFonts w:ascii="Times New Roman" w:hAnsi="Times New Roman" w:cs="Times New Roman"/>
          <w:sz w:val="28"/>
          <w:szCs w:val="28"/>
        </w:rPr>
        <w:t xml:space="preserve"> </w:t>
      </w:r>
      <w:r w:rsidR="00BD034E">
        <w:rPr>
          <w:rFonts w:ascii="Times New Roman" w:hAnsi="Times New Roman" w:cs="Times New Roman"/>
          <w:sz w:val="28"/>
          <w:szCs w:val="28"/>
        </w:rPr>
        <w:br/>
      </w:r>
      <w:r w:rsidRPr="000E049E">
        <w:rPr>
          <w:rFonts w:ascii="Times New Roman" w:hAnsi="Times New Roman" w:cs="Times New Roman"/>
          <w:sz w:val="28"/>
          <w:szCs w:val="28"/>
        </w:rPr>
        <w:t>w jaki sposób starcie dwóch totalitaryzmów : faszyzmu</w:t>
      </w:r>
      <w:r w:rsidR="00257BA1">
        <w:rPr>
          <w:rFonts w:ascii="Times New Roman" w:hAnsi="Times New Roman" w:cs="Times New Roman"/>
          <w:sz w:val="28"/>
          <w:szCs w:val="28"/>
        </w:rPr>
        <w:t xml:space="preserve"> </w:t>
      </w:r>
      <w:r w:rsidRPr="000E049E">
        <w:rPr>
          <w:rFonts w:ascii="Times New Roman" w:hAnsi="Times New Roman" w:cs="Times New Roman"/>
          <w:sz w:val="28"/>
          <w:szCs w:val="28"/>
        </w:rPr>
        <w:t xml:space="preserve">i komunizmu </w:t>
      </w:r>
      <w:r w:rsidR="0085660D" w:rsidRPr="000E049E">
        <w:rPr>
          <w:rFonts w:ascii="Times New Roman" w:hAnsi="Times New Roman" w:cs="Times New Roman"/>
          <w:sz w:val="28"/>
          <w:szCs w:val="28"/>
        </w:rPr>
        <w:t xml:space="preserve"> </w:t>
      </w:r>
      <w:r w:rsidRPr="000E049E">
        <w:rPr>
          <w:rFonts w:ascii="Times New Roman" w:hAnsi="Times New Roman" w:cs="Times New Roman"/>
          <w:sz w:val="28"/>
          <w:szCs w:val="28"/>
        </w:rPr>
        <w:t>z państwem polskim, zmieniło losy świata</w:t>
      </w:r>
      <w:r w:rsidR="000E049E">
        <w:rPr>
          <w:rFonts w:ascii="Times New Roman" w:hAnsi="Times New Roman" w:cs="Times New Roman"/>
          <w:sz w:val="28"/>
          <w:szCs w:val="28"/>
        </w:rPr>
        <w:t>, rozpoczynając II wojnę światową.</w:t>
      </w:r>
      <w:r w:rsidRPr="000E049E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</w:t>
      </w:r>
      <w:r w:rsidRPr="00E07310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Polska, zaatakowana z czterech stron przez dwie największe ówczesne </w:t>
      </w:r>
      <w:r w:rsidRPr="000E049E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potęgi militarne: Niemcy i Związek Radziecki</w:t>
      </w:r>
      <w:r w:rsidRPr="00E07310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, nie obroniła swojej niepodległości. Jak się </w:t>
      </w:r>
      <w:r w:rsidRPr="000E049E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później </w:t>
      </w:r>
      <w:r w:rsidRPr="00E07310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okazało, była to inna wojna niż wszystkie dotychczasowe – skierowana także przeciw cywilom.</w:t>
      </w:r>
      <w:r w:rsidRPr="000E049E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</w:t>
      </w:r>
      <w:r w:rsidRPr="000E049E">
        <w:rPr>
          <w:rFonts w:ascii="Times New Roman" w:hAnsi="Times New Roman" w:cs="Times New Roman"/>
          <w:color w:val="1B1B1B"/>
          <w:sz w:val="28"/>
          <w:szCs w:val="28"/>
        </w:rPr>
        <w:t>Państwo polskie</w:t>
      </w:r>
      <w:r w:rsidR="000E049E">
        <w:rPr>
          <w:rFonts w:ascii="Times New Roman" w:hAnsi="Times New Roman" w:cs="Times New Roman"/>
          <w:color w:val="1B1B1B"/>
          <w:sz w:val="28"/>
          <w:szCs w:val="28"/>
        </w:rPr>
        <w:t>,</w:t>
      </w:r>
      <w:r w:rsidRPr="000E049E">
        <w:rPr>
          <w:rFonts w:ascii="Times New Roman" w:hAnsi="Times New Roman" w:cs="Times New Roman"/>
          <w:color w:val="1B1B1B"/>
          <w:sz w:val="28"/>
          <w:szCs w:val="28"/>
        </w:rPr>
        <w:t xml:space="preserve"> widząc politykę Hitlera szukało sojuszników na Zachodzie Europy. Francja i Wielka Bryt</w:t>
      </w:r>
      <w:r w:rsidR="000E049E">
        <w:rPr>
          <w:rFonts w:ascii="Times New Roman" w:hAnsi="Times New Roman" w:cs="Times New Roman"/>
          <w:color w:val="1B1B1B"/>
          <w:sz w:val="28"/>
          <w:szCs w:val="28"/>
        </w:rPr>
        <w:t>ania miały powstrzymać agresywną</w:t>
      </w:r>
      <w:r w:rsidRPr="000E049E">
        <w:rPr>
          <w:rFonts w:ascii="Times New Roman" w:hAnsi="Times New Roman" w:cs="Times New Roman"/>
          <w:color w:val="1B1B1B"/>
          <w:sz w:val="28"/>
          <w:szCs w:val="28"/>
        </w:rPr>
        <w:t xml:space="preserve"> politykę Niemiec, czego przejawem mogła być chwilowa zmiana w dacie rozpoczęcia agresji. Atak na Polskę miał nastąpić już 26 sierpnia 1939 r., jednak Hitler zmienił zdanie na wieść o układzie sojuszniczym zawartym 25 sierpnia między Polską</w:t>
      </w:r>
      <w:r w:rsidR="00264CE0">
        <w:rPr>
          <w:rFonts w:ascii="Times New Roman" w:hAnsi="Times New Roman" w:cs="Times New Roman"/>
          <w:color w:val="1B1B1B"/>
          <w:sz w:val="28"/>
          <w:szCs w:val="28"/>
        </w:rPr>
        <w:t>,</w:t>
      </w:r>
      <w:r w:rsidRPr="000E049E">
        <w:rPr>
          <w:rFonts w:ascii="Times New Roman" w:hAnsi="Times New Roman" w:cs="Times New Roman"/>
          <w:color w:val="1B1B1B"/>
          <w:sz w:val="28"/>
          <w:szCs w:val="28"/>
        </w:rPr>
        <w:t xml:space="preserve"> a Wielką Brytanią. Niemcy potrzebowali pretekstu, który uzasadniłby ich napad na Rzeczpospolitą. Ostatniego dnia sierpnia grupa przebranych w polskie mundury Niemców </w:t>
      </w:r>
      <w:r w:rsidRPr="000E049E">
        <w:rPr>
          <w:rFonts w:ascii="Times New Roman" w:hAnsi="Times New Roman" w:cs="Times New Roman"/>
          <w:color w:val="1B1B1B"/>
          <w:sz w:val="28"/>
          <w:szCs w:val="28"/>
        </w:rPr>
        <w:lastRenderedPageBreak/>
        <w:t>wdarła się do radiostacji w niemieckich Gliwicach i wygłosiła do słuchaczy zaledwie dziewięć słów: „Uwaga, tu Gliwice. Radiostacja znajduje się w rękach polskich”. Prowokacja się udała. Następnego dnia wybuchła II wojna światowa.</w:t>
      </w:r>
    </w:p>
    <w:p w14:paraId="26E7DCBE" w14:textId="77777777" w:rsidR="003A4C9B" w:rsidRPr="000E049E" w:rsidRDefault="003A4C9B" w:rsidP="0085660D">
      <w:pPr>
        <w:spacing w:line="360" w:lineRule="auto"/>
        <w:ind w:firstLine="708"/>
        <w:rPr>
          <w:rFonts w:ascii="Times New Roman" w:hAnsi="Times New Roman" w:cs="Times New Roman"/>
          <w:color w:val="1B1B1B"/>
          <w:sz w:val="28"/>
          <w:szCs w:val="28"/>
        </w:rPr>
      </w:pPr>
      <w:r w:rsidRPr="000E049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Dnia 1 września 1939 r. o godz. 4.45 rozpoczął się ostrzał polskich obiektów wojskowych z dział cumującego w gdańskim porcie pancernika „</w:t>
      </w:r>
      <w:r w:rsidRPr="000E049E">
        <w:rPr>
          <w:rStyle w:val="foreign"/>
          <w:rFonts w:ascii="Times New Roman" w:hAnsi="Times New Roman" w:cs="Times New Roman"/>
          <w:color w:val="1B1B1B"/>
          <w:sz w:val="28"/>
          <w:szCs w:val="28"/>
          <w:shd w:val="clear" w:color="auto" w:fill="FFFFFF"/>
          <w:lang w:val="de-DE"/>
        </w:rPr>
        <w:t>Schleswig</w:t>
      </w:r>
      <w:r w:rsidRPr="000E049E">
        <w:rPr>
          <w:rStyle w:val="foreign"/>
          <w:rFonts w:ascii="Times New Roman" w:hAnsi="Times New Roman" w:cs="Times New Roman"/>
          <w:color w:val="1B1B1B"/>
          <w:sz w:val="28"/>
          <w:szCs w:val="28"/>
          <w:shd w:val="clear" w:color="auto" w:fill="FFFFFF"/>
          <w:lang w:val="de-DE"/>
        </w:rPr>
        <w:noBreakHyphen/>
        <w:t>Holstein</w:t>
      </w:r>
      <w:r w:rsidRPr="000E049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”. W tym samym czasie nastąpił pierwszy nalot niemieckich bombowców na Wieluń – miasto otwarte, w którym nie było żadnych celów o strategicznym znaczeniu. Wojska III Rzeszy bez formalnego wypowiedzenia wojny przypuściły atak na całej długości granicy z Rzeczą</w:t>
      </w:r>
      <w:r w:rsidR="000E049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pospolitą, uzyskują także pomoc naszego południowego sąsiada – Słowacji.</w:t>
      </w:r>
      <w:r w:rsidRPr="000E049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 </w:t>
      </w:r>
      <w:r w:rsidRPr="000E049E">
        <w:rPr>
          <w:rFonts w:ascii="Times New Roman" w:hAnsi="Times New Roman" w:cs="Times New Roman"/>
          <w:color w:val="1B1B1B"/>
          <w:sz w:val="28"/>
          <w:szCs w:val="28"/>
        </w:rPr>
        <w:t xml:space="preserve">Niemiecki plan operacyjny  zakładał koncentrację niemal całości sił III Rzeszy do ataku na Polskę. Na granicy z Francją pozostawiono tylko nieliczne oddziały. Istotą tego planu była realizacja założeń wojny błyskawicznej. Przedarcie się przez polskie linie obronne za pomocą szybkich uderzeń wojsk pancernych i zmotoryzowanych wspieranych przez lotnictwo miało zakończyć wojnę w krótkim czasie, zanim do ewentualnych działań przystąpią zachodni alianci Polski: Francja i Wielka Brytania. Dzięki temu Niemcy uniknęłyby walki na dwa fronty, do czego doszło podczas I wojny światowej, a co przyczyniło się do sromotnej klęski Państw Centralnych.  </w:t>
      </w:r>
    </w:p>
    <w:p w14:paraId="76F74B6C" w14:textId="77777777" w:rsidR="003A4C9B" w:rsidRPr="00E07310" w:rsidRDefault="003A4C9B" w:rsidP="002820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0E049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Gdy wojska polskie próbowały powstrzymać niemiecką agresję,</w:t>
      </w:r>
      <w:r w:rsidR="0085660D" w:rsidRPr="000E049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           </w:t>
      </w:r>
      <w:r w:rsidRPr="000E049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17 września wschodnią granicę Polski przekroczyła Armia Czerwona. Radziecka propaganda uzasadniała ten krok upadkiem państwa polskiego i koniecznością zapewnienia bezpieczeństwa ludności ukraińskiej i białoruskiej </w:t>
      </w:r>
      <w:r w:rsidR="000E049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zamieszkującej wschodnie kresy</w:t>
      </w:r>
      <w:r w:rsidRPr="000E049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Rzeczypospolitej. W rzeczywistośc</w:t>
      </w:r>
      <w:r w:rsidR="000E049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i agresja ta</w:t>
      </w:r>
      <w:r w:rsidRPr="000E049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była realizacją postanowień tajnego protokołu do paktu Ribbentrop–Mołotow. Tysiące polskich żołnierzy trafiło do niewoli sowieckiej, z której nie </w:t>
      </w:r>
      <w:r w:rsidR="000E049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nigdy </w:t>
      </w:r>
      <w:r w:rsidRPr="000E049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wrócili i leżą do dzisiaj w zbiorowych mogiłach Katynia, zamordowani strzałem w tył głowy.</w:t>
      </w:r>
    </w:p>
    <w:p w14:paraId="38321C55" w14:textId="2F90E61F" w:rsidR="00035506" w:rsidRDefault="003A4C9B" w:rsidP="0085660D">
      <w:pPr>
        <w:spacing w:line="360" w:lineRule="auto"/>
        <w:ind w:firstLine="708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 w:rsidRPr="000E049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lastRenderedPageBreak/>
        <w:t>Osamotniona Polska nie była w stanie samodzielnie obronić się przed</w:t>
      </w:r>
      <w:r w:rsidR="0085660D" w:rsidRPr="000E049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  </w:t>
      </w:r>
      <w:r w:rsidRPr="000E049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III Rzeszą i Związkiem Radzieckim z powodu ogromnej przewagi przeciwnika. Samotna walka przeciwko potężnym totalitarnym imperiom była wówczas nie do wygrania. Po tych strasznych przeżyciach wydawałoby się, że twierdzenie „Nigdy więcej wojny” znają i popierają ludzie na całym świecie. Nic bardziej mylnego. Młodzi ludzie  powinni znać przeszłość</w:t>
      </w:r>
      <w:r w:rsidR="00D71746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,</w:t>
      </w:r>
      <w:r w:rsidRPr="000E049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aby uniknąć jej błędów sprowadzających nieszczęście. Minęło już 83 lata od tych tragicznych wydarzeń wrześniowych, ale oddech wojennych bestii wciąż jest obok nas, tym razem płonie Ukraina zaatakowana w lutym przez Rosję. Ktoś może powiedzieć, że to znowu starcie Dawida z Goliatem, ale teraz już Dawid nie jest osamotniony, </w:t>
      </w:r>
      <w:r w:rsidR="0085660D" w:rsidRPr="000E049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  </w:t>
      </w:r>
      <w:r w:rsidRPr="000E049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bo za Ukrainą stoimy my, cały zachodni świat udzielający pomocy. Putin swym haniebnym atakiem poruszył sumienia wielu milionów ludzi na całym świecie, także i my nie bądźmy obojętni.</w:t>
      </w:r>
    </w:p>
    <w:p w14:paraId="64D8F4F9" w14:textId="7BB2EF2D" w:rsidR="00C0025C" w:rsidRPr="0041735E" w:rsidRDefault="00C0025C" w:rsidP="002524E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17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Droga młodzieży, ofiara patriotów jest testamentem, który zobowiązuje nas do dbałości o historie, o pamięć o tym, co się wydarzyło</w:t>
      </w:r>
      <w:r w:rsidR="00156998" w:rsidRPr="00417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054CB" w:rsidRPr="00417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Winniśmy </w:t>
      </w:r>
      <w:r w:rsidR="003467D1" w:rsidRPr="00417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 w:rsidR="008054CB" w:rsidRPr="00417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hyli</w:t>
      </w:r>
      <w:r w:rsidR="003467D1" w:rsidRPr="00417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ć</w:t>
      </w:r>
      <w:r w:rsidR="008054CB" w:rsidRPr="00417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głowy przed poległymi, oddając im szczególną cześć. </w:t>
      </w:r>
      <w:r w:rsidR="003467D1" w:rsidRPr="00417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Dzisiejsza uroczystość niech uświadamia Wam o spoczywającym obowiązku pamięci o tragicznym doświadczeniu wojny. Taka patriotyczna postawa niech będzie waszą i naszą chlubą. Wyrażajcie ją w codziennym życiu, poprzez wzorowe wypełnianie obowiązków nauki oraz stosowne zachowanie. </w:t>
      </w:r>
      <w:r w:rsidR="008054CB" w:rsidRPr="00417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Oby </w:t>
      </w:r>
      <w:r w:rsidR="00364A74" w:rsidRPr="00417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pamięć o tamtych dniach </w:t>
      </w:r>
      <w:r w:rsidR="008054CB" w:rsidRPr="00417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wzm</w:t>
      </w:r>
      <w:r w:rsidR="00364A74" w:rsidRPr="00417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acniała </w:t>
      </w:r>
      <w:r w:rsidR="003978CB" w:rsidRPr="00417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w Was </w:t>
      </w:r>
      <w:r w:rsidR="009B404D" w:rsidRPr="00417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poczucie </w:t>
      </w:r>
      <w:r w:rsidR="008054CB" w:rsidRPr="00417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dumy bycia Polakiem.</w:t>
      </w:r>
      <w:bookmarkStart w:id="0" w:name="_GoBack"/>
      <w:bookmarkEnd w:id="0"/>
    </w:p>
    <w:sectPr w:rsidR="00C0025C" w:rsidRPr="0041735E" w:rsidSect="00035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9B"/>
    <w:rsid w:val="00035506"/>
    <w:rsid w:val="000609AB"/>
    <w:rsid w:val="000E049E"/>
    <w:rsid w:val="00156998"/>
    <w:rsid w:val="002524E3"/>
    <w:rsid w:val="00257BA1"/>
    <w:rsid w:val="00264CE0"/>
    <w:rsid w:val="002820C5"/>
    <w:rsid w:val="003467D1"/>
    <w:rsid w:val="00364A74"/>
    <w:rsid w:val="003978CB"/>
    <w:rsid w:val="003A4C9B"/>
    <w:rsid w:val="0041735E"/>
    <w:rsid w:val="007A1EF8"/>
    <w:rsid w:val="007F38CC"/>
    <w:rsid w:val="008054CB"/>
    <w:rsid w:val="0085660D"/>
    <w:rsid w:val="008B3B0A"/>
    <w:rsid w:val="009B404D"/>
    <w:rsid w:val="00A61910"/>
    <w:rsid w:val="00BD034E"/>
    <w:rsid w:val="00C0025C"/>
    <w:rsid w:val="00D71746"/>
    <w:rsid w:val="00D74283"/>
    <w:rsid w:val="00FD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7B06"/>
  <w15:docId w15:val="{36CEBF1F-D7ED-44B4-BE1A-C029D721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C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mation-ready">
    <w:name w:val="animation-ready"/>
    <w:basedOn w:val="Normalny"/>
    <w:rsid w:val="003A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reign">
    <w:name w:val="foreign"/>
    <w:basedOn w:val="Domylnaczcionkaakapitu"/>
    <w:rsid w:val="003A4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Joanna Pietruszka</cp:lastModifiedBy>
  <cp:revision>3</cp:revision>
  <cp:lastPrinted>2022-09-13T08:52:00Z</cp:lastPrinted>
  <dcterms:created xsi:type="dcterms:W3CDTF">2022-09-16T13:51:00Z</dcterms:created>
  <dcterms:modified xsi:type="dcterms:W3CDTF">2022-09-16T13:52:00Z</dcterms:modified>
</cp:coreProperties>
</file>