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FBE6" w14:textId="62F91FE6" w:rsidR="005D03D0" w:rsidRPr="002637E6" w:rsidRDefault="005D03D0" w:rsidP="002637E6">
      <w:pPr>
        <w:pStyle w:val="Tytu"/>
        <w:jc w:val="both"/>
        <w:rPr>
          <w:b/>
          <w:bCs/>
        </w:rPr>
      </w:pPr>
      <w:r w:rsidRPr="002637E6">
        <w:rPr>
          <w:b/>
          <w:bCs/>
        </w:rPr>
        <w:t>Realizacja praw osoby, której dane dotyczą na podstawie ogólnego roz</w:t>
      </w:r>
      <w:r w:rsidR="00D45250">
        <w:rPr>
          <w:b/>
          <w:bCs/>
        </w:rPr>
        <w:t>porządzenia o ochronie danych (</w:t>
      </w:r>
      <w:bookmarkStart w:id="0" w:name="_GoBack"/>
      <w:bookmarkEnd w:id="0"/>
      <w:r w:rsidRPr="002637E6">
        <w:rPr>
          <w:b/>
          <w:bCs/>
        </w:rPr>
        <w:t>RODO).</w:t>
      </w:r>
    </w:p>
    <w:p w14:paraId="2BBC4919" w14:textId="77777777" w:rsidR="005D03D0" w:rsidRPr="002637E6" w:rsidRDefault="005D03D0" w:rsidP="002637E6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7E6">
        <w:rPr>
          <w:rFonts w:asciiTheme="minorHAnsi" w:hAnsiTheme="minorHAnsi" w:cstheme="minorHAnsi"/>
          <w:b/>
          <w:bCs/>
          <w:color w:val="auto"/>
          <w:sz w:val="24"/>
          <w:szCs w:val="24"/>
        </w:rPr>
        <w:t>Ogólny opis</w:t>
      </w:r>
    </w:p>
    <w:p w14:paraId="714D13CE" w14:textId="77777777" w:rsidR="005D03D0" w:rsidRPr="005D03D0" w:rsidRDefault="005D03D0" w:rsidP="002637E6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5D03D0">
        <w:rPr>
          <w:sz w:val="24"/>
          <w:szCs w:val="24"/>
        </w:rPr>
        <w:t>Osobie, której dane dotyczą przysługują prawa określone w artykułach od 15 do 22 RODO, dotyczące przetwarzania jej danych osobowych:</w:t>
      </w:r>
    </w:p>
    <w:p w14:paraId="34FDA9DE" w14:textId="77777777" w:rsidR="005D03D0" w:rsidRPr="005D03D0" w:rsidRDefault="005D03D0" w:rsidP="002637E6">
      <w:pPr>
        <w:numPr>
          <w:ilvl w:val="1"/>
          <w:numId w:val="1"/>
        </w:numPr>
        <w:ind w:left="993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dostępu do swoich danych oraz otrzymania ich kopii, </w:t>
      </w:r>
    </w:p>
    <w:p w14:paraId="026A7003" w14:textId="77777777" w:rsidR="005D03D0" w:rsidRPr="005D03D0" w:rsidRDefault="005D03D0" w:rsidP="002637E6">
      <w:pPr>
        <w:numPr>
          <w:ilvl w:val="1"/>
          <w:numId w:val="1"/>
        </w:numPr>
        <w:ind w:left="993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color w:val="000000"/>
          <w:sz w:val="24"/>
          <w:szCs w:val="24"/>
          <w:shd w:val="clear" w:color="auto" w:fill="FFFFFF"/>
        </w:rPr>
        <w:t>prawo do sprostowania (poprawiania) swoich danych, jeśli są błędne lub nieaktualne,</w:t>
      </w:r>
    </w:p>
    <w:p w14:paraId="4857C5B5" w14:textId="77777777" w:rsidR="005D03D0" w:rsidRPr="005D03D0" w:rsidRDefault="005D03D0" w:rsidP="002637E6">
      <w:pPr>
        <w:numPr>
          <w:ilvl w:val="1"/>
          <w:numId w:val="1"/>
        </w:numPr>
        <w:ind w:left="993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 usunięcia swoich danych lub ograniczenia ich przetwarzania, </w:t>
      </w:r>
    </w:p>
    <w:p w14:paraId="6A488772" w14:textId="77777777" w:rsidR="005D03D0" w:rsidRPr="005D03D0" w:rsidRDefault="005D03D0" w:rsidP="002637E6">
      <w:pPr>
        <w:numPr>
          <w:ilvl w:val="1"/>
          <w:numId w:val="1"/>
        </w:numPr>
        <w:ind w:left="993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 wniesienia sprzeciwu wobec przetwarzania danych, </w:t>
      </w:r>
    </w:p>
    <w:p w14:paraId="7B811752" w14:textId="77777777" w:rsidR="005D03D0" w:rsidRPr="005D03D0" w:rsidRDefault="005D03D0" w:rsidP="002637E6">
      <w:pPr>
        <w:numPr>
          <w:ilvl w:val="1"/>
          <w:numId w:val="1"/>
        </w:numPr>
        <w:ind w:left="993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 przenoszenia danych. </w:t>
      </w:r>
    </w:p>
    <w:p w14:paraId="2268AF1C" w14:textId="77777777" w:rsidR="005D03D0" w:rsidRPr="005D03D0" w:rsidRDefault="005D03D0" w:rsidP="002637E6">
      <w:pPr>
        <w:numPr>
          <w:ilvl w:val="0"/>
          <w:numId w:val="1"/>
        </w:numPr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Osoba, której dane dotyczą może zwrócić się do Wójta Gminy Hażlach, jako administratora jej danych osobowych o realizację przysługujących jej praw.</w:t>
      </w:r>
    </w:p>
    <w:p w14:paraId="251284A3" w14:textId="20DBDE72" w:rsidR="005D03D0" w:rsidRPr="005D03D0" w:rsidRDefault="005D03D0" w:rsidP="002637E6">
      <w:pPr>
        <w:numPr>
          <w:ilvl w:val="0"/>
          <w:numId w:val="1"/>
        </w:numPr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Ze względu na wykonywanie zadań realizowanych w interesie publicznym lub w ramach sprawowania władzy publicznej powierzonej Wójtowi Gminy Hażlach, jako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 xml:space="preserve">administratorowi danych osobowych, niektóre prawa, o których mowa w artykułach do 15 do 22 RODO mogą nie mieć zastosowania lub mogą być ograniczone na podstawie RODO lub przepisów szczególnych. </w:t>
      </w:r>
    </w:p>
    <w:p w14:paraId="52773549" w14:textId="77777777" w:rsidR="005D03D0" w:rsidRPr="005D03D0" w:rsidRDefault="005D03D0" w:rsidP="002637E6">
      <w:pPr>
        <w:numPr>
          <w:ilvl w:val="0"/>
          <w:numId w:val="1"/>
        </w:numPr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Osoba, której dane dotyczą, ma prawo uzyskać informację o nie podjęciu działań, w związku z jej żądaniem lub o ograniczeniach w przysługujących jej prawach.</w:t>
      </w:r>
    </w:p>
    <w:p w14:paraId="424403B7" w14:textId="24237C63" w:rsidR="005D03D0" w:rsidRPr="005D03D0" w:rsidRDefault="005D03D0" w:rsidP="002637E6">
      <w:pPr>
        <w:numPr>
          <w:ilvl w:val="0"/>
          <w:numId w:val="1"/>
        </w:numPr>
        <w:spacing w:before="240" w:after="24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Osoba, której dane dotyczą, może zostać poproszona o dostarczenie dodatkowych informacji pozwalających ją zidentyfikować, jeżeli na podstawie posiadanych informacji nie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>ma możliwości potwierdzenia jej tożsamości.</w:t>
      </w:r>
    </w:p>
    <w:p w14:paraId="464F6749" w14:textId="77777777" w:rsidR="005D03D0" w:rsidRPr="002637E6" w:rsidRDefault="005D03D0" w:rsidP="005D03D0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7E6">
        <w:rPr>
          <w:rFonts w:asciiTheme="minorHAnsi" w:hAnsiTheme="minorHAnsi" w:cstheme="minorHAnsi"/>
          <w:b/>
          <w:bCs/>
          <w:color w:val="auto"/>
          <w:sz w:val="24"/>
          <w:szCs w:val="24"/>
        </w:rPr>
        <w:t>Sposób dostarczania dokumentów:</w:t>
      </w:r>
    </w:p>
    <w:p w14:paraId="6F3A3342" w14:textId="77777777" w:rsidR="005D03D0" w:rsidRPr="005D03D0" w:rsidRDefault="005D03D0" w:rsidP="002637E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pisemnie na adres: Urząd Gminy Hażlach, ul. Główna 57, 43 - 419 Hażlach,</w:t>
      </w:r>
    </w:p>
    <w:p w14:paraId="26CD5FB7" w14:textId="77777777" w:rsidR="005D03D0" w:rsidRPr="005D03D0" w:rsidRDefault="005D03D0" w:rsidP="002637E6">
      <w:pPr>
        <w:numPr>
          <w:ilvl w:val="0"/>
          <w:numId w:val="2"/>
        </w:numPr>
        <w:spacing w:before="240" w:after="24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 elektronicznie za pośrednictwem </w:t>
      </w:r>
      <w:proofErr w:type="spellStart"/>
      <w:r w:rsidRPr="005D03D0">
        <w:rPr>
          <w:rFonts w:cstheme="minorHAnsi"/>
          <w:sz w:val="24"/>
          <w:szCs w:val="24"/>
        </w:rPr>
        <w:t>ePUAP</w:t>
      </w:r>
      <w:proofErr w:type="spellEnd"/>
      <w:r w:rsidRPr="005D03D0">
        <w:rPr>
          <w:rFonts w:cstheme="minorHAnsi"/>
          <w:sz w:val="24"/>
          <w:szCs w:val="24"/>
        </w:rPr>
        <w:t xml:space="preserve"> lub </w:t>
      </w:r>
      <w:proofErr w:type="spellStart"/>
      <w:r w:rsidRPr="005D03D0">
        <w:rPr>
          <w:rFonts w:cstheme="minorHAnsi"/>
          <w:sz w:val="24"/>
          <w:szCs w:val="24"/>
        </w:rPr>
        <w:t>Peup</w:t>
      </w:r>
      <w:proofErr w:type="spellEnd"/>
      <w:r w:rsidRPr="005D03D0">
        <w:rPr>
          <w:rFonts w:cstheme="minorHAnsi"/>
          <w:sz w:val="24"/>
          <w:szCs w:val="24"/>
        </w:rPr>
        <w:t xml:space="preserve"> (SEKAP) przy wykorzystaniu wzoru pisma ogólnego do podmiotu publicznego (</w:t>
      </w:r>
      <w:proofErr w:type="spellStart"/>
      <w:r w:rsidRPr="005D03D0">
        <w:rPr>
          <w:rFonts w:cstheme="minorHAnsi"/>
          <w:sz w:val="24"/>
          <w:szCs w:val="24"/>
        </w:rPr>
        <w:t>ePUAP</w:t>
      </w:r>
      <w:proofErr w:type="spellEnd"/>
      <w:r w:rsidRPr="005D03D0">
        <w:rPr>
          <w:rFonts w:cstheme="minorHAnsi"/>
          <w:sz w:val="24"/>
          <w:szCs w:val="24"/>
        </w:rPr>
        <w:t>) lub poprzez podanie w sprawie niesklasyfikowanej w katalogu usług (</w:t>
      </w:r>
      <w:proofErr w:type="spellStart"/>
      <w:r w:rsidRPr="005D03D0">
        <w:rPr>
          <w:rFonts w:cstheme="minorHAnsi"/>
          <w:sz w:val="24"/>
          <w:szCs w:val="24"/>
        </w:rPr>
        <w:t>Peup</w:t>
      </w:r>
      <w:proofErr w:type="spellEnd"/>
      <w:r w:rsidRPr="005D03D0">
        <w:rPr>
          <w:rFonts w:cstheme="minorHAnsi"/>
          <w:sz w:val="24"/>
          <w:szCs w:val="24"/>
        </w:rPr>
        <w:t>),</w:t>
      </w:r>
    </w:p>
    <w:p w14:paraId="2FDDC952" w14:textId="77777777" w:rsidR="005D03D0" w:rsidRPr="005D03D0" w:rsidRDefault="005D03D0" w:rsidP="002637E6">
      <w:pPr>
        <w:numPr>
          <w:ilvl w:val="0"/>
          <w:numId w:val="2"/>
        </w:numPr>
        <w:spacing w:before="240" w:after="24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pocztą e-mail: ug@hazlach.pl jeżeli istnieje możliwość potwierdzenia tożsamości osoby, której dane dotyczą. </w:t>
      </w:r>
    </w:p>
    <w:p w14:paraId="6A812075" w14:textId="77777777" w:rsidR="005D03D0" w:rsidRPr="002637E6" w:rsidRDefault="005D03D0" w:rsidP="005D03D0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7E6">
        <w:rPr>
          <w:rFonts w:asciiTheme="minorHAnsi" w:hAnsiTheme="minorHAnsi" w:cstheme="minorHAnsi"/>
          <w:b/>
          <w:bCs/>
          <w:color w:val="auto"/>
          <w:sz w:val="24"/>
          <w:szCs w:val="24"/>
        </w:rPr>
        <w:t>Opłaty</w:t>
      </w:r>
    </w:p>
    <w:p w14:paraId="76C72841" w14:textId="246C18BA" w:rsidR="005D03D0" w:rsidRPr="005D03D0" w:rsidRDefault="005D03D0" w:rsidP="002637E6">
      <w:pPr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Komunikacja i działania podejmowane na mocy artykułów RODO od 15 do 22 są wolne od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>opłat. Opłata może zostać pobrana w wysokości odpowiadającej administracyjnym kosztom udzielenia informacji, prowadzenia komunikacji lub podjęcia żądanych działań. Administrator danych osobowych może odmówić podjęcia działań w związku ze złożonym żądaniem w przypadku kiedy żądania osoby, której dane dotyczą są: ewidentnie nieuzasadnione, nadmierne, w szczególności na ich ustawiczny charakter.</w:t>
      </w:r>
    </w:p>
    <w:p w14:paraId="51603A33" w14:textId="77777777" w:rsidR="005D03D0" w:rsidRPr="002637E6" w:rsidRDefault="005D03D0" w:rsidP="002637E6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7E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Terminy i sposób załatwienia sprawy </w:t>
      </w:r>
    </w:p>
    <w:p w14:paraId="73A5A8A4" w14:textId="77777777" w:rsidR="005D03D0" w:rsidRPr="005D03D0" w:rsidRDefault="005D03D0" w:rsidP="002637E6">
      <w:pPr>
        <w:spacing w:after="0"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Zgodnie z artykułem 12 ustęp 3 RODO, administrator udziela osobie, której dane dotyczą informacji bez zbędnej zwłoki, nie dłużej jednak niż w terminie miesiąca od otrzymania </w:t>
      </w:r>
      <w:r w:rsidRPr="005D03D0">
        <w:rPr>
          <w:rFonts w:cstheme="minorHAnsi"/>
          <w:sz w:val="24"/>
          <w:szCs w:val="24"/>
        </w:rPr>
        <w:lastRenderedPageBreak/>
        <w:t>żądania. W przypadku skomplikowanego charakteru sprawy (charakter żądania lub liczba żądań) termin ten może zostać przedłużony o kolejne dwa miesiące.</w:t>
      </w:r>
    </w:p>
    <w:p w14:paraId="35438DEB" w14:textId="77777777" w:rsidR="005D03D0" w:rsidRPr="002637E6" w:rsidRDefault="005D03D0" w:rsidP="002637E6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7E6">
        <w:rPr>
          <w:rFonts w:asciiTheme="minorHAnsi" w:hAnsiTheme="minorHAnsi" w:cstheme="minorHAnsi"/>
          <w:b/>
          <w:bCs/>
          <w:color w:val="auto"/>
          <w:sz w:val="24"/>
          <w:szCs w:val="24"/>
        </w:rPr>
        <w:t>Tryb odwoławczy</w:t>
      </w:r>
    </w:p>
    <w:p w14:paraId="7BA85166" w14:textId="1617F64D" w:rsidR="005D03D0" w:rsidRPr="005D03D0" w:rsidRDefault="005D03D0" w:rsidP="002637E6">
      <w:pPr>
        <w:spacing w:after="240"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W przypadku nie podjęcia działań, w związku z żądaniem osoby, której dane dotyczą Wójt Gminy Hażlach informuje osobę, której dane dotyczą, o powodach nie podjęcia działań oraz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>o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>możliwości wniesienia skargi do Prezesa Urzędu Ochrony Danych Osobowych i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 xml:space="preserve">skorzystania ze środków ochrony prawnej przed sądem. </w:t>
      </w:r>
    </w:p>
    <w:p w14:paraId="0347BEE1" w14:textId="77777777" w:rsidR="005D03D0" w:rsidRPr="002637E6" w:rsidRDefault="005D03D0" w:rsidP="002637E6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7E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Podstawa prawna </w:t>
      </w:r>
    </w:p>
    <w:p w14:paraId="727264EC" w14:textId="7EF53B73" w:rsidR="005D03D0" w:rsidRPr="005D03D0" w:rsidRDefault="005D03D0" w:rsidP="002637E6">
      <w:pPr>
        <w:spacing w:after="0"/>
        <w:jc w:val="both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Rozporządzenie Parlamentu Europejskiego i Rady (Unii Europejskiej) numer 2016/679 z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>dnia</w:t>
      </w:r>
      <w:r w:rsidR="002637E6">
        <w:rPr>
          <w:rFonts w:cstheme="minorHAnsi"/>
          <w:sz w:val="24"/>
          <w:szCs w:val="24"/>
        </w:rPr>
        <w:t> </w:t>
      </w:r>
      <w:r w:rsidRPr="005D03D0">
        <w:rPr>
          <w:rFonts w:cstheme="minorHAnsi"/>
          <w:sz w:val="24"/>
          <w:szCs w:val="24"/>
        </w:rPr>
        <w:t>27 kwietnia 2016 roku w sprawie ochrony osób fizycznych w związku z przetwarzaniem danych osobowych i w sprawie swobodnego przepływu takich danych oraz uchylenia dyrektywy 95/46/WE (ogólne rozporządzenie o ochronie danych) (Dziennik Urzędowy Unii Europejskiej z dnia 4 maja 2016 roku, seria L numer 119, strona 1), zwane wyżej RODO.</w:t>
      </w:r>
    </w:p>
    <w:p w14:paraId="25342E42" w14:textId="77777777" w:rsidR="00EC1689" w:rsidRDefault="00D45250" w:rsidP="002637E6">
      <w:pPr>
        <w:jc w:val="both"/>
      </w:pPr>
    </w:p>
    <w:sectPr w:rsidR="00EC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09AD"/>
    <w:multiLevelType w:val="hybridMultilevel"/>
    <w:tmpl w:val="B13CB77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8C945A8"/>
    <w:multiLevelType w:val="hybridMultilevel"/>
    <w:tmpl w:val="20A84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A0349"/>
    <w:multiLevelType w:val="hybridMultilevel"/>
    <w:tmpl w:val="8E58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D"/>
    <w:rsid w:val="002637E6"/>
    <w:rsid w:val="002A71ED"/>
    <w:rsid w:val="005D03D0"/>
    <w:rsid w:val="00810A32"/>
    <w:rsid w:val="00D45250"/>
    <w:rsid w:val="00DE5EBD"/>
    <w:rsid w:val="00E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5E1A"/>
  <w15:chartTrackingRefBased/>
  <w15:docId w15:val="{D8AB4DC2-264C-435D-9FC9-25069064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Prawa osób, których dane dotyczą</vt:lpstr>
    </vt:vector>
  </TitlesOfParts>
  <Company>Urząd Gminy Hażlach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Prawa osób, których dane dotyczą</dc:title>
  <dc:subject>Prawa osób, których dane dotyczą </dc:subject>
  <dc:creator>Anna Halicka</dc:creator>
  <cp:keywords/>
  <dc:description/>
  <cp:lastModifiedBy>Grzegorz Kasztura</cp:lastModifiedBy>
  <cp:revision>6</cp:revision>
  <dcterms:created xsi:type="dcterms:W3CDTF">2020-10-16T10:52:00Z</dcterms:created>
  <dcterms:modified xsi:type="dcterms:W3CDTF">2020-10-26T11:57:00Z</dcterms:modified>
</cp:coreProperties>
</file>