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511" w:rsidRPr="00EC07DC" w:rsidRDefault="00E72511" w:rsidP="005C1D3A">
      <w:pPr>
        <w:spacing w:after="0" w:line="360" w:lineRule="auto"/>
        <w:ind w:left="6378"/>
        <w:rPr>
          <w:rFonts w:cs="Calibri"/>
          <w:i/>
          <w:iCs/>
          <w:color w:val="000000"/>
          <w:sz w:val="20"/>
          <w:szCs w:val="20"/>
          <w:lang w:eastAsia="pl-PL"/>
        </w:rPr>
      </w:pPr>
      <w:r>
        <w:rPr>
          <w:rFonts w:cs="Calibri"/>
          <w:color w:val="000000"/>
          <w:sz w:val="20"/>
          <w:szCs w:val="20"/>
          <w:lang w:eastAsia="pl-PL"/>
        </w:rPr>
        <w:t>Załącznik nr 8</w:t>
      </w:r>
      <w:r w:rsidRPr="00EC07DC">
        <w:rPr>
          <w:rFonts w:cs="Calibri"/>
          <w:color w:val="000000"/>
          <w:sz w:val="20"/>
          <w:szCs w:val="20"/>
          <w:lang w:eastAsia="pl-PL"/>
        </w:rPr>
        <w:t xml:space="preserve"> do </w:t>
      </w:r>
      <w:r w:rsidRPr="00EC07DC">
        <w:rPr>
          <w:rFonts w:cs="Calibri"/>
          <w:iCs/>
          <w:color w:val="000000"/>
          <w:sz w:val="20"/>
          <w:szCs w:val="20"/>
          <w:lang w:eastAsia="pl-PL"/>
        </w:rPr>
        <w:t xml:space="preserve">Programu </w:t>
      </w:r>
    </w:p>
    <w:p w:rsidR="00E72511" w:rsidRDefault="00E72511" w:rsidP="005C1D3A">
      <w:pPr>
        <w:tabs>
          <w:tab w:val="left" w:pos="5760"/>
        </w:tabs>
        <w:spacing w:after="0" w:line="360" w:lineRule="auto"/>
        <w:ind w:left="6378"/>
        <w:rPr>
          <w:rFonts w:cs="Calibri"/>
          <w:iCs/>
          <w:color w:val="000000"/>
          <w:sz w:val="20"/>
          <w:szCs w:val="20"/>
          <w:lang w:eastAsia="pl-PL"/>
        </w:rPr>
      </w:pPr>
      <w:r w:rsidRPr="00EC07DC">
        <w:rPr>
          <w:rFonts w:cs="Calibri"/>
          <w:iCs/>
          <w:color w:val="000000"/>
          <w:sz w:val="20"/>
          <w:szCs w:val="20"/>
          <w:lang w:eastAsia="pl-PL"/>
        </w:rPr>
        <w:t>Ministra Rodziny i Polityki Społecznej</w:t>
      </w:r>
    </w:p>
    <w:p w:rsidR="00E72511" w:rsidRPr="00EC07DC" w:rsidRDefault="00E72511" w:rsidP="005C1D3A">
      <w:pPr>
        <w:tabs>
          <w:tab w:val="left" w:pos="5760"/>
        </w:tabs>
        <w:spacing w:after="0" w:line="360" w:lineRule="auto"/>
        <w:ind w:left="6378"/>
        <w:rPr>
          <w:rFonts w:cs="Calibri"/>
          <w:iCs/>
          <w:color w:val="000000"/>
          <w:sz w:val="20"/>
          <w:szCs w:val="20"/>
          <w:lang w:eastAsia="pl-PL"/>
        </w:rPr>
      </w:pPr>
      <w:r w:rsidRPr="00EC07DC">
        <w:rPr>
          <w:rFonts w:cs="Calibri"/>
          <w:iCs/>
          <w:color w:val="000000"/>
          <w:sz w:val="20"/>
          <w:szCs w:val="20"/>
          <w:lang w:eastAsia="pl-PL"/>
        </w:rPr>
        <w:t>„Asystent osobisty osoby</w:t>
      </w:r>
      <w:r>
        <w:rPr>
          <w:rFonts w:cs="Calibri"/>
          <w:iCs/>
          <w:color w:val="000000"/>
          <w:sz w:val="20"/>
          <w:szCs w:val="20"/>
          <w:lang w:eastAsia="pl-PL"/>
        </w:rPr>
        <w:t xml:space="preserve"> z</w:t>
      </w:r>
      <w:r w:rsidRPr="00EC07DC">
        <w:rPr>
          <w:rFonts w:cs="Calibri"/>
          <w:iCs/>
          <w:color w:val="000000"/>
          <w:sz w:val="20"/>
          <w:szCs w:val="20"/>
          <w:lang w:eastAsia="pl-PL"/>
        </w:rPr>
        <w:t xml:space="preserve"> niepełnosprawn</w:t>
      </w:r>
      <w:r>
        <w:rPr>
          <w:rFonts w:cs="Calibri"/>
          <w:iCs/>
          <w:color w:val="000000"/>
          <w:sz w:val="20"/>
          <w:szCs w:val="20"/>
          <w:lang w:eastAsia="pl-PL"/>
        </w:rPr>
        <w:t>ością</w:t>
      </w:r>
      <w:r w:rsidRPr="00EC07DC">
        <w:rPr>
          <w:rFonts w:cs="Calibri"/>
          <w:iCs/>
          <w:color w:val="000000"/>
          <w:sz w:val="20"/>
          <w:szCs w:val="20"/>
          <w:lang w:eastAsia="pl-PL"/>
        </w:rPr>
        <w:t>”</w:t>
      </w:r>
      <w:r>
        <w:rPr>
          <w:rFonts w:cs="Calibri"/>
          <w:iCs/>
          <w:color w:val="000000"/>
          <w:sz w:val="20"/>
          <w:szCs w:val="20"/>
          <w:lang w:eastAsia="pl-PL"/>
        </w:rPr>
        <w:t xml:space="preserve"> </w:t>
      </w:r>
      <w:r w:rsidRPr="003E1452">
        <w:rPr>
          <w:rFonts w:cs="Calibri"/>
          <w:iCs/>
          <w:color w:val="000000"/>
          <w:sz w:val="20"/>
          <w:szCs w:val="20"/>
          <w:lang w:eastAsia="pl-PL"/>
        </w:rPr>
        <w:t>dla Jednostek Samorządu Terytorialnego</w:t>
      </w:r>
    </w:p>
    <w:p w:rsidR="00E72511" w:rsidRPr="00EC07DC" w:rsidRDefault="00E72511" w:rsidP="005C1D3A">
      <w:pPr>
        <w:tabs>
          <w:tab w:val="left" w:pos="5760"/>
        </w:tabs>
        <w:spacing w:after="360" w:line="360" w:lineRule="auto"/>
        <w:ind w:left="6379"/>
        <w:rPr>
          <w:rFonts w:cs="Calibri"/>
          <w:iCs/>
          <w:color w:val="000000"/>
          <w:sz w:val="20"/>
          <w:szCs w:val="20"/>
          <w:lang w:eastAsia="pl-PL"/>
        </w:rPr>
      </w:pPr>
      <w:r w:rsidRPr="00EC07DC">
        <w:rPr>
          <w:rFonts w:cs="Calibri"/>
          <w:iCs/>
          <w:color w:val="000000"/>
          <w:sz w:val="20"/>
          <w:szCs w:val="20"/>
          <w:lang w:eastAsia="pl-PL"/>
        </w:rPr>
        <w:sym w:font="Symbol" w:char="F02D"/>
      </w:r>
      <w:r>
        <w:rPr>
          <w:rFonts w:cs="Calibri"/>
          <w:iCs/>
          <w:color w:val="000000"/>
          <w:sz w:val="20"/>
          <w:szCs w:val="20"/>
          <w:lang w:eastAsia="pl-PL"/>
        </w:rPr>
        <w:t xml:space="preserve"> edycja 2024</w:t>
      </w:r>
      <w:r w:rsidRPr="00EC07DC">
        <w:rPr>
          <w:rFonts w:cs="Calibri"/>
          <w:color w:val="000000"/>
          <w:sz w:val="20"/>
          <w:szCs w:val="20"/>
          <w:lang w:eastAsia="pl-PL"/>
        </w:rPr>
        <w:t xml:space="preserve"> </w:t>
      </w:r>
    </w:p>
    <w:p w:rsidR="00E72511" w:rsidRPr="00EC07DC" w:rsidRDefault="00E72511" w:rsidP="005C1D3A">
      <w:pPr>
        <w:spacing w:line="36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Karta z</w:t>
      </w:r>
      <w:r w:rsidRPr="00EC07DC">
        <w:rPr>
          <w:rFonts w:cs="Calibri"/>
          <w:b/>
          <w:sz w:val="24"/>
          <w:szCs w:val="24"/>
        </w:rPr>
        <w:t>akres</w:t>
      </w:r>
      <w:r>
        <w:rPr>
          <w:rFonts w:cs="Calibri"/>
          <w:b/>
          <w:sz w:val="24"/>
          <w:szCs w:val="24"/>
        </w:rPr>
        <w:t>u</w:t>
      </w:r>
      <w:r w:rsidRPr="00EC07DC">
        <w:rPr>
          <w:rFonts w:cs="Calibri"/>
          <w:b/>
          <w:sz w:val="24"/>
          <w:szCs w:val="24"/>
        </w:rPr>
        <w:t xml:space="preserve"> czynności w ramach </w:t>
      </w:r>
      <w:r>
        <w:rPr>
          <w:rFonts w:cs="Calibri"/>
          <w:b/>
          <w:sz w:val="24"/>
          <w:szCs w:val="24"/>
        </w:rPr>
        <w:t>usług asystencji osobistej</w:t>
      </w:r>
      <w:r w:rsidRPr="00EC07DC">
        <w:rPr>
          <w:rFonts w:cs="Calibri"/>
          <w:b/>
          <w:sz w:val="24"/>
          <w:szCs w:val="24"/>
        </w:rPr>
        <w:t xml:space="preserve"> do Programu</w:t>
      </w:r>
    </w:p>
    <w:p w:rsidR="00E72511" w:rsidRPr="00EC07DC" w:rsidRDefault="00E72511" w:rsidP="005C1D3A">
      <w:pPr>
        <w:spacing w:line="360" w:lineRule="auto"/>
        <w:jc w:val="center"/>
        <w:rPr>
          <w:rFonts w:cs="Calibri"/>
          <w:b/>
          <w:sz w:val="24"/>
          <w:szCs w:val="24"/>
        </w:rPr>
      </w:pPr>
      <w:r w:rsidRPr="00EC07DC">
        <w:rPr>
          <w:rFonts w:cs="Calibri"/>
          <w:b/>
          <w:sz w:val="24"/>
          <w:szCs w:val="24"/>
        </w:rPr>
        <w:t xml:space="preserve">„Asystent osobisty osoby </w:t>
      </w:r>
      <w:r>
        <w:rPr>
          <w:rFonts w:cs="Calibri"/>
          <w:b/>
          <w:sz w:val="24"/>
          <w:szCs w:val="24"/>
        </w:rPr>
        <w:t xml:space="preserve">z </w:t>
      </w:r>
      <w:r w:rsidRPr="00EC07DC">
        <w:rPr>
          <w:rFonts w:cs="Calibri"/>
          <w:b/>
          <w:sz w:val="24"/>
          <w:szCs w:val="24"/>
        </w:rPr>
        <w:t>niepełnosprawn</w:t>
      </w:r>
      <w:r>
        <w:rPr>
          <w:rFonts w:cs="Calibri"/>
          <w:b/>
          <w:sz w:val="24"/>
          <w:szCs w:val="24"/>
        </w:rPr>
        <w:t>ością</w:t>
      </w:r>
      <w:r w:rsidRPr="00EC07DC">
        <w:rPr>
          <w:rFonts w:cs="Calibri"/>
          <w:b/>
          <w:sz w:val="24"/>
          <w:szCs w:val="24"/>
        </w:rPr>
        <w:t>”</w:t>
      </w:r>
      <w:r>
        <w:rPr>
          <w:rFonts w:cs="Calibri"/>
          <w:b/>
          <w:sz w:val="24"/>
          <w:szCs w:val="24"/>
        </w:rPr>
        <w:t xml:space="preserve"> </w:t>
      </w:r>
      <w:r w:rsidRPr="003E1452">
        <w:rPr>
          <w:rFonts w:cs="Calibri"/>
          <w:b/>
          <w:sz w:val="24"/>
          <w:szCs w:val="24"/>
        </w:rPr>
        <w:t xml:space="preserve">dla Jednostek Samorządu Terytorialnego </w:t>
      </w:r>
      <w:r w:rsidRPr="00EC07DC">
        <w:rPr>
          <w:rFonts w:cs="Calibri"/>
          <w:b/>
          <w:sz w:val="24"/>
          <w:szCs w:val="24"/>
        </w:rPr>
        <w:t xml:space="preserve">– edycja </w:t>
      </w:r>
      <w:r>
        <w:rPr>
          <w:rFonts w:cs="Calibri"/>
          <w:b/>
          <w:sz w:val="24"/>
          <w:szCs w:val="24"/>
        </w:rPr>
        <w:t>2024</w:t>
      </w:r>
    </w:p>
    <w:p w:rsidR="00E72511" w:rsidRPr="004E2074" w:rsidRDefault="00E72511" w:rsidP="005C1D3A">
      <w:pPr>
        <w:spacing w:line="360" w:lineRule="auto"/>
        <w:rPr>
          <w:rFonts w:cs="Calibri"/>
          <w:i/>
          <w:sz w:val="21"/>
          <w:szCs w:val="21"/>
        </w:rPr>
      </w:pPr>
      <w:r w:rsidRPr="002E2F3F">
        <w:rPr>
          <w:rFonts w:cs="Calibri"/>
          <w:b/>
          <w:i/>
          <w:sz w:val="21"/>
          <w:szCs w:val="21"/>
        </w:rPr>
        <w:t xml:space="preserve">Uwaga: </w:t>
      </w:r>
      <w:r w:rsidRPr="002E2F3F">
        <w:rPr>
          <w:rFonts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cs="Calibri"/>
          <w:i/>
          <w:sz w:val="21"/>
          <w:szCs w:val="21"/>
        </w:rPr>
        <w:br/>
      </w:r>
      <w:r w:rsidRPr="002E2F3F">
        <w:rPr>
          <w:rFonts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:rsidR="00E72511" w:rsidRPr="00EC07DC" w:rsidRDefault="00E72511" w:rsidP="005C1D3A">
      <w:pPr>
        <w:spacing w:after="0" w:line="360" w:lineRule="auto"/>
        <w:ind w:left="360" w:hanging="360"/>
        <w:textAlignment w:val="baseline"/>
        <w:rPr>
          <w:rFonts w:cs="Calibri"/>
          <w:bCs/>
          <w:color w:val="000000"/>
          <w:sz w:val="24"/>
          <w:szCs w:val="24"/>
          <w:lang w:eastAsia="pl-PL"/>
        </w:rPr>
      </w:pPr>
      <w:r w:rsidRPr="00EC07DC">
        <w:rPr>
          <w:rFonts w:cs="Calibri"/>
          <w:bCs/>
          <w:color w:val="000000"/>
          <w:sz w:val="24"/>
          <w:szCs w:val="24"/>
          <w:lang w:eastAsia="pl-PL"/>
        </w:rPr>
        <w:t>Zakres czynności w szczególności dotyczy:</w:t>
      </w:r>
    </w:p>
    <w:p w:rsidR="00E72511" w:rsidRPr="00EC07DC" w:rsidRDefault="00E72511" w:rsidP="005C1D3A">
      <w:pPr>
        <w:spacing w:after="0" w:line="360" w:lineRule="auto"/>
        <w:ind w:left="360" w:hanging="360"/>
        <w:textAlignment w:val="baseline"/>
        <w:rPr>
          <w:rFonts w:cs="Calibri"/>
          <w:sz w:val="24"/>
          <w:szCs w:val="24"/>
          <w:lang w:eastAsia="pl-PL"/>
        </w:rPr>
      </w:pPr>
    </w:p>
    <w:p w:rsidR="00E72511" w:rsidRPr="00EC07DC" w:rsidRDefault="00E72511" w:rsidP="005C1D3A">
      <w:pPr>
        <w:pStyle w:val="ListParagraph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wsparci</w:t>
      </w:r>
      <w:r>
        <w:rPr>
          <w:rFonts w:cs="Calibri"/>
          <w:color w:val="000000"/>
          <w:sz w:val="24"/>
          <w:szCs w:val="24"/>
          <w:lang w:eastAsia="pl-PL"/>
        </w:rPr>
        <w:t>a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w czynnościach samoobsługowych, w tym utrzymani</w:t>
      </w:r>
      <w:r>
        <w:rPr>
          <w:rFonts w:cs="Calibri"/>
          <w:color w:val="000000"/>
          <w:sz w:val="24"/>
          <w:szCs w:val="24"/>
          <w:lang w:eastAsia="pl-PL"/>
        </w:rPr>
        <w:t>a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higieny osobistej:</w:t>
      </w:r>
    </w:p>
    <w:p w:rsidR="00E72511" w:rsidRDefault="00E72511" w:rsidP="005C1D3A">
      <w:pPr>
        <w:pStyle w:val="ListParagraph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lang w:eastAsia="pl-PL"/>
        </w:rPr>
        <w:t>korzystanie z toalety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</w:p>
    <w:p w:rsidR="00E72511" w:rsidRPr="00EC07DC" w:rsidRDefault="00E72511" w:rsidP="005C1D3A">
      <w:pPr>
        <w:pStyle w:val="ListParagraph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cs="Calibri"/>
          <w:color w:val="000000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myci</w:t>
      </w:r>
      <w:r>
        <w:rPr>
          <w:rFonts w:cs="Calibri"/>
          <w:color w:val="000000"/>
          <w:sz w:val="24"/>
          <w:szCs w:val="24"/>
          <w:lang w:eastAsia="pl-PL"/>
        </w:rPr>
        <w:t>e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głowy, myci</w:t>
      </w:r>
      <w:r>
        <w:rPr>
          <w:rFonts w:cs="Calibri"/>
          <w:color w:val="000000"/>
          <w:sz w:val="24"/>
          <w:szCs w:val="24"/>
          <w:lang w:eastAsia="pl-PL"/>
        </w:rPr>
        <w:t>e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ciała, kąpiel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cs="Calibri"/>
          <w:color w:val="000000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czesani</w:t>
      </w:r>
      <w:r>
        <w:rPr>
          <w:rFonts w:cs="Calibri"/>
          <w:color w:val="000000"/>
          <w:sz w:val="24"/>
          <w:szCs w:val="24"/>
          <w:lang w:eastAsia="pl-PL"/>
        </w:rPr>
        <w:t>e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Default="00E72511" w:rsidP="005C1D3A">
      <w:pPr>
        <w:pStyle w:val="ListParagraph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cs="Calibri"/>
          <w:color w:val="000000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goleni</w:t>
      </w:r>
      <w:r>
        <w:rPr>
          <w:rFonts w:cs="Calibri"/>
          <w:color w:val="000000"/>
          <w:sz w:val="24"/>
          <w:szCs w:val="24"/>
          <w:lang w:eastAsia="pl-PL"/>
        </w:rPr>
        <w:t xml:space="preserve">e </w:t>
      </w:r>
      <w:r>
        <w:rPr>
          <w:rFonts w:ascii="MS Gothic" w:eastAsia="MS Gothic" w:hAnsi="MS Gothic" w:cs="Calibri" w:hint="eastAsia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cs="Calibri"/>
          <w:color w:val="000000"/>
          <w:sz w:val="24"/>
          <w:szCs w:val="24"/>
          <w:lang w:eastAsia="pl-PL"/>
        </w:rPr>
      </w:pPr>
      <w:r w:rsidRPr="004657B5">
        <w:rPr>
          <w:rFonts w:cs="Calibri"/>
          <w:color w:val="000000"/>
          <w:sz w:val="24"/>
          <w:szCs w:val="24"/>
          <w:lang w:eastAsia="pl-PL"/>
        </w:rPr>
        <w:t>wykonywanie nieskomplikowanych elementów makijażu</w:t>
      </w:r>
      <w:r w:rsidRPr="00CE6979">
        <w:rPr>
          <w:rFonts w:cs="Calibri"/>
          <w:color w:val="000000"/>
          <w:sz w:val="24"/>
          <w:szCs w:val="24"/>
          <w:lang w:eastAsia="pl-PL"/>
        </w:rPr>
        <w:t xml:space="preserve"> </w:t>
      </w:r>
      <w:r>
        <w:rPr>
          <w:rFonts w:ascii="MS Gothic" w:eastAsia="MS Gothic" w:hAnsi="MS Gothic" w:cs="Calibri" w:hint="eastAsia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cs="Calibri"/>
          <w:color w:val="000000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obcinani</w:t>
      </w:r>
      <w:r>
        <w:rPr>
          <w:rFonts w:cs="Calibri"/>
          <w:color w:val="000000"/>
          <w:sz w:val="24"/>
          <w:szCs w:val="24"/>
          <w:lang w:eastAsia="pl-PL"/>
        </w:rPr>
        <w:t>e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paznokci rąk i nóg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cs="Calibri"/>
          <w:color w:val="000000"/>
          <w:sz w:val="24"/>
          <w:szCs w:val="24"/>
          <w:lang w:eastAsia="pl-PL"/>
        </w:rPr>
      </w:pPr>
      <w:r w:rsidRPr="004657B5">
        <w:rPr>
          <w:rFonts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r w:rsidRPr="004657B5">
        <w:rPr>
          <w:rFonts w:ascii="Segoe UI Symbol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cs="Calibri"/>
          <w:color w:val="000000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zapobiega</w:t>
      </w:r>
      <w:r>
        <w:rPr>
          <w:rFonts w:cs="Calibri"/>
          <w:color w:val="000000"/>
          <w:sz w:val="24"/>
          <w:szCs w:val="24"/>
          <w:lang w:eastAsia="pl-PL"/>
        </w:rPr>
        <w:t>nie powstania odleżyn lub odparz</w:t>
      </w:r>
      <w:r w:rsidRPr="00EC07DC">
        <w:rPr>
          <w:rFonts w:cs="Calibri"/>
          <w:color w:val="000000"/>
          <w:sz w:val="24"/>
          <w:szCs w:val="24"/>
          <w:lang w:eastAsia="pl-PL"/>
        </w:rPr>
        <w:t>eń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Default="00E72511" w:rsidP="005C1D3A">
      <w:pPr>
        <w:pStyle w:val="ListParagraph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cs="Calibri"/>
          <w:color w:val="000000"/>
          <w:sz w:val="24"/>
          <w:szCs w:val="24"/>
          <w:lang w:eastAsia="pl-PL"/>
        </w:rPr>
      </w:pPr>
      <w:r w:rsidRPr="004657B5">
        <w:rPr>
          <w:rFonts w:cs="Calibri"/>
          <w:color w:val="000000"/>
          <w:sz w:val="24"/>
          <w:szCs w:val="24"/>
          <w:lang w:eastAsia="pl-PL"/>
        </w:rPr>
        <w:t>zmiana pieluchomajtek i wkładów higienicznych</w:t>
      </w:r>
      <w:r w:rsidRPr="00CE6979"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cs="Calibri"/>
          <w:color w:val="000000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przygotowani</w:t>
      </w:r>
      <w:r>
        <w:rPr>
          <w:rFonts w:cs="Calibri"/>
          <w:color w:val="000000"/>
          <w:sz w:val="24"/>
          <w:szCs w:val="24"/>
          <w:lang w:eastAsia="pl-PL"/>
        </w:rPr>
        <w:t>e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i spożywani</w:t>
      </w:r>
      <w:r>
        <w:rPr>
          <w:rFonts w:cs="Calibri"/>
          <w:color w:val="000000"/>
          <w:sz w:val="24"/>
          <w:szCs w:val="24"/>
          <w:lang w:eastAsia="pl-PL"/>
        </w:rPr>
        <w:t>e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posiłków i napojów</w:t>
      </w:r>
      <w:r w:rsidRPr="004657B5">
        <w:rPr>
          <w:rFonts w:cs="Calibri"/>
          <w:color w:val="000000"/>
          <w:sz w:val="24"/>
          <w:szCs w:val="24"/>
          <w:lang w:eastAsia="pl-PL"/>
        </w:rPr>
        <w:t>(w tym poprzez PEG i sondę)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cs="Calibri"/>
          <w:color w:val="000000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słani</w:t>
      </w:r>
      <w:r>
        <w:rPr>
          <w:rFonts w:cs="Calibri"/>
          <w:color w:val="000000"/>
          <w:sz w:val="24"/>
          <w:szCs w:val="24"/>
          <w:lang w:eastAsia="pl-PL"/>
        </w:rPr>
        <w:t>e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łóżka i zmian</w:t>
      </w:r>
      <w:r>
        <w:rPr>
          <w:rFonts w:cs="Calibri"/>
          <w:color w:val="000000"/>
          <w:sz w:val="24"/>
          <w:szCs w:val="24"/>
          <w:lang w:eastAsia="pl-PL"/>
        </w:rPr>
        <w:t>a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pościeli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cs="Calibri"/>
          <w:color w:val="000000"/>
          <w:sz w:val="24"/>
          <w:szCs w:val="24"/>
          <w:lang w:eastAsia="pl-PL"/>
        </w:rPr>
        <w:t>.</w:t>
      </w:r>
    </w:p>
    <w:p w:rsidR="00E72511" w:rsidRPr="00EC07DC" w:rsidRDefault="00E72511" w:rsidP="005C1D3A">
      <w:pPr>
        <w:shd w:val="clear" w:color="auto" w:fill="FFFFFF"/>
        <w:spacing w:after="0" w:line="360" w:lineRule="auto"/>
        <w:textAlignment w:val="baseline"/>
        <w:rPr>
          <w:rFonts w:cs="Calibri"/>
          <w:b/>
          <w:color w:val="000000"/>
          <w:sz w:val="24"/>
          <w:szCs w:val="24"/>
          <w:lang w:eastAsia="pl-PL"/>
        </w:rPr>
      </w:pPr>
    </w:p>
    <w:p w:rsidR="00E72511" w:rsidRPr="00EC07DC" w:rsidRDefault="00E72511" w:rsidP="005C1D3A">
      <w:pPr>
        <w:pStyle w:val="ListParagraph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 xml:space="preserve">wsparcia </w:t>
      </w:r>
      <w:r w:rsidRPr="0083462E">
        <w:rPr>
          <w:rFonts w:cs="Calibri"/>
          <w:color w:val="000000"/>
          <w:sz w:val="24"/>
          <w:szCs w:val="24"/>
        </w:rPr>
        <w:t>w prowadzeniu gospodarstwa domowego</w:t>
      </w:r>
      <w:r>
        <w:rPr>
          <w:rFonts w:cs="Calibri"/>
          <w:color w:val="000000"/>
          <w:sz w:val="24"/>
          <w:szCs w:val="24"/>
        </w:rPr>
        <w:t xml:space="preserve"> i wypełnianiu ról w rodzinie:</w:t>
      </w:r>
    </w:p>
    <w:p w:rsidR="00E72511" w:rsidRPr="00EC07DC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sz w:val="24"/>
          <w:szCs w:val="24"/>
          <w:lang w:eastAsia="pl-PL"/>
        </w:rPr>
      </w:pPr>
      <w:bookmarkStart w:id="0" w:name="_Hlk142386498"/>
      <w:r w:rsidRPr="00EC07DC">
        <w:rPr>
          <w:rFonts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cs="Calibri"/>
          <w:color w:val="000000"/>
          <w:sz w:val="24"/>
          <w:szCs w:val="24"/>
          <w:lang w:eastAsia="pl-PL"/>
        </w:rPr>
        <w:t xml:space="preserve"> – </w:t>
      </w:r>
      <w:bookmarkEnd w:id="0"/>
      <w:r w:rsidRPr="00EC07DC">
        <w:rPr>
          <w:rFonts w:cs="Calibri"/>
          <w:color w:val="000000"/>
          <w:sz w:val="24"/>
          <w:szCs w:val="24"/>
          <w:lang w:eastAsia="pl-PL"/>
        </w:rPr>
        <w:t>sprzątani</w:t>
      </w:r>
      <w:r>
        <w:rPr>
          <w:rFonts w:cs="Calibri"/>
          <w:color w:val="000000"/>
          <w:sz w:val="24"/>
          <w:szCs w:val="24"/>
          <w:lang w:eastAsia="pl-PL"/>
        </w:rPr>
        <w:t>e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mieszkania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EC07DC">
        <w:rPr>
          <w:rFonts w:cs="Calibri"/>
          <w:color w:val="000000"/>
          <w:sz w:val="24"/>
          <w:szCs w:val="24"/>
          <w:lang w:eastAsia="pl-PL"/>
        </w:rPr>
        <w:t>w tym urządzeń codziennego użytku i sanitarnych oraz wynoszeniu śmieci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dokonywani</w:t>
      </w:r>
      <w:r>
        <w:rPr>
          <w:rFonts w:cs="Calibri"/>
          <w:color w:val="000000"/>
          <w:sz w:val="24"/>
          <w:szCs w:val="24"/>
          <w:lang w:eastAsia="pl-PL"/>
        </w:rPr>
        <w:t>e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bieżących zakupów (</w:t>
      </w:r>
      <w:r w:rsidRPr="004657B5">
        <w:rPr>
          <w:rFonts w:cs="Calibri"/>
          <w:color w:val="000000"/>
          <w:sz w:val="24"/>
          <w:szCs w:val="24"/>
          <w:lang w:eastAsia="pl-PL"/>
        </w:rPr>
        <w:t>towarzyszenie osobie</w:t>
      </w:r>
      <w:r>
        <w:rPr>
          <w:rFonts w:cs="Calibri"/>
          <w:color w:val="000000"/>
          <w:lang w:eastAsia="pl-PL"/>
        </w:rPr>
        <w:t xml:space="preserve"> </w:t>
      </w:r>
      <w:r>
        <w:rPr>
          <w:rFonts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cs="Calibri"/>
          <w:color w:val="000000"/>
          <w:sz w:val="24"/>
          <w:szCs w:val="24"/>
          <w:lang w:eastAsia="pl-PL"/>
        </w:rPr>
        <w:t>niepełnosprawn</w:t>
      </w:r>
      <w:r>
        <w:rPr>
          <w:rFonts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</w:t>
      </w:r>
      <w:r>
        <w:rPr>
          <w:rFonts w:cs="Calibri"/>
          <w:color w:val="000000"/>
          <w:sz w:val="24"/>
          <w:szCs w:val="24"/>
          <w:lang w:eastAsia="pl-PL"/>
        </w:rPr>
        <w:t xml:space="preserve"> z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niepełnosprawn</w:t>
      </w:r>
      <w:r>
        <w:rPr>
          <w:rFonts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lub wóz</w:t>
      </w:r>
      <w:r>
        <w:rPr>
          <w:rFonts w:cs="Calibri"/>
          <w:color w:val="000000"/>
          <w:sz w:val="24"/>
          <w:szCs w:val="24"/>
          <w:lang w:eastAsia="pl-PL"/>
        </w:rPr>
        <w:t xml:space="preserve">ka sklepowego, pomoc przy kasie)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cs="Calibri"/>
          <w:color w:val="000000"/>
          <w:sz w:val="24"/>
          <w:szCs w:val="24"/>
          <w:lang w:eastAsia="pl-PL"/>
        </w:rPr>
        <w:t xml:space="preserve"> – </w:t>
      </w:r>
      <w:r w:rsidRPr="00EC07DC">
        <w:rPr>
          <w:rFonts w:cs="Calibri"/>
          <w:color w:val="000000"/>
          <w:sz w:val="24"/>
          <w:szCs w:val="24"/>
          <w:lang w:eastAsia="pl-PL"/>
        </w:rPr>
        <w:t>myci</w:t>
      </w:r>
      <w:r>
        <w:rPr>
          <w:rFonts w:cs="Calibri"/>
          <w:color w:val="000000"/>
          <w:sz w:val="24"/>
          <w:szCs w:val="24"/>
          <w:lang w:eastAsia="pl-PL"/>
        </w:rPr>
        <w:t>e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okien</w:t>
      </w:r>
      <w:r w:rsidRPr="00143D01">
        <w:rPr>
          <w:rFonts w:cs="Calibri"/>
          <w:color w:val="000000"/>
          <w:sz w:val="24"/>
          <w:szCs w:val="24"/>
          <w:lang w:eastAsia="pl-PL"/>
        </w:rPr>
        <w:t xml:space="preserve"> maksymalnie 2 razy w roku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r>
        <w:rPr>
          <w:rFonts w:ascii="MS Gothic" w:eastAsia="MS Gothic" w:hAnsi="MS Gothic" w:cs="Calibri" w:hint="eastAsia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utrzymywani</w:t>
      </w:r>
      <w:r>
        <w:rPr>
          <w:rFonts w:cs="Calibri"/>
          <w:color w:val="000000"/>
          <w:sz w:val="24"/>
          <w:szCs w:val="24"/>
          <w:lang w:eastAsia="pl-PL"/>
        </w:rPr>
        <w:t>e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prani</w:t>
      </w:r>
      <w:r>
        <w:rPr>
          <w:rFonts w:cs="Calibri"/>
          <w:color w:val="000000"/>
          <w:sz w:val="24"/>
          <w:szCs w:val="24"/>
          <w:lang w:eastAsia="pl-PL"/>
        </w:rPr>
        <w:t>e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i prasowani</w:t>
      </w:r>
      <w:r>
        <w:rPr>
          <w:rFonts w:cs="Calibri"/>
          <w:color w:val="000000"/>
          <w:sz w:val="24"/>
          <w:szCs w:val="24"/>
          <w:lang w:eastAsia="pl-PL"/>
        </w:rPr>
        <w:t>e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odzieży i pościeli, ewentualnie ich oddawanie i odbiór z pralni (w obecności osoby</w:t>
      </w:r>
      <w:r>
        <w:rPr>
          <w:rFonts w:cs="Calibri"/>
          <w:color w:val="000000"/>
          <w:sz w:val="24"/>
          <w:szCs w:val="24"/>
          <w:lang w:eastAsia="pl-PL"/>
        </w:rPr>
        <w:t xml:space="preserve"> z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niepełnosprawn</w:t>
      </w:r>
      <w:r>
        <w:rPr>
          <w:rFonts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cs="Calibri"/>
          <w:color w:val="000000"/>
          <w:sz w:val="24"/>
          <w:szCs w:val="24"/>
          <w:lang w:eastAsia="pl-PL"/>
        </w:rPr>
        <w:t>)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podani</w:t>
      </w:r>
      <w:r>
        <w:rPr>
          <w:rFonts w:cs="Calibri"/>
          <w:color w:val="000000"/>
          <w:sz w:val="24"/>
          <w:szCs w:val="24"/>
          <w:lang w:eastAsia="pl-PL"/>
        </w:rPr>
        <w:t>e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dziecka do karmienia, podniesieni</w:t>
      </w:r>
      <w:r>
        <w:rPr>
          <w:rFonts w:cs="Calibri"/>
          <w:color w:val="000000"/>
          <w:sz w:val="24"/>
          <w:szCs w:val="24"/>
          <w:lang w:eastAsia="pl-PL"/>
        </w:rPr>
        <w:t>e</w:t>
      </w:r>
      <w:r w:rsidRPr="00EC07DC">
        <w:rPr>
          <w:rFonts w:cs="Calibri"/>
          <w:color w:val="000000"/>
          <w:sz w:val="24"/>
          <w:szCs w:val="24"/>
          <w:lang w:eastAsia="pl-PL"/>
        </w:rPr>
        <w:t>, przeniesieni</w:t>
      </w:r>
      <w:r>
        <w:rPr>
          <w:rFonts w:cs="Calibri"/>
          <w:color w:val="000000"/>
          <w:sz w:val="24"/>
          <w:szCs w:val="24"/>
          <w:lang w:eastAsia="pl-PL"/>
        </w:rPr>
        <w:t>e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lub przewinięci</w:t>
      </w:r>
      <w:r>
        <w:rPr>
          <w:rFonts w:cs="Calibri"/>
          <w:color w:val="000000"/>
          <w:sz w:val="24"/>
          <w:szCs w:val="24"/>
          <w:lang w:eastAsia="pl-PL"/>
        </w:rPr>
        <w:t>e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go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transpor</w:t>
      </w:r>
      <w:r>
        <w:rPr>
          <w:rFonts w:cs="Calibri"/>
          <w:color w:val="000000"/>
          <w:sz w:val="24"/>
          <w:szCs w:val="24"/>
          <w:lang w:eastAsia="pl-PL"/>
        </w:rPr>
        <w:t>t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dziecka osoby </w:t>
      </w:r>
      <w:r>
        <w:rPr>
          <w:rFonts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cs="Calibri"/>
          <w:color w:val="000000"/>
          <w:sz w:val="24"/>
          <w:szCs w:val="24"/>
          <w:lang w:eastAsia="pl-PL"/>
        </w:rPr>
        <w:t>niepełnosprawn</w:t>
      </w:r>
      <w:r>
        <w:rPr>
          <w:rFonts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np. odebrani</w:t>
      </w:r>
      <w:r>
        <w:rPr>
          <w:rFonts w:cs="Calibri"/>
          <w:color w:val="000000"/>
          <w:sz w:val="24"/>
          <w:szCs w:val="24"/>
          <w:lang w:eastAsia="pl-PL"/>
        </w:rPr>
        <w:t>e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ze </w:t>
      </w:r>
      <w:r w:rsidRPr="004657B5">
        <w:rPr>
          <w:rFonts w:cs="Calibri"/>
          <w:color w:val="000000"/>
          <w:sz w:val="24"/>
          <w:szCs w:val="24"/>
          <w:lang w:eastAsia="pl-PL"/>
        </w:rPr>
        <w:t xml:space="preserve">żłobka, przedszkola, 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szkoły (wyłącznie w obecności osoby </w:t>
      </w:r>
      <w:r>
        <w:rPr>
          <w:rFonts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cs="Calibri"/>
          <w:color w:val="000000"/>
          <w:sz w:val="24"/>
          <w:szCs w:val="24"/>
          <w:lang w:eastAsia="pl-PL"/>
        </w:rPr>
        <w:t>niepełnosprawn</w:t>
      </w:r>
      <w:r>
        <w:rPr>
          <w:rFonts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cs="Calibri"/>
          <w:color w:val="000000"/>
          <w:sz w:val="24"/>
          <w:szCs w:val="24"/>
          <w:lang w:eastAsia="pl-PL"/>
        </w:rPr>
        <w:t>)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cs="Calibri"/>
          <w:color w:val="000000"/>
          <w:sz w:val="24"/>
          <w:szCs w:val="24"/>
          <w:lang w:eastAsia="pl-PL"/>
        </w:rPr>
        <w:t>.</w:t>
      </w:r>
    </w:p>
    <w:p w:rsidR="00E72511" w:rsidRPr="00EC07DC" w:rsidRDefault="00E72511" w:rsidP="005C1D3A">
      <w:pPr>
        <w:pStyle w:val="ListParagraph"/>
        <w:shd w:val="clear" w:color="auto" w:fill="FFFFFF"/>
        <w:spacing w:after="0" w:line="360" w:lineRule="auto"/>
        <w:ind w:left="1440"/>
        <w:textAlignment w:val="baseline"/>
        <w:rPr>
          <w:rFonts w:cs="Calibri"/>
          <w:sz w:val="24"/>
          <w:szCs w:val="24"/>
          <w:lang w:eastAsia="pl-PL"/>
        </w:rPr>
      </w:pPr>
    </w:p>
    <w:p w:rsidR="00E72511" w:rsidRPr="00EC07DC" w:rsidRDefault="00E72511" w:rsidP="005C1D3A">
      <w:pPr>
        <w:pStyle w:val="ListParagraph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color w:val="000000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wsparci</w:t>
      </w:r>
      <w:r>
        <w:rPr>
          <w:rFonts w:cs="Calibri"/>
          <w:color w:val="000000"/>
          <w:sz w:val="24"/>
          <w:szCs w:val="24"/>
          <w:lang w:eastAsia="pl-PL"/>
        </w:rPr>
        <w:t>a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w przemieszczaniu się poza miejscem zamieszkania: </w:t>
      </w:r>
    </w:p>
    <w:p w:rsidR="00E72511" w:rsidRPr="00EC07DC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 xml:space="preserve">pchanie wózka osoby </w:t>
      </w:r>
      <w:r>
        <w:rPr>
          <w:rFonts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cs="Calibri"/>
          <w:color w:val="000000"/>
          <w:sz w:val="24"/>
          <w:szCs w:val="24"/>
          <w:lang w:eastAsia="pl-PL"/>
        </w:rPr>
        <w:t>niepełnosprawn</w:t>
      </w:r>
      <w:r>
        <w:rPr>
          <w:rFonts w:cs="Calibri"/>
          <w:color w:val="000000"/>
          <w:sz w:val="24"/>
          <w:szCs w:val="24"/>
          <w:lang w:eastAsia="pl-PL"/>
        </w:rPr>
        <w:t xml:space="preserve">ością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pomoc w pokonywaniu barier architektonicznych np. schody, krawężniki, otwieranie drzwi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4657B5">
        <w:rPr>
          <w:rFonts w:cs="Calibri"/>
          <w:color w:val="000000"/>
          <w:sz w:val="24"/>
          <w:szCs w:val="24"/>
          <w:lang w:eastAsia="pl-PL"/>
        </w:rPr>
        <w:t>osobom chodzącym</w:t>
      </w:r>
      <w:r>
        <w:rPr>
          <w:rFonts w:cs="Calibri"/>
          <w:color w:val="000000"/>
          <w:sz w:val="24"/>
          <w:szCs w:val="24"/>
          <w:lang w:eastAsia="pl-PL"/>
        </w:rPr>
        <w:t> 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pomoc w orientacji przestrzennej osobom niewidomym</w:t>
      </w:r>
      <w:r>
        <w:rPr>
          <w:rFonts w:cs="Calibri"/>
          <w:color w:val="000000"/>
          <w:sz w:val="24"/>
          <w:szCs w:val="24"/>
          <w:lang w:eastAsia="pl-PL"/>
        </w:rPr>
        <w:t>,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słabowidzącym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bookmarkStart w:id="1" w:name="_Hlk142398141"/>
      <w:r>
        <w:rPr>
          <w:rFonts w:cs="Calibri"/>
          <w:color w:val="000000"/>
          <w:sz w:val="24"/>
          <w:szCs w:val="24"/>
          <w:lang w:eastAsia="pl-PL"/>
        </w:rPr>
        <w:t xml:space="preserve">i głuchoniemym </w:t>
      </w:r>
      <w:bookmarkEnd w:id="1"/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pomoc we wsiadaniu do i wysiadaniu z tramwaju, autobusu, samochodu, pociągu</w:t>
      </w:r>
      <w:r w:rsidRPr="004657B5">
        <w:rPr>
          <w:rFonts w:cs="Calibri"/>
          <w:color w:val="000000"/>
          <w:sz w:val="24"/>
          <w:szCs w:val="24"/>
          <w:lang w:eastAsia="pl-PL"/>
        </w:rPr>
        <w:t xml:space="preserve"> i innych środków transportu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r>
        <w:rPr>
          <w:rFonts w:ascii="MS Gothic" w:eastAsia="MS Gothic" w:hAnsi="MS Gothic" w:cs="Calibri" w:hint="eastAsia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 xml:space="preserve">asystowanie podczas podróży środkami komunikacji publicznej, w tym służącymi do transportu osób </w:t>
      </w:r>
      <w:r>
        <w:rPr>
          <w:rFonts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cs="Calibri"/>
          <w:color w:val="000000"/>
          <w:sz w:val="24"/>
          <w:szCs w:val="24"/>
          <w:lang w:eastAsia="pl-PL"/>
        </w:rPr>
        <w:t>niepełnosprawn</w:t>
      </w:r>
      <w:r>
        <w:rPr>
          <w:rFonts w:cs="Calibri"/>
          <w:color w:val="000000"/>
          <w:sz w:val="24"/>
          <w:szCs w:val="24"/>
          <w:lang w:eastAsia="pl-PL"/>
        </w:rPr>
        <w:t>ościami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oraz taksówkami</w:t>
      </w:r>
      <w:r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r>
        <w:rPr>
          <w:rFonts w:ascii="MS Gothic" w:eastAsia="MS Gothic" w:hAnsi="MS Gothic" w:cs="Calibri" w:hint="eastAsia"/>
          <w:color w:val="000000"/>
          <w:sz w:val="24"/>
          <w:szCs w:val="24"/>
          <w:lang w:eastAsia="pl-PL"/>
        </w:rPr>
        <w:t>☐</w:t>
      </w:r>
      <w:r>
        <w:rPr>
          <w:rFonts w:cs="Calibri"/>
          <w:color w:val="000000"/>
          <w:sz w:val="24"/>
          <w:szCs w:val="24"/>
          <w:lang w:eastAsia="pl-PL"/>
        </w:rPr>
        <w:t>;</w:t>
      </w:r>
      <w:r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</w:p>
    <w:p w:rsidR="00E72511" w:rsidRPr="00EC07DC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sz w:val="24"/>
          <w:szCs w:val="24"/>
          <w:lang w:eastAsia="pl-PL"/>
        </w:rPr>
      </w:pPr>
      <w:bookmarkStart w:id="2" w:name="_Hlk142398319"/>
      <w:bookmarkStart w:id="3" w:name="_Hlk142386665"/>
      <w:r w:rsidRPr="00EC07DC">
        <w:rPr>
          <w:rFonts w:cs="Calibri"/>
          <w:color w:val="000000"/>
          <w:sz w:val="24"/>
          <w:szCs w:val="24"/>
          <w:lang w:eastAsia="pl-PL"/>
        </w:rPr>
        <w:t xml:space="preserve">transport samochodem </w:t>
      </w:r>
      <w:r>
        <w:rPr>
          <w:rFonts w:cs="Calibri"/>
          <w:color w:val="000000"/>
          <w:sz w:val="24"/>
          <w:szCs w:val="24"/>
          <w:lang w:eastAsia="pl-PL"/>
        </w:rPr>
        <w:t xml:space="preserve">będącym własnością 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osoby </w:t>
      </w:r>
      <w:r>
        <w:rPr>
          <w:rFonts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cs="Calibri"/>
          <w:color w:val="000000"/>
          <w:sz w:val="24"/>
          <w:szCs w:val="24"/>
          <w:lang w:eastAsia="pl-PL"/>
        </w:rPr>
        <w:t>niepełnosprawn</w:t>
      </w:r>
      <w:r>
        <w:rPr>
          <w:rFonts w:cs="Calibri"/>
          <w:color w:val="000000"/>
          <w:sz w:val="24"/>
          <w:szCs w:val="24"/>
          <w:lang w:eastAsia="pl-PL"/>
        </w:rPr>
        <w:t>ością, członka jej rodziny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lub asystenta</w:t>
      </w:r>
      <w:r>
        <w:rPr>
          <w:rFonts w:cs="Calibri"/>
          <w:color w:val="000000"/>
          <w:sz w:val="24"/>
          <w:szCs w:val="24"/>
          <w:lang w:eastAsia="pl-PL"/>
        </w:rPr>
        <w:t> </w:t>
      </w:r>
      <w:bookmarkEnd w:id="2"/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cs="Calibri"/>
          <w:color w:val="000000"/>
          <w:sz w:val="24"/>
          <w:szCs w:val="24"/>
          <w:lang w:eastAsia="pl-PL"/>
        </w:rPr>
        <w:t>.</w:t>
      </w:r>
    </w:p>
    <w:bookmarkEnd w:id="3"/>
    <w:p w:rsidR="00E72511" w:rsidRPr="00EC07DC" w:rsidRDefault="00E72511" w:rsidP="005C1D3A">
      <w:pPr>
        <w:pStyle w:val="ListParagraph"/>
        <w:shd w:val="clear" w:color="auto" w:fill="FFFFFF"/>
        <w:spacing w:after="0" w:line="360" w:lineRule="auto"/>
        <w:ind w:left="1440"/>
        <w:textAlignment w:val="baseline"/>
        <w:rPr>
          <w:rFonts w:cs="Calibri"/>
          <w:sz w:val="24"/>
          <w:szCs w:val="24"/>
          <w:lang w:eastAsia="pl-PL"/>
        </w:rPr>
      </w:pPr>
    </w:p>
    <w:p w:rsidR="00E72511" w:rsidRPr="00EC07DC" w:rsidRDefault="00E72511" w:rsidP="005C1D3A">
      <w:pPr>
        <w:pStyle w:val="ListParagraph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color w:val="000000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wsparci</w:t>
      </w:r>
      <w:r>
        <w:rPr>
          <w:rFonts w:cs="Calibri"/>
          <w:color w:val="000000"/>
          <w:sz w:val="24"/>
          <w:szCs w:val="24"/>
          <w:lang w:eastAsia="pl-PL"/>
        </w:rPr>
        <w:t>a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:rsidR="00E72511" w:rsidRPr="004657B5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color w:val="000000"/>
          <w:sz w:val="24"/>
          <w:szCs w:val="24"/>
          <w:lang w:eastAsia="pl-PL"/>
        </w:rPr>
      </w:pPr>
      <w:r w:rsidRPr="004657B5">
        <w:rPr>
          <w:rFonts w:cs="Calibri"/>
          <w:color w:val="000000"/>
          <w:sz w:val="24"/>
          <w:szCs w:val="24"/>
          <w:lang w:eastAsia="pl-PL"/>
        </w:rPr>
        <w:t>obsługa komputera, tabletu, telefonu komórkowego i innych urządzeń i przedmiotów służących komunikacji</w:t>
      </w:r>
      <w:r w:rsidRPr="00420932"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>wyjście na spacer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4657B5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 xml:space="preserve">asystowanie podczas obecności osoby </w:t>
      </w:r>
      <w:r>
        <w:rPr>
          <w:rFonts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cs="Calibri"/>
          <w:color w:val="000000"/>
          <w:sz w:val="24"/>
          <w:szCs w:val="24"/>
          <w:lang w:eastAsia="pl-PL"/>
        </w:rPr>
        <w:t>niepełnosprawn</w:t>
      </w:r>
      <w:r>
        <w:rPr>
          <w:rFonts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cs="Calibri"/>
          <w:color w:val="000000"/>
          <w:sz w:val="24"/>
          <w:szCs w:val="24"/>
          <w:lang w:eastAsia="pl-PL"/>
        </w:rPr>
        <w:t xml:space="preserve"> w: kinie, teatrze, muzeum, restauracji, miejscu kultu religijnego, kawiarni, wydarzeniu plenerowym, etc.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4657B5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color w:val="000000"/>
          <w:sz w:val="24"/>
          <w:szCs w:val="24"/>
          <w:lang w:eastAsia="pl-PL"/>
        </w:rPr>
      </w:pPr>
      <w:r w:rsidRPr="004657B5">
        <w:rPr>
          <w:rFonts w:cs="Calibri"/>
          <w:color w:val="000000"/>
          <w:sz w:val="24"/>
          <w:szCs w:val="24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4657B5">
        <w:rPr>
          <w:rFonts w:ascii="Segoe UI Symbol" w:hAnsi="Segoe UI Symbol" w:cs="Segoe UI Symbol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>
        <w:rPr>
          <w:rFonts w:cs="Calibri"/>
          <w:color w:val="000000"/>
          <w:sz w:val="24"/>
          <w:szCs w:val="24"/>
          <w:lang w:eastAsia="pl-PL"/>
        </w:rPr>
        <w:br/>
      </w:r>
      <w:r w:rsidRPr="00EC07DC">
        <w:rPr>
          <w:rFonts w:cs="Calibri"/>
          <w:color w:val="000000"/>
          <w:sz w:val="24"/>
          <w:szCs w:val="24"/>
          <w:lang w:eastAsia="pl-PL"/>
        </w:rPr>
        <w:t>się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r>
        <w:rPr>
          <w:rFonts w:ascii="MS Gothic" w:eastAsia="MS Gothic" w:hAnsi="MS Gothic" w:cs="Calibri" w:hint="eastAsia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EC07DC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sz w:val="24"/>
          <w:szCs w:val="24"/>
          <w:lang w:eastAsia="pl-PL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 xml:space="preserve">notowanie dyktowanych przez </w:t>
      </w:r>
      <w:r w:rsidRPr="00EB2DB3">
        <w:rPr>
          <w:rFonts w:cs="Calibri"/>
          <w:color w:val="000000"/>
          <w:sz w:val="24"/>
          <w:szCs w:val="24"/>
          <w:lang w:eastAsia="pl-PL"/>
        </w:rPr>
        <w:t xml:space="preserve">osobę z niepełnosprawnością </w:t>
      </w:r>
      <w:r w:rsidRPr="00EC07DC">
        <w:rPr>
          <w:rFonts w:cs="Calibri"/>
          <w:color w:val="000000"/>
          <w:sz w:val="24"/>
          <w:szCs w:val="24"/>
          <w:lang w:eastAsia="pl-PL"/>
        </w:rPr>
        <w:t>treści ręcznie i na komputerze</w:t>
      </w:r>
      <w:r>
        <w:rPr>
          <w:rFonts w:cs="Calibri"/>
          <w:color w:val="000000"/>
          <w:sz w:val="24"/>
          <w:szCs w:val="24"/>
          <w:lang w:eastAsia="pl-PL"/>
        </w:rPr>
        <w:t xml:space="preserve"> </w:t>
      </w:r>
      <w:r>
        <w:rPr>
          <w:rFonts w:ascii="MS Gothic" w:eastAsia="MS Gothic" w:hAnsi="MS Gothic" w:cs="Calibri" w:hint="eastAsia"/>
          <w:color w:val="000000"/>
          <w:sz w:val="24"/>
          <w:szCs w:val="24"/>
          <w:lang w:eastAsia="pl-PL"/>
        </w:rPr>
        <w:t>☐</w:t>
      </w:r>
      <w:r w:rsidRPr="00EC07DC"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4657B5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cs="Calibri"/>
          <w:color w:val="000000"/>
          <w:sz w:val="24"/>
          <w:szCs w:val="24"/>
          <w:lang w:eastAsia="pl-PL"/>
        </w:rPr>
      </w:pPr>
      <w:r w:rsidRPr="004657B5">
        <w:rPr>
          <w:rFonts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</w:t>
      </w:r>
      <w:r>
        <w:rPr>
          <w:rFonts w:cs="Calibri"/>
          <w:color w:val="000000"/>
          <w:sz w:val="24"/>
          <w:szCs w:val="24"/>
          <w:lang w:eastAsia="pl-PL"/>
        </w:rPr>
        <w:t>.</w:t>
      </w:r>
      <w:r w:rsidRPr="004E2074">
        <w:rPr>
          <w:rFonts w:cs="Calibri"/>
          <w:color w:val="000000"/>
          <w:sz w:val="24"/>
          <w:szCs w:val="24"/>
          <w:lang w:eastAsia="pl-PL"/>
        </w:rPr>
        <w:t xml:space="preserve"> </w:t>
      </w:r>
      <w:r w:rsidRPr="004657B5">
        <w:rPr>
          <w:rFonts w:ascii="Segoe UI Symbol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4657B5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textAlignment w:val="baseline"/>
        <w:rPr>
          <w:rFonts w:cs="Calibri"/>
        </w:rPr>
      </w:pPr>
      <w:r w:rsidRPr="00EC07DC">
        <w:rPr>
          <w:rFonts w:cs="Calibri"/>
          <w:color w:val="000000"/>
          <w:sz w:val="24"/>
          <w:szCs w:val="24"/>
          <w:lang w:eastAsia="pl-PL"/>
        </w:rPr>
        <w:t xml:space="preserve">wsparcie w załatwianiu spraw w punktach usługowych w obecności osoby </w:t>
      </w:r>
      <w:r>
        <w:rPr>
          <w:rFonts w:cs="Calibri"/>
          <w:color w:val="000000"/>
          <w:sz w:val="24"/>
          <w:szCs w:val="24"/>
          <w:lang w:eastAsia="pl-PL"/>
        </w:rPr>
        <w:t>z </w:t>
      </w:r>
      <w:r w:rsidRPr="00EC07DC">
        <w:rPr>
          <w:rFonts w:cs="Calibri"/>
          <w:color w:val="000000"/>
          <w:sz w:val="24"/>
          <w:szCs w:val="24"/>
          <w:lang w:eastAsia="pl-PL"/>
        </w:rPr>
        <w:t>niepełnosprawn</w:t>
      </w:r>
      <w:r>
        <w:rPr>
          <w:rFonts w:cs="Calibri"/>
          <w:color w:val="000000"/>
          <w:sz w:val="24"/>
          <w:szCs w:val="24"/>
          <w:lang w:eastAsia="pl-PL"/>
        </w:rPr>
        <w:t xml:space="preserve">ością </w:t>
      </w:r>
      <w:r w:rsidRPr="00EC07DC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cs="Calibri"/>
          <w:color w:val="000000"/>
          <w:sz w:val="24"/>
          <w:szCs w:val="24"/>
          <w:lang w:eastAsia="pl-PL"/>
        </w:rPr>
        <w:t>;</w:t>
      </w:r>
    </w:p>
    <w:p w:rsidR="00E72511" w:rsidRPr="004657B5" w:rsidRDefault="00E72511" w:rsidP="005C1D3A">
      <w:pPr>
        <w:pStyle w:val="ListParagraph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textAlignment w:val="baseline"/>
        <w:rPr>
          <w:rFonts w:cs="Calibri"/>
          <w:color w:val="000000"/>
          <w:sz w:val="24"/>
          <w:szCs w:val="24"/>
          <w:lang w:eastAsia="pl-PL"/>
        </w:rPr>
      </w:pPr>
      <w:r w:rsidRPr="004657B5">
        <w:rPr>
          <w:rFonts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Pr="00EC07DC">
        <w:rPr>
          <w:rFonts w:cs="Calibri"/>
          <w:color w:val="000000"/>
          <w:sz w:val="24"/>
          <w:szCs w:val="24"/>
          <w:lang w:eastAsia="pl-PL"/>
        </w:rPr>
        <w:t>.</w:t>
      </w:r>
    </w:p>
    <w:p w:rsidR="00E72511" w:rsidRDefault="00E72511" w:rsidP="005C1D3A">
      <w:pPr>
        <w:pStyle w:val="ListParagraph"/>
        <w:shd w:val="clear" w:color="auto" w:fill="FFFFFF"/>
        <w:spacing w:before="600" w:after="0" w:line="360" w:lineRule="auto"/>
        <w:ind w:left="0"/>
        <w:textAlignment w:val="baseline"/>
        <w:rPr>
          <w:rFonts w:cs="Calibri"/>
        </w:rPr>
      </w:pPr>
    </w:p>
    <w:p w:rsidR="00E72511" w:rsidRPr="00EC07DC" w:rsidRDefault="00E72511" w:rsidP="005C1D3A">
      <w:pPr>
        <w:pStyle w:val="ListParagraph"/>
        <w:shd w:val="clear" w:color="auto" w:fill="FFFFFF"/>
        <w:spacing w:before="600" w:after="0" w:line="360" w:lineRule="auto"/>
        <w:ind w:left="0"/>
        <w:textAlignment w:val="baseline"/>
        <w:rPr>
          <w:rFonts w:cs="Calibri"/>
        </w:rPr>
      </w:pPr>
      <w:r w:rsidRPr="00EC07DC">
        <w:rPr>
          <w:rFonts w:cs="Calibri"/>
        </w:rPr>
        <w:t>Miejscowość, dnia</w:t>
      </w:r>
      <w:r>
        <w:rPr>
          <w:rFonts w:cs="Calibri"/>
        </w:rPr>
        <w:t xml:space="preserve"> </w:t>
      </w:r>
      <w:r w:rsidRPr="00EC07DC">
        <w:rPr>
          <w:rFonts w:cs="Calibri"/>
        </w:rPr>
        <w:t>……………………… .</w:t>
      </w:r>
    </w:p>
    <w:sectPr w:rsidR="00E72511" w:rsidRPr="00EC07DC" w:rsidSect="000C59F9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511" w:rsidRDefault="00E72511" w:rsidP="0061441C">
      <w:pPr>
        <w:spacing w:after="0" w:line="240" w:lineRule="auto"/>
      </w:pPr>
      <w:r>
        <w:separator/>
      </w:r>
    </w:p>
  </w:endnote>
  <w:endnote w:type="continuationSeparator" w:id="0">
    <w:p w:rsidR="00E72511" w:rsidRDefault="00E72511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?l?r SVb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511" w:rsidRDefault="00E72511">
    <w:pPr>
      <w:pStyle w:val="Footer"/>
      <w:jc w:val="center"/>
    </w:pPr>
    <w:fldSimple w:instr="PAGE   \* MERGEFORMAT">
      <w:r>
        <w:rPr>
          <w:noProof/>
        </w:rPr>
        <w:t>1</w:t>
      </w:r>
    </w:fldSimple>
  </w:p>
  <w:p w:rsidR="00E72511" w:rsidRDefault="00E7251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511" w:rsidRDefault="00E72511" w:rsidP="0061441C">
      <w:pPr>
        <w:spacing w:after="0" w:line="240" w:lineRule="auto"/>
      </w:pPr>
      <w:r>
        <w:separator/>
      </w:r>
    </w:p>
  </w:footnote>
  <w:footnote w:type="continuationSeparator" w:id="0">
    <w:p w:rsidR="00E72511" w:rsidRDefault="00E72511" w:rsidP="006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="Calibri" w:hAnsi="Calibri" w:cs="Calibr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6"/>
  </w:num>
  <w:num w:numId="5">
    <w:abstractNumId w:val="4"/>
  </w:num>
  <w:num w:numId="6">
    <w:abstractNumId w:val="10"/>
  </w:num>
  <w:num w:numId="7">
    <w:abstractNumId w:val="8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2FA7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103B8B"/>
    <w:rsid w:val="00104394"/>
    <w:rsid w:val="00104C54"/>
    <w:rsid w:val="0011151F"/>
    <w:rsid w:val="00143D01"/>
    <w:rsid w:val="001564AF"/>
    <w:rsid w:val="00156CCA"/>
    <w:rsid w:val="001718BC"/>
    <w:rsid w:val="0017672A"/>
    <w:rsid w:val="00196365"/>
    <w:rsid w:val="001A15B4"/>
    <w:rsid w:val="001A5D16"/>
    <w:rsid w:val="002129AF"/>
    <w:rsid w:val="00220C0C"/>
    <w:rsid w:val="002241F0"/>
    <w:rsid w:val="00265987"/>
    <w:rsid w:val="00297182"/>
    <w:rsid w:val="002A7C5A"/>
    <w:rsid w:val="002B7B72"/>
    <w:rsid w:val="002E2F3F"/>
    <w:rsid w:val="002F7BED"/>
    <w:rsid w:val="00301415"/>
    <w:rsid w:val="00303415"/>
    <w:rsid w:val="00336B5B"/>
    <w:rsid w:val="00346258"/>
    <w:rsid w:val="00357B1E"/>
    <w:rsid w:val="003605D5"/>
    <w:rsid w:val="00370359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4AA4"/>
    <w:rsid w:val="005C1D3A"/>
    <w:rsid w:val="005D7F70"/>
    <w:rsid w:val="005F2FD3"/>
    <w:rsid w:val="00600B33"/>
    <w:rsid w:val="00600CA3"/>
    <w:rsid w:val="00601EB9"/>
    <w:rsid w:val="0061441C"/>
    <w:rsid w:val="0062639B"/>
    <w:rsid w:val="00626FF7"/>
    <w:rsid w:val="0063578B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25084"/>
    <w:rsid w:val="00755855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D09F1"/>
    <w:rsid w:val="007D77F6"/>
    <w:rsid w:val="007F2102"/>
    <w:rsid w:val="007F5CB8"/>
    <w:rsid w:val="00802CF1"/>
    <w:rsid w:val="00816C07"/>
    <w:rsid w:val="00821F1A"/>
    <w:rsid w:val="0083462E"/>
    <w:rsid w:val="008452C3"/>
    <w:rsid w:val="00870370"/>
    <w:rsid w:val="00873982"/>
    <w:rsid w:val="0089502A"/>
    <w:rsid w:val="008B1A1D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86A6F"/>
    <w:rsid w:val="009939C4"/>
    <w:rsid w:val="009E1E3B"/>
    <w:rsid w:val="009E4F8B"/>
    <w:rsid w:val="009E765A"/>
    <w:rsid w:val="00A11189"/>
    <w:rsid w:val="00A14C56"/>
    <w:rsid w:val="00A27D25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14BB3"/>
    <w:rsid w:val="00C24130"/>
    <w:rsid w:val="00C24E5B"/>
    <w:rsid w:val="00C43B4F"/>
    <w:rsid w:val="00C477D1"/>
    <w:rsid w:val="00C556D8"/>
    <w:rsid w:val="00CC23BF"/>
    <w:rsid w:val="00CC5938"/>
    <w:rsid w:val="00CD040D"/>
    <w:rsid w:val="00CD3786"/>
    <w:rsid w:val="00CD37A4"/>
    <w:rsid w:val="00CD7257"/>
    <w:rsid w:val="00CE3EC2"/>
    <w:rsid w:val="00CE6979"/>
    <w:rsid w:val="00CF3418"/>
    <w:rsid w:val="00CF6F5C"/>
    <w:rsid w:val="00D154AA"/>
    <w:rsid w:val="00D163DB"/>
    <w:rsid w:val="00D20D28"/>
    <w:rsid w:val="00D329FE"/>
    <w:rsid w:val="00D330A5"/>
    <w:rsid w:val="00D353AB"/>
    <w:rsid w:val="00D3550C"/>
    <w:rsid w:val="00D37046"/>
    <w:rsid w:val="00D37826"/>
    <w:rsid w:val="00D51056"/>
    <w:rsid w:val="00D6156C"/>
    <w:rsid w:val="00D650C2"/>
    <w:rsid w:val="00D6668D"/>
    <w:rsid w:val="00D80D02"/>
    <w:rsid w:val="00D8696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72511"/>
    <w:rsid w:val="00E80635"/>
    <w:rsid w:val="00E839CC"/>
    <w:rsid w:val="00E87CEA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4D9E"/>
    <w:rsid w:val="00F41813"/>
    <w:rsid w:val="00F505F3"/>
    <w:rsid w:val="00F51754"/>
    <w:rsid w:val="00F52FA7"/>
    <w:rsid w:val="00F561E3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50C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E1E3B"/>
    <w:pPr>
      <w:ind w:left="720"/>
      <w:contextualSpacing/>
    </w:pPr>
  </w:style>
  <w:style w:type="paragraph" w:customStyle="1" w:styleId="Default">
    <w:name w:val="Default"/>
    <w:uiPriority w:val="99"/>
    <w:rsid w:val="00BA7F4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1441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1441C"/>
    <w:rPr>
      <w:rFonts w:cs="Times New Roman"/>
    </w:rPr>
  </w:style>
  <w:style w:type="character" w:styleId="PlaceholderText">
    <w:name w:val="Placeholder Text"/>
    <w:basedOn w:val="DefaultParagraphFont"/>
    <w:uiPriority w:val="99"/>
    <w:semiHidden/>
    <w:rsid w:val="0039265D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62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6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593</Words>
  <Characters>3563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user</cp:lastModifiedBy>
  <cp:revision>2</cp:revision>
  <cp:lastPrinted>2024-02-27T10:43:00Z</cp:lastPrinted>
  <dcterms:created xsi:type="dcterms:W3CDTF">2024-02-27T10:44:00Z</dcterms:created>
  <dcterms:modified xsi:type="dcterms:W3CDTF">2024-02-27T10:44:00Z</dcterms:modified>
</cp:coreProperties>
</file>