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E21" w:rsidRPr="00C9744F" w:rsidRDefault="00461E21" w:rsidP="00461E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OLE_LINK1"/>
      <w:bookmarkStart w:id="1" w:name="OLE_LINK2"/>
      <w:r w:rsidRPr="00C9744F">
        <w:rPr>
          <w:rFonts w:ascii="Arial" w:hAnsi="Arial" w:cs="Arial"/>
          <w:b/>
          <w:bCs/>
          <w:sz w:val="24"/>
          <w:szCs w:val="24"/>
        </w:rPr>
        <w:t>Uchwała Nr X</w:t>
      </w:r>
      <w:r>
        <w:rPr>
          <w:rFonts w:ascii="Arial" w:hAnsi="Arial" w:cs="Arial"/>
          <w:b/>
          <w:bCs/>
          <w:sz w:val="24"/>
          <w:szCs w:val="24"/>
        </w:rPr>
        <w:t>I</w:t>
      </w:r>
      <w:r w:rsidRPr="00C9744F"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I/128/2016</w:t>
      </w:r>
    </w:p>
    <w:p w:rsidR="00461E21" w:rsidRPr="00C9744F" w:rsidRDefault="00461E21" w:rsidP="00461E21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C9744F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461E21" w:rsidRPr="00C9744F" w:rsidRDefault="00461E21" w:rsidP="00461E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9744F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7 marca 2016</w:t>
      </w:r>
      <w:r w:rsidRPr="00C9744F">
        <w:rPr>
          <w:rFonts w:ascii="Arial" w:hAnsi="Arial" w:cs="Arial"/>
          <w:b/>
          <w:bCs/>
          <w:sz w:val="24"/>
          <w:szCs w:val="24"/>
        </w:rPr>
        <w:t xml:space="preserve"> r.</w:t>
      </w:r>
    </w:p>
    <w:p w:rsidR="00461E21" w:rsidRPr="00C9744F" w:rsidRDefault="00461E21" w:rsidP="00461E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61E21" w:rsidRPr="00C9744F" w:rsidRDefault="00461E21" w:rsidP="00461E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zmieniająca uchwałę</w:t>
      </w:r>
      <w:r w:rsidRPr="00C9744F">
        <w:rPr>
          <w:rFonts w:ascii="Arial" w:hAnsi="Arial" w:cs="Arial"/>
          <w:b/>
          <w:bCs/>
          <w:sz w:val="24"/>
          <w:szCs w:val="24"/>
        </w:rPr>
        <w:t xml:space="preserve"> bu</w:t>
      </w:r>
      <w:r>
        <w:rPr>
          <w:rFonts w:ascii="Arial" w:hAnsi="Arial" w:cs="Arial"/>
          <w:b/>
          <w:bCs/>
          <w:sz w:val="24"/>
          <w:szCs w:val="24"/>
        </w:rPr>
        <w:t xml:space="preserve">dżetową Gminy Skąpe na 2016 </w:t>
      </w:r>
      <w:r w:rsidRPr="00C9744F"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ok</w:t>
      </w:r>
    </w:p>
    <w:p w:rsidR="00461E21" w:rsidRPr="00C9744F" w:rsidRDefault="00461E21" w:rsidP="00461E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61E21" w:rsidRDefault="00461E21" w:rsidP="00461E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461E21" w:rsidRPr="00EF638D" w:rsidRDefault="00461E21" w:rsidP="00461E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EF638D">
        <w:rPr>
          <w:rFonts w:ascii="Arial" w:hAnsi="Arial" w:cs="Arial"/>
          <w:i/>
          <w:iCs/>
          <w:sz w:val="20"/>
          <w:szCs w:val="20"/>
        </w:rPr>
        <w:t>Na podstawie art. 18 ust. 2 pkt. 4 i pkt 9 lit. i) ustawy z dnia 08 marca 1990 o samorządzie gminnym (Dz. U. z 2015r. poz. 1515 z późn. zm.</w:t>
      </w:r>
      <w:r w:rsidRPr="00EF638D">
        <w:rPr>
          <w:rFonts w:ascii="Arial" w:hAnsi="Arial" w:cs="Arial"/>
          <w:i/>
          <w:sz w:val="20"/>
          <w:szCs w:val="20"/>
        </w:rPr>
        <w:t xml:space="preserve">), art. 211, art. 212, art. 216, art. 236, </w:t>
      </w:r>
      <w:r w:rsidR="00781514" w:rsidRPr="00EF638D">
        <w:rPr>
          <w:rFonts w:ascii="Arial" w:hAnsi="Arial" w:cs="Arial"/>
          <w:i/>
          <w:sz w:val="20"/>
          <w:szCs w:val="20"/>
        </w:rPr>
        <w:t xml:space="preserve">art. 237 ust. 2 pkt 3, </w:t>
      </w:r>
      <w:r w:rsidRPr="00EF638D">
        <w:rPr>
          <w:rFonts w:ascii="Arial" w:hAnsi="Arial" w:cs="Arial"/>
          <w:i/>
          <w:sz w:val="20"/>
          <w:szCs w:val="20"/>
        </w:rPr>
        <w:t>art. 258</w:t>
      </w:r>
      <w:r w:rsidR="00EF638D" w:rsidRPr="00EF638D">
        <w:rPr>
          <w:rFonts w:ascii="Arial" w:hAnsi="Arial" w:cs="Arial"/>
          <w:i/>
          <w:sz w:val="20"/>
          <w:szCs w:val="20"/>
        </w:rPr>
        <w:t xml:space="preserve"> ust. 1 pkt 1</w:t>
      </w:r>
      <w:r w:rsidRPr="00EF638D">
        <w:rPr>
          <w:rFonts w:ascii="Arial" w:hAnsi="Arial" w:cs="Arial"/>
          <w:i/>
          <w:sz w:val="20"/>
          <w:szCs w:val="20"/>
        </w:rPr>
        <w:t xml:space="preserve"> ustawy z dnia 27 sierpnia 2009r. o finansach publicznych (Dz. U. z 2013</w:t>
      </w:r>
      <w:bookmarkStart w:id="2" w:name="_GoBack"/>
      <w:bookmarkEnd w:id="2"/>
      <w:r w:rsidR="00EF638D">
        <w:rPr>
          <w:rFonts w:ascii="Arial" w:hAnsi="Arial" w:cs="Arial"/>
          <w:i/>
          <w:sz w:val="20"/>
          <w:szCs w:val="20"/>
        </w:rPr>
        <w:t>r.</w:t>
      </w:r>
      <w:r w:rsidRPr="00EF638D">
        <w:rPr>
          <w:rFonts w:ascii="Arial" w:hAnsi="Arial" w:cs="Arial"/>
          <w:i/>
          <w:sz w:val="20"/>
          <w:szCs w:val="20"/>
        </w:rPr>
        <w:t xml:space="preserve"> poz.885 z późn. zm.) </w:t>
      </w:r>
      <w:r w:rsidRPr="00EF638D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461E21" w:rsidRPr="00D95FA8" w:rsidRDefault="00461E21" w:rsidP="00461E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61E21" w:rsidRDefault="00461E21" w:rsidP="00461E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461E21" w:rsidRDefault="00461E21" w:rsidP="00461E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95FA8">
        <w:rPr>
          <w:rFonts w:ascii="Arial" w:hAnsi="Arial" w:cs="Arial"/>
          <w:b/>
          <w:bCs/>
          <w:sz w:val="24"/>
          <w:szCs w:val="24"/>
        </w:rPr>
        <w:t>§ 1.</w:t>
      </w:r>
      <w:r w:rsidRPr="00D95FA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uchwale Nr XII/118/2015 Rady Gminy Skąpe z dnia 30 grudnia 2015r. w sprawie uchwały budżetowej Gminy Skąpe na 2016 rok wprowadza się następujące zmiany:</w:t>
      </w:r>
    </w:p>
    <w:p w:rsidR="00734253" w:rsidRPr="00D95FA8" w:rsidRDefault="00734253" w:rsidP="0073425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A2F59"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D95FA8">
        <w:rPr>
          <w:rFonts w:ascii="Arial" w:hAnsi="Arial" w:cs="Arial"/>
          <w:sz w:val="24"/>
          <w:szCs w:val="24"/>
        </w:rPr>
        <w:t xml:space="preserve">Zmienia się plan </w:t>
      </w:r>
      <w:r>
        <w:rPr>
          <w:rFonts w:ascii="Arial" w:hAnsi="Arial" w:cs="Arial"/>
          <w:sz w:val="24"/>
          <w:szCs w:val="24"/>
        </w:rPr>
        <w:t>dochodów budżetu Gminy Skąpe na 2016</w:t>
      </w:r>
      <w:r w:rsidRPr="00D95FA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rok zgodnie z załącznikiem nr 1</w:t>
      </w:r>
      <w:r w:rsidRPr="00D95FA8">
        <w:rPr>
          <w:rFonts w:ascii="Arial" w:hAnsi="Arial" w:cs="Arial"/>
          <w:sz w:val="24"/>
          <w:szCs w:val="24"/>
        </w:rPr>
        <w:t xml:space="preserve"> do niniejszej uchwały. Plan wydatków po zmianach wynosi ogółem </w:t>
      </w:r>
      <w:r w:rsidR="0002490F">
        <w:rPr>
          <w:rFonts w:ascii="Arial" w:hAnsi="Arial" w:cs="Arial"/>
          <w:b/>
          <w:bCs/>
          <w:sz w:val="24"/>
          <w:szCs w:val="24"/>
        </w:rPr>
        <w:t xml:space="preserve">24 917 </w:t>
      </w:r>
      <w:r>
        <w:rPr>
          <w:rFonts w:ascii="Arial" w:hAnsi="Arial" w:cs="Arial"/>
          <w:b/>
          <w:bCs/>
          <w:sz w:val="24"/>
          <w:szCs w:val="24"/>
        </w:rPr>
        <w:t>973,43 zł,</w:t>
      </w:r>
      <w:r w:rsidRPr="00D95FA8">
        <w:rPr>
          <w:rFonts w:ascii="Arial" w:hAnsi="Arial" w:cs="Arial"/>
          <w:sz w:val="24"/>
          <w:szCs w:val="24"/>
        </w:rPr>
        <w:t xml:space="preserve"> w tym:</w:t>
      </w:r>
    </w:p>
    <w:p w:rsidR="00734253" w:rsidRPr="00D95FA8" w:rsidRDefault="00734253" w:rsidP="0073425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95FA8">
        <w:rPr>
          <w:rFonts w:ascii="Arial" w:hAnsi="Arial" w:cs="Arial"/>
          <w:sz w:val="24"/>
          <w:szCs w:val="24"/>
        </w:rPr>
        <w:t>- wydatki bieżące</w:t>
      </w:r>
      <w:r>
        <w:rPr>
          <w:rFonts w:ascii="Arial" w:hAnsi="Arial" w:cs="Arial"/>
          <w:sz w:val="24"/>
          <w:szCs w:val="24"/>
        </w:rPr>
        <w:t>:</w:t>
      </w:r>
      <w:r w:rsidR="0002490F">
        <w:rPr>
          <w:rFonts w:ascii="Arial" w:hAnsi="Arial" w:cs="Arial"/>
          <w:sz w:val="24"/>
          <w:szCs w:val="24"/>
        </w:rPr>
        <w:t xml:space="preserve"> 19 413 449,43</w:t>
      </w:r>
      <w:r w:rsidRPr="00D95FA8">
        <w:rPr>
          <w:rFonts w:ascii="Arial" w:hAnsi="Arial" w:cs="Arial"/>
          <w:sz w:val="24"/>
          <w:szCs w:val="24"/>
        </w:rPr>
        <w:t xml:space="preserve"> zł</w:t>
      </w:r>
    </w:p>
    <w:p w:rsidR="00734253" w:rsidRDefault="00734253" w:rsidP="0073425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wydatki majątkowe: </w:t>
      </w:r>
      <w:r w:rsidR="0002490F">
        <w:rPr>
          <w:rFonts w:ascii="Arial" w:hAnsi="Arial" w:cs="Arial"/>
          <w:sz w:val="24"/>
          <w:szCs w:val="24"/>
        </w:rPr>
        <w:t>5 504 524,00</w:t>
      </w:r>
      <w:r>
        <w:rPr>
          <w:rFonts w:ascii="Arial" w:hAnsi="Arial" w:cs="Arial"/>
          <w:sz w:val="24"/>
          <w:szCs w:val="24"/>
        </w:rPr>
        <w:t xml:space="preserve"> </w:t>
      </w:r>
      <w:r w:rsidRPr="00D95FA8">
        <w:rPr>
          <w:rFonts w:ascii="Arial" w:hAnsi="Arial" w:cs="Arial"/>
          <w:sz w:val="24"/>
          <w:szCs w:val="24"/>
        </w:rPr>
        <w:t>zł.</w:t>
      </w:r>
    </w:p>
    <w:p w:rsidR="00461E21" w:rsidRPr="00D95FA8" w:rsidRDefault="00734253" w:rsidP="00461E21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461E21">
        <w:rPr>
          <w:rFonts w:ascii="Arial" w:hAnsi="Arial" w:cs="Arial"/>
          <w:b/>
          <w:bCs/>
          <w:sz w:val="24"/>
          <w:szCs w:val="24"/>
        </w:rPr>
        <w:t xml:space="preserve">. </w:t>
      </w:r>
      <w:r w:rsidR="00461E21" w:rsidRPr="00D95FA8">
        <w:rPr>
          <w:rFonts w:ascii="Arial" w:hAnsi="Arial" w:cs="Arial"/>
          <w:sz w:val="24"/>
          <w:szCs w:val="24"/>
        </w:rPr>
        <w:t>Zmienia się plan wyda</w:t>
      </w:r>
      <w:r w:rsidR="00461E21">
        <w:rPr>
          <w:rFonts w:ascii="Arial" w:hAnsi="Arial" w:cs="Arial"/>
          <w:sz w:val="24"/>
          <w:szCs w:val="24"/>
        </w:rPr>
        <w:t>tków budżetu Gminy Skąpe na 2016</w:t>
      </w:r>
      <w:r w:rsidR="00461E21" w:rsidRPr="00D95FA8">
        <w:rPr>
          <w:rFonts w:ascii="Arial" w:hAnsi="Arial" w:cs="Arial"/>
          <w:sz w:val="24"/>
          <w:szCs w:val="24"/>
        </w:rPr>
        <w:t xml:space="preserve"> </w:t>
      </w:r>
      <w:r w:rsidR="00461E21">
        <w:rPr>
          <w:rFonts w:ascii="Arial" w:hAnsi="Arial" w:cs="Arial"/>
          <w:sz w:val="24"/>
          <w:szCs w:val="24"/>
        </w:rPr>
        <w:t xml:space="preserve">rok </w:t>
      </w:r>
      <w:r w:rsidR="00461E21" w:rsidRPr="00D95FA8">
        <w:rPr>
          <w:rFonts w:ascii="Arial" w:hAnsi="Arial" w:cs="Arial"/>
          <w:sz w:val="24"/>
          <w:szCs w:val="24"/>
        </w:rPr>
        <w:t xml:space="preserve">zgodnie z załącznikiem nr 2 do niniejszej uchwały. Plan wydatków po zmianach wynosi ogółem </w:t>
      </w:r>
      <w:r w:rsidR="0002490F">
        <w:rPr>
          <w:rFonts w:ascii="Arial" w:hAnsi="Arial" w:cs="Arial"/>
          <w:b/>
          <w:bCs/>
          <w:sz w:val="24"/>
          <w:szCs w:val="24"/>
        </w:rPr>
        <w:t xml:space="preserve">24 117 </w:t>
      </w:r>
      <w:r>
        <w:rPr>
          <w:rFonts w:ascii="Arial" w:hAnsi="Arial" w:cs="Arial"/>
          <w:b/>
          <w:bCs/>
          <w:sz w:val="24"/>
          <w:szCs w:val="24"/>
        </w:rPr>
        <w:t>973,43 zł</w:t>
      </w:r>
      <w:r w:rsidR="00461E21">
        <w:rPr>
          <w:rFonts w:ascii="Arial" w:hAnsi="Arial" w:cs="Arial"/>
          <w:b/>
          <w:bCs/>
          <w:sz w:val="24"/>
          <w:szCs w:val="24"/>
        </w:rPr>
        <w:t>,</w:t>
      </w:r>
      <w:r w:rsidR="00461E21" w:rsidRPr="00D95FA8">
        <w:rPr>
          <w:rFonts w:ascii="Arial" w:hAnsi="Arial" w:cs="Arial"/>
          <w:sz w:val="24"/>
          <w:szCs w:val="24"/>
        </w:rPr>
        <w:t xml:space="preserve"> w tym:</w:t>
      </w:r>
    </w:p>
    <w:p w:rsidR="00461E21" w:rsidRPr="00D95FA8" w:rsidRDefault="00461E21" w:rsidP="00461E21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95FA8">
        <w:rPr>
          <w:rFonts w:ascii="Arial" w:hAnsi="Arial" w:cs="Arial"/>
          <w:sz w:val="24"/>
          <w:szCs w:val="24"/>
        </w:rPr>
        <w:t>- wydatki bieżące</w:t>
      </w:r>
      <w:r>
        <w:rPr>
          <w:rFonts w:ascii="Arial" w:hAnsi="Arial" w:cs="Arial"/>
          <w:sz w:val="24"/>
          <w:szCs w:val="24"/>
        </w:rPr>
        <w:t>:</w:t>
      </w:r>
      <w:r w:rsidRPr="00D95FA8">
        <w:rPr>
          <w:rFonts w:ascii="Arial" w:hAnsi="Arial" w:cs="Arial"/>
          <w:sz w:val="24"/>
          <w:szCs w:val="24"/>
        </w:rPr>
        <w:t xml:space="preserve"> </w:t>
      </w:r>
      <w:r w:rsidR="0002490F">
        <w:rPr>
          <w:rFonts w:ascii="Arial" w:hAnsi="Arial" w:cs="Arial"/>
          <w:sz w:val="24"/>
          <w:szCs w:val="24"/>
        </w:rPr>
        <w:t>17 921 602,43</w:t>
      </w:r>
      <w:r w:rsidRPr="00D95FA8">
        <w:rPr>
          <w:rFonts w:ascii="Arial" w:hAnsi="Arial" w:cs="Arial"/>
          <w:sz w:val="24"/>
          <w:szCs w:val="24"/>
        </w:rPr>
        <w:t xml:space="preserve"> zł</w:t>
      </w:r>
    </w:p>
    <w:p w:rsidR="00461E21" w:rsidRPr="00734253" w:rsidRDefault="00461E21" w:rsidP="0073425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34253">
        <w:rPr>
          <w:rFonts w:ascii="Arial" w:hAnsi="Arial" w:cs="Arial"/>
          <w:sz w:val="24"/>
          <w:szCs w:val="24"/>
        </w:rPr>
        <w:t xml:space="preserve">- wydatki majątkowe: </w:t>
      </w:r>
      <w:r w:rsidR="0002490F">
        <w:rPr>
          <w:rFonts w:ascii="Arial" w:hAnsi="Arial" w:cs="Arial"/>
          <w:sz w:val="24"/>
          <w:szCs w:val="24"/>
        </w:rPr>
        <w:t xml:space="preserve">6 196 </w:t>
      </w:r>
      <w:r w:rsidR="00734253" w:rsidRPr="00734253">
        <w:rPr>
          <w:rFonts w:ascii="Arial" w:hAnsi="Arial" w:cs="Arial"/>
          <w:sz w:val="24"/>
          <w:szCs w:val="24"/>
        </w:rPr>
        <w:t>371,00</w:t>
      </w:r>
      <w:r w:rsidRPr="00734253">
        <w:rPr>
          <w:rFonts w:ascii="Arial" w:hAnsi="Arial" w:cs="Arial"/>
          <w:sz w:val="24"/>
          <w:szCs w:val="24"/>
        </w:rPr>
        <w:t xml:space="preserve"> zł.</w:t>
      </w:r>
    </w:p>
    <w:p w:rsidR="00734253" w:rsidRPr="00734253" w:rsidRDefault="00734253" w:rsidP="00734253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FA2F59">
        <w:rPr>
          <w:rFonts w:ascii="Arial" w:hAnsi="Arial" w:cs="Arial"/>
          <w:b/>
          <w:sz w:val="24"/>
          <w:szCs w:val="24"/>
        </w:rPr>
        <w:t>3.</w:t>
      </w:r>
      <w:r w:rsidR="00EF638D">
        <w:rPr>
          <w:rFonts w:ascii="Arial" w:hAnsi="Arial" w:cs="Arial"/>
          <w:sz w:val="24"/>
          <w:szCs w:val="24"/>
        </w:rPr>
        <w:t xml:space="preserve"> W § 5 dodaje się pkt 4 w</w:t>
      </w:r>
      <w:r w:rsidRPr="00734253">
        <w:rPr>
          <w:rFonts w:ascii="Arial" w:hAnsi="Arial" w:cs="Arial"/>
          <w:sz w:val="24"/>
          <w:szCs w:val="24"/>
        </w:rPr>
        <w:t xml:space="preserve"> brzmieniu: </w:t>
      </w:r>
    </w:p>
    <w:p w:rsidR="00734253" w:rsidRPr="00734253" w:rsidRDefault="00734253" w:rsidP="00734253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734253">
        <w:rPr>
          <w:rFonts w:ascii="Arial" w:hAnsi="Arial" w:cs="Arial"/>
          <w:sz w:val="24"/>
          <w:szCs w:val="24"/>
        </w:rPr>
        <w:t xml:space="preserve">„4) dochody i wydatki związane z realizacją zadań wykonywanych na podstawie umów lub porozumień między jednostkami samorządu terytorialnego”, zgodnie z załącznikiem nr </w:t>
      </w:r>
      <w:r>
        <w:rPr>
          <w:rFonts w:ascii="Arial" w:hAnsi="Arial" w:cs="Arial"/>
          <w:sz w:val="24"/>
          <w:szCs w:val="24"/>
        </w:rPr>
        <w:t>3 do niniejszej uchwały</w:t>
      </w:r>
      <w:r w:rsidRPr="00734253">
        <w:rPr>
          <w:rFonts w:ascii="Arial" w:hAnsi="Arial" w:cs="Arial"/>
          <w:sz w:val="24"/>
          <w:szCs w:val="24"/>
        </w:rPr>
        <w:t>;</w:t>
      </w:r>
    </w:p>
    <w:p w:rsidR="00734253" w:rsidRPr="00734253" w:rsidRDefault="00734253" w:rsidP="00734253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FA2F59">
        <w:rPr>
          <w:rFonts w:ascii="Arial" w:hAnsi="Arial" w:cs="Arial"/>
          <w:b/>
          <w:sz w:val="24"/>
          <w:szCs w:val="24"/>
        </w:rPr>
        <w:t>4.</w:t>
      </w:r>
      <w:r w:rsidRPr="00734253">
        <w:rPr>
          <w:rFonts w:ascii="Arial" w:hAnsi="Arial" w:cs="Arial"/>
          <w:sz w:val="24"/>
          <w:szCs w:val="24"/>
        </w:rPr>
        <w:t xml:space="preserve"> Zmienia się plan wydatków na zadnia inwestycyjne zgodnie z załącznikiem nr 4</w:t>
      </w:r>
      <w:r>
        <w:rPr>
          <w:rFonts w:ascii="Arial" w:hAnsi="Arial" w:cs="Arial"/>
          <w:sz w:val="24"/>
          <w:szCs w:val="24"/>
        </w:rPr>
        <w:t xml:space="preserve"> do niniejszej uchwały.</w:t>
      </w:r>
    </w:p>
    <w:p w:rsidR="00461E21" w:rsidRPr="00734253" w:rsidRDefault="00734253" w:rsidP="0073425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A2F59">
        <w:rPr>
          <w:rFonts w:ascii="Arial" w:hAnsi="Arial" w:cs="Arial"/>
          <w:b/>
          <w:sz w:val="24"/>
          <w:szCs w:val="24"/>
        </w:rPr>
        <w:t>5</w:t>
      </w:r>
      <w:r w:rsidR="00461E21" w:rsidRPr="00FA2F59">
        <w:rPr>
          <w:rFonts w:ascii="Arial" w:hAnsi="Arial" w:cs="Arial"/>
          <w:b/>
          <w:sz w:val="24"/>
          <w:szCs w:val="24"/>
        </w:rPr>
        <w:t>.</w:t>
      </w:r>
      <w:r w:rsidR="00461E21" w:rsidRPr="00734253">
        <w:rPr>
          <w:rFonts w:ascii="Arial" w:hAnsi="Arial" w:cs="Arial"/>
          <w:sz w:val="24"/>
          <w:szCs w:val="24"/>
        </w:rPr>
        <w:t xml:space="preserve"> W § 8 d</w:t>
      </w:r>
      <w:r w:rsidR="00EF638D">
        <w:rPr>
          <w:rFonts w:ascii="Arial" w:hAnsi="Arial" w:cs="Arial"/>
          <w:sz w:val="24"/>
          <w:szCs w:val="24"/>
        </w:rPr>
        <w:t>odaje się pkt 5 w</w:t>
      </w:r>
      <w:r w:rsidR="00461E21" w:rsidRPr="00734253">
        <w:rPr>
          <w:rFonts w:ascii="Arial" w:hAnsi="Arial" w:cs="Arial"/>
          <w:sz w:val="24"/>
          <w:szCs w:val="24"/>
        </w:rPr>
        <w:t xml:space="preserve"> brzmieniu:</w:t>
      </w:r>
    </w:p>
    <w:p w:rsidR="00461E21" w:rsidRPr="00734253" w:rsidRDefault="00461E21" w:rsidP="0073425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34253">
        <w:rPr>
          <w:rFonts w:ascii="Arial" w:hAnsi="Arial" w:cs="Arial"/>
          <w:sz w:val="24"/>
          <w:szCs w:val="24"/>
        </w:rPr>
        <w:t>„5) do zaciągania zobowiązań, których suma nie może przekroczyć 1 000 000,00 zł”</w:t>
      </w:r>
    </w:p>
    <w:p w:rsidR="00461E21" w:rsidRPr="00D95FA8" w:rsidRDefault="00461E21" w:rsidP="0002490F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2</w:t>
      </w:r>
      <w:r w:rsidRPr="00D95FA8">
        <w:rPr>
          <w:rFonts w:ascii="Arial" w:hAnsi="Arial" w:cs="Arial"/>
          <w:b/>
          <w:bCs/>
          <w:sz w:val="24"/>
          <w:szCs w:val="24"/>
        </w:rPr>
        <w:t xml:space="preserve">. </w:t>
      </w:r>
      <w:r w:rsidRPr="00D95FA8">
        <w:rPr>
          <w:rFonts w:ascii="Arial" w:hAnsi="Arial" w:cs="Arial"/>
          <w:sz w:val="24"/>
          <w:szCs w:val="24"/>
        </w:rPr>
        <w:t>Uchwała wchodzi w życie z dniem podjęcia</w:t>
      </w:r>
      <w:bookmarkEnd w:id="0"/>
      <w:bookmarkEnd w:id="1"/>
      <w:r w:rsidR="0002490F">
        <w:rPr>
          <w:rFonts w:ascii="Arial" w:hAnsi="Arial" w:cs="Arial"/>
          <w:sz w:val="24"/>
          <w:szCs w:val="24"/>
        </w:rPr>
        <w:t>.</w:t>
      </w:r>
    </w:p>
    <w:p w:rsidR="00461E21" w:rsidRDefault="00461E21" w:rsidP="00461E21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outlineLvl w:val="1"/>
        <w:rPr>
          <w:rFonts w:ascii="Arial" w:hAnsi="Arial" w:cs="Arial"/>
          <w:sz w:val="24"/>
          <w:szCs w:val="24"/>
        </w:rPr>
      </w:pPr>
      <w:r w:rsidRPr="00D95FA8">
        <w:rPr>
          <w:rFonts w:ascii="Arial" w:hAnsi="Arial" w:cs="Arial"/>
          <w:sz w:val="24"/>
          <w:szCs w:val="24"/>
        </w:rPr>
        <w:t xml:space="preserve">    </w:t>
      </w:r>
    </w:p>
    <w:p w:rsidR="00461E21" w:rsidRPr="00D95FA8" w:rsidRDefault="0002490F" w:rsidP="0002490F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61E21" w:rsidRPr="00D95FA8">
        <w:rPr>
          <w:rFonts w:ascii="Arial" w:hAnsi="Arial" w:cs="Arial"/>
          <w:sz w:val="24"/>
          <w:szCs w:val="24"/>
        </w:rPr>
        <w:t xml:space="preserve">Przewodnicząca Rady Gminy </w:t>
      </w:r>
    </w:p>
    <w:p w:rsidR="00736AE2" w:rsidRPr="0002490F" w:rsidRDefault="00461E21" w:rsidP="0002490F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</w:t>
      </w:r>
      <w:r w:rsidRPr="00D95FA8">
        <w:rPr>
          <w:rFonts w:ascii="Arial" w:hAnsi="Arial" w:cs="Arial"/>
          <w:sz w:val="24"/>
          <w:szCs w:val="24"/>
        </w:rPr>
        <w:t>Halina Staszyńska</w:t>
      </w:r>
    </w:p>
    <w:sectPr w:rsidR="00736AE2" w:rsidRPr="0002490F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AA3878"/>
    <w:multiLevelType w:val="hybridMultilevel"/>
    <w:tmpl w:val="0E74EB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61E21"/>
    <w:rsid w:val="0002490F"/>
    <w:rsid w:val="00102501"/>
    <w:rsid w:val="00461E21"/>
    <w:rsid w:val="00734253"/>
    <w:rsid w:val="00736AE2"/>
    <w:rsid w:val="00781514"/>
    <w:rsid w:val="00C06FC5"/>
    <w:rsid w:val="00DB39F1"/>
    <w:rsid w:val="00EF638D"/>
    <w:rsid w:val="00FA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DEFBF-CFD4-4E51-9B08-178ECA5B9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61E2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81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1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253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A.Hoppen-Anyszko</cp:lastModifiedBy>
  <cp:revision>7</cp:revision>
  <cp:lastPrinted>2016-03-08T09:53:00Z</cp:lastPrinted>
  <dcterms:created xsi:type="dcterms:W3CDTF">2016-03-08T07:02:00Z</dcterms:created>
  <dcterms:modified xsi:type="dcterms:W3CDTF">2016-03-08T10:16:00Z</dcterms:modified>
</cp:coreProperties>
</file>