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5B98" w14:textId="69E997DB" w:rsidR="008B6AA1" w:rsidRPr="008B6AA1" w:rsidRDefault="0028798F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O NABORZE </w:t>
      </w:r>
      <w:r w:rsidR="00C532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Nr </w:t>
      </w:r>
      <w:r w:rsidR="003B46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8B6AA1" w:rsidRPr="008B6A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F17E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3B46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14:paraId="42C3A5CB" w14:textId="77777777"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C32D6" w14:textId="77777777"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Lokalna Grupa Działania Stowarzyszenie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CF730A1" w14:textId="77777777"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</w:p>
    <w:p w14:paraId="1211781E" w14:textId="77777777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 na terenie gmin:</w:t>
      </w:r>
    </w:p>
    <w:p w14:paraId="4339D264" w14:textId="77777777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Lisia Góra, Skrzyszów, Tarnów, Wierzchosławice, Wietrzychowice, Żabno, </w:t>
      </w:r>
    </w:p>
    <w:p w14:paraId="1C4928B6" w14:textId="77777777" w:rsidR="008B6AA1" w:rsidRPr="008B6AA1" w:rsidRDefault="008B6AA1" w:rsidP="008B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możliwości składania wniosków o przyznanie pomocy na operacje z zakresu:</w:t>
      </w:r>
    </w:p>
    <w:p w14:paraId="3DAB948D" w14:textId="77777777" w:rsidR="008B6AA1" w:rsidRPr="008B6AA1" w:rsidRDefault="008B6AA1" w:rsidP="008B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454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rozwoju</w:t>
      </w:r>
      <w:r w:rsidRPr="008B6A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ogólnodostępnej i niekomercyjnej infrastruktury turystycznej </w:t>
      </w:r>
      <w:r w:rsidR="000E4C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lub rekreacyjnej, lub kulturalnej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objętym strategią rozwoju lokalnego kierowanego przez społeczność, zwaną dalej LSR, w ramach poddziałania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"Wsparcie na wdrażanie operacji </w:t>
      </w:r>
      <w:r w:rsidR="000E4C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ramach strategii rozwoju lokalnego kierowanego przez społeczność",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 Programem Rozwoju Obszarów Wiejskich na lata 2014-2020 z udziałem środków Europejskiego Funduszu Rolnego na rzecz Rozwoju Obszarów Wiejskich.</w:t>
      </w:r>
    </w:p>
    <w:p w14:paraId="7A6EB52B" w14:textId="77777777" w:rsidR="008B6AA1" w:rsidRPr="008B6AA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4292B8F" w14:textId="77777777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udzielane jest: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refundacji:</w:t>
      </w:r>
    </w:p>
    <w:p w14:paraId="3A78C705" w14:textId="77777777" w:rsidR="008B6AA1" w:rsidRPr="008B6AA1" w:rsidRDefault="008B6AA1" w:rsidP="000E4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63,63% kosztów kwalif</w:t>
      </w:r>
      <w:r w:rsidR="006948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ikowalnych w przypadku jednostek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sektora finansów publicznych</w:t>
      </w:r>
      <w:r w:rsidR="00365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4677DBE4" w14:textId="77777777" w:rsidR="008B6AA1" w:rsidRPr="008B6AA1" w:rsidRDefault="008B6AA1" w:rsidP="000E4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70%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kosztów kwalifikowalnych w przypadku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podmiotów prowadzących działalność gospodarczą,</w:t>
      </w:r>
    </w:p>
    <w:p w14:paraId="7F3B81D5" w14:textId="77777777" w:rsidR="008B6AA1" w:rsidRPr="008B6AA1" w:rsidRDefault="008B6AA1" w:rsidP="000E4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100% kosztów kwalifikowalnych w przypadku pozostałych podmiotów</w:t>
      </w:r>
      <w:r w:rsidR="00365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8F0B793" w14:textId="0B8E24C0"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dostępnych środków w ramach naboru wynosi: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2584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3</w:t>
      </w:r>
      <w:r w:rsidR="003B460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6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3B460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465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,00 </w:t>
      </w:r>
      <w:r w:rsidR="00DA630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EUR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.</w:t>
      </w:r>
    </w:p>
    <w:p w14:paraId="6982B5CB" w14:textId="77777777" w:rsidR="0062584D" w:rsidRDefault="0062584D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576441D0" w14:textId="3EA557B1" w:rsidR="0062584D" w:rsidRDefault="0062584D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625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indykatywna wyliczona po kursie stałym 4,0 PLN/EUR: </w:t>
      </w:r>
      <w:r w:rsidRPr="0062584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1</w:t>
      </w:r>
      <w:r w:rsidR="003B460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45</w:t>
      </w:r>
      <w:r w:rsidRPr="0062584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 </w:t>
      </w:r>
      <w:r w:rsidR="003B460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860</w:t>
      </w:r>
      <w:r w:rsidRPr="0062584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zł</w:t>
      </w:r>
    </w:p>
    <w:p w14:paraId="4D652019" w14:textId="77777777" w:rsidR="0062584D" w:rsidRPr="0062584D" w:rsidRDefault="0062584D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F4B29" w14:textId="22B09CC7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Minimalna całkowita wartość operacji wynosi nie mniej niż </w:t>
      </w:r>
      <w:r w:rsidR="000E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50 000,00 zł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6B325AF" w14:textId="77777777" w:rsidR="008B6AA1" w:rsidRPr="008B6AA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B9707C" w14:textId="77777777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można składać w terminie:</w:t>
      </w:r>
    </w:p>
    <w:p w14:paraId="621D0A94" w14:textId="0B5250EC" w:rsidR="008B6AA1" w:rsidRPr="000E4C51" w:rsidRDefault="003A568E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O</w:t>
      </w:r>
      <w:r w:rsidR="00715DC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3B460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31 stycznia 2023 r.</w:t>
      </w:r>
      <w:r w:rsidR="00C4543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28798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do </w:t>
      </w:r>
      <w:r w:rsidR="003B460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14</w:t>
      </w:r>
      <w:r w:rsidR="00C4543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3B460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lutego</w:t>
      </w:r>
      <w:r w:rsidR="008B6AA1"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20</w:t>
      </w:r>
      <w:r w:rsidR="00E32E4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</w:t>
      </w:r>
      <w:r w:rsidR="003B460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3</w:t>
      </w:r>
      <w:r w:rsidR="008B6AA1"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r.</w:t>
      </w:r>
    </w:p>
    <w:p w14:paraId="6022F349" w14:textId="2547C8B8" w:rsidR="005E23C3" w:rsidRDefault="005E23C3" w:rsidP="005E2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bezpośrednio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Stowarzyszenia - Zielony Pierścień Tarnowa w Tarnowie, ul. Dąbrowskiego 21, 33-100 Tarnów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 od </w:t>
      </w:r>
      <w:r w:rsidR="003B4604">
        <w:rPr>
          <w:rFonts w:ascii="Times New Roman" w:eastAsia="Times New Roman" w:hAnsi="Times New Roman" w:cs="Times New Roman"/>
          <w:sz w:val="24"/>
          <w:szCs w:val="24"/>
          <w:lang w:eastAsia="pl-PL"/>
        </w:rPr>
        <w:t>31 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</w:t>
      </w:r>
      <w:r w:rsidR="003B460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604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3B460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od poniedziałku do piątku w godz. od 8.30 do 15.30, w dniu </w:t>
      </w:r>
      <w:r w:rsidR="003B4604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568E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3B4604">
        <w:rPr>
          <w:rFonts w:ascii="Times New Roman" w:eastAsia="Times New Roman" w:hAnsi="Times New Roman" w:cs="Times New Roman"/>
          <w:sz w:val="24"/>
          <w:szCs w:val="24"/>
          <w:lang w:eastAsia="pl-PL"/>
        </w:rPr>
        <w:t>utego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3B460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godziny 12.00. Termin składania wniosków upływa w dniu </w:t>
      </w:r>
      <w:r w:rsidR="003B460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3A568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l</w:t>
      </w:r>
      <w:r w:rsidR="003B460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utego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202</w:t>
      </w:r>
      <w:r w:rsidR="003B460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r. (</w:t>
      </w:r>
      <w:r w:rsidR="002A066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wtorek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) o godz. 12:00.</w:t>
      </w:r>
    </w:p>
    <w:p w14:paraId="1C524BBD" w14:textId="77777777" w:rsid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</w:p>
    <w:p w14:paraId="1C304716" w14:textId="77777777" w:rsidR="0069483A" w:rsidRDefault="0069483A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4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ogólny 3.0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948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Poprawa oferty spędzania czasu wolnego na obszarze realizacji LSR</w:t>
      </w:r>
      <w:r w:rsidR="00120C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14:paraId="0323DE07" w14:textId="77777777" w:rsidR="0069483A" w:rsidRPr="0069483A" w:rsidRDefault="0069483A" w:rsidP="00522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E4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szczegółowy 3.1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E4C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zrost dostępu do obiektów infrastruktury turystycznej i rekreacyjnej wykorzystującej potencjał terenowy obszaru: ścieżek i szlaków rowerowych, nordic-walking, szlaków konnych, miejsc aktywnego spędzania czasu na powietrzu oraz kąpielisk i miejsc rekreacji wodnej</w:t>
      </w:r>
      <w:r w:rsidR="00120C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14:paraId="12096D84" w14:textId="09249282" w:rsidR="008B6AA1" w:rsidRDefault="008B6AA1" w:rsidP="00120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0E4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Przedsięwzięcie 3.1.1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B</w:t>
      </w:r>
      <w:r w:rsidRPr="000E4C51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pl-PL"/>
        </w:rPr>
        <w:t>udowa ścieżek i wytyczenie</w:t>
      </w:r>
      <w:r w:rsidR="00AD44B9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pl-PL"/>
        </w:rPr>
        <w:t xml:space="preserve"> szlaków rowerowych, nordic-wal</w:t>
      </w:r>
      <w:r w:rsidRPr="000E4C51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pl-PL"/>
        </w:rPr>
        <w:t>king</w:t>
      </w:r>
      <w:r w:rsidRPr="000E4C51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pl-PL"/>
        </w:rPr>
        <w:br/>
        <w:t>i szlaków konnych.</w:t>
      </w:r>
      <w:r w:rsidRPr="000E4C51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</w:p>
    <w:p w14:paraId="5B153DCC" w14:textId="77777777" w:rsidR="005E23C3" w:rsidRPr="000E4C51" w:rsidRDefault="005E23C3" w:rsidP="00120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0EBB1290" w14:textId="77777777" w:rsidR="000E4C5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produktu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9C3CBDF" w14:textId="3373347F" w:rsidR="008B6AA1" w:rsidRPr="000E4C5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0E4C5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Liczba kilometrów wybudowanych ścieżek i wytyczonych szlaków: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 xml:space="preserve"> </w:t>
      </w:r>
      <w:r w:rsidR="005E23C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>9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 xml:space="preserve"> km</w:t>
      </w:r>
      <w:r w:rsidRPr="000E4C5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, </w:t>
      </w:r>
    </w:p>
    <w:p w14:paraId="2770EE46" w14:textId="6F5E20FE" w:rsidR="008B6AA1" w:rsidRPr="000E4C5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0E4C5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Liczba nowych lub zmodernizowanych obiektów infrastruktury turystycznej i rekreacyjnej: </w:t>
      </w:r>
      <w:r w:rsidR="005E23C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>1</w:t>
      </w:r>
      <w:r w:rsidR="00120CF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>.</w:t>
      </w:r>
    </w:p>
    <w:p w14:paraId="3271B91D" w14:textId="77777777" w:rsidR="0069483A" w:rsidRDefault="0069483A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D76487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udzielania wsparcia:</w:t>
      </w:r>
    </w:p>
    <w:p w14:paraId="15386477" w14:textId="03ADC3AB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kompletu wymaganej dokumentacji w miejscu i terminie podanym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ogłoszeniu </w:t>
      </w:r>
      <w:r w:rsidR="00C532F7"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egzemplarze wniosku o przyznanie pomocy wraz z niezbędnymi załącznikami </w:t>
      </w:r>
      <w:r w:rsidR="00C532F7"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 papierowej pozostawione w B</w:t>
      </w:r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iurze </w:t>
      </w:r>
      <w:r w:rsidR="00C53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</w:t>
      </w:r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wersji elektroniczne</w:t>
      </w:r>
      <w:r w:rsidR="00C532F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zapisanej na </w:t>
      </w:r>
      <w:r w:rsidR="005E23C3">
        <w:rPr>
          <w:rFonts w:ascii="Times New Roman" w:eastAsia="Times New Roman" w:hAnsi="Times New Roman" w:cs="Times New Roman"/>
          <w:sz w:val="24"/>
          <w:szCs w:val="24"/>
          <w:lang w:eastAsia="pl-PL"/>
        </w:rPr>
        <w:t>nośniku danych</w:t>
      </w:r>
      <w:r w:rsidR="00C532F7"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72DF68" w14:textId="77777777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Strategią Rozwoju Lokalnego kierowanego przez społeczność (LSR).</w:t>
      </w:r>
    </w:p>
    <w:p w14:paraId="64F158C5" w14:textId="77777777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lokalnymi kryteriami wyboru operacji oraz uzyskanie minimalnej liczby punktów w ramach tych kryteriów.</w:t>
      </w:r>
    </w:p>
    <w:p w14:paraId="19E75C0E" w14:textId="77777777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specyficznymi kryteriami wyboru operacji (jeśli dotyczy).</w:t>
      </w:r>
    </w:p>
    <w:p w14:paraId="5BC33A6F" w14:textId="77777777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warunkami przyznania pomocy określonymi w PROW na lata 2014-2020.</w:t>
      </w:r>
    </w:p>
    <w:p w14:paraId="6BA59AC0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</w:p>
    <w:p w14:paraId="4B2E9D34" w14:textId="77777777" w:rsidR="008B6AA1" w:rsidRP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 kryteria wyboru operacji oraz specyficzne kryteria wyboru operacji znajdują się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LGD - www.lgdzpt.pl oraz w wersji papierowej w Biurze LGD.</w:t>
      </w:r>
    </w:p>
    <w:p w14:paraId="5651ABA1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Minimalna liczba punktów, których uzyskanie jest warunkiem wyboru operacji wynosi:</w:t>
      </w:r>
    </w:p>
    <w:p w14:paraId="7F7B92EF" w14:textId="77777777" w:rsidR="00707375" w:rsidRPr="008D2486" w:rsidRDefault="00707375" w:rsidP="007073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punktów z 14 punktów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uzyskania w ramach lokalnych kryteriów wyboru operacji dla jednostek sektora finansów publicznych,</w:t>
      </w:r>
    </w:p>
    <w:p w14:paraId="42C0DD93" w14:textId="59FDF714" w:rsidR="00707375" w:rsidRPr="008D2486" w:rsidRDefault="00707375" w:rsidP="007073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punktów z 16 punktów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uzyskania  w ramach lokalnych kryteriów wyboru operacji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pozostałych wnioskodawców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E47F293" w14:textId="77C5AA08" w:rsid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wniosku o płatność oraz projekt umowy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pomocy dostępne są na stronie internetowej Urzędu Marszałkowskiego Województwa Małopolskiego - </w:t>
      </w:r>
      <w:hyperlink r:id="rId7" w:history="1">
        <w:r w:rsidRPr="008B6A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http://www.prow.malopolska.pl/</w:t>
        </w:r>
      </w:hyperlink>
    </w:p>
    <w:p w14:paraId="7518F7BA" w14:textId="59E4A077" w:rsidR="00904223" w:rsidRDefault="00904223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</w:p>
    <w:p w14:paraId="32ECE5D9" w14:textId="453A8FE5" w:rsidR="00904223" w:rsidRDefault="00904223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</w:p>
    <w:p w14:paraId="72AF2AC4" w14:textId="77777777" w:rsidR="00904223" w:rsidRPr="008B6AA1" w:rsidRDefault="00904223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AF7F2" w14:textId="77777777" w:rsidR="00707375" w:rsidRDefault="008B6AA1" w:rsidP="00707375">
      <w:pPr>
        <w:tabs>
          <w:tab w:val="left" w:pos="496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Formularz wniosku o przyznanie pomocy, formularz wniosku o płatność, formularz umowy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pomocy, LSR, kryteria wyboru operacji są udostępnione na stronie: Lokalnej Grupy Działania Stowarzyszenia -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707375" w:rsidRPr="00E56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7375" w:rsidRPr="00E5630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07375" w:rsidRPr="00A725FF">
        <w:rPr>
          <w:rFonts w:ascii="Times New Roman" w:hAnsi="Times New Roman" w:cs="Times New Roman"/>
          <w:sz w:val="24"/>
          <w:szCs w:val="24"/>
        </w:rPr>
        <w:t>po uprzednim uzgodnieniu terminu oraz godziny</w:t>
      </w:r>
      <w:r w:rsidR="00707375" w:rsidRPr="00A725FF">
        <w:t xml:space="preserve"> - 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w Biurze Lokalnej Grupy Działania miejscowość: </w:t>
      </w:r>
      <w:r w:rsidR="00707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Tarnów, ul. Dąbrowskiego 21, od poniedziałku do piątku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 w:rsidR="00707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8.30 do 15.30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79CDD1" w14:textId="1016C221" w:rsidR="00365847" w:rsidRDefault="00365847" w:rsidP="00707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D9CB0E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niezbędnych do wyboru projektów:</w:t>
      </w:r>
    </w:p>
    <w:p w14:paraId="2C4FA2CA" w14:textId="3B921552" w:rsidR="008B6AA1" w:rsidRPr="008B6AA1" w:rsidRDefault="008B6AA1" w:rsidP="008B6A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pomocy złożony na obowiązującym formularzu </w:t>
      </w:r>
      <w:r w:rsidR="00120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wymaganymi załącznikami (w wersji papierowej w dwóch egzemplarzach oraz elektronicznej na 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pl-PL"/>
        </w:rPr>
        <w:t>nośniku danych</w:t>
      </w:r>
      <w:r w:rsidR="003658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24FCE6" w14:textId="77777777" w:rsidR="008B6AA1" w:rsidRPr="008B6AA1" w:rsidRDefault="008B6AA1" w:rsidP="008B6A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operacji.</w:t>
      </w:r>
    </w:p>
    <w:p w14:paraId="5406AB0A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dodatkowych:</w:t>
      </w:r>
    </w:p>
    <w:p w14:paraId="0F30FBA7" w14:textId="77777777" w:rsidR="008B6AA1" w:rsidRPr="008B6AA1" w:rsidRDefault="008B6AA1" w:rsidP="000E4C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do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Szczegółowego opisu operacji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 wniosku o przyznanie pomocy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Działania 19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dla rozwoju lokalnego w ramach inicjatywy LEADER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Poddziałania 19.2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na wdrażanie operacji w ramach strategii rozwoju lokalnego kierowanego przez społeczność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32EE50" w14:textId="77777777" w:rsidR="008B6AA1" w:rsidRPr="008B6AA1" w:rsidRDefault="008B6AA1" w:rsidP="000E4C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dodatkowe.</w:t>
      </w:r>
    </w:p>
    <w:p w14:paraId="6DED5930" w14:textId="2D7A5423" w:rsid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niezbędne dla prawidłowego wypełniania wniosków udzielane są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Biurze Lokalnej Grupy Działania Stowarzyszenia - Zielony Pierścień Tarnowa oraz pod numerem tel. </w:t>
      </w:r>
      <w:r w:rsidR="00707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790 205 244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poniedziałku do piątku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8.30 do 15.30. </w:t>
      </w:r>
    </w:p>
    <w:p w14:paraId="48FA974F" w14:textId="508B8E4F" w:rsidR="00D76B55" w:rsidRDefault="00D76B55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DF5A06" w14:textId="08E85DE4" w:rsidR="00D76B55" w:rsidRDefault="00D76B55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Pełna dokumentacja konkursowa wraz z dokumentami dodatkowymi znajduje się </w:t>
      </w:r>
      <w:r w:rsidR="00B1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naszej stronie internetowej www.lgdzpt.pl</w:t>
      </w:r>
    </w:p>
    <w:p w14:paraId="45837661" w14:textId="77777777" w:rsidR="000E4C51" w:rsidRDefault="000E4C5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614F76" w14:textId="5DDEB291" w:rsidR="000E4C51" w:rsidRDefault="00715DC7" w:rsidP="000E4C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70F54">
        <w:rPr>
          <w:color w:val="000000"/>
          <w:sz w:val="20"/>
          <w:szCs w:val="20"/>
        </w:rPr>
        <w:t xml:space="preserve">Opublikowano w dniu: </w:t>
      </w:r>
      <w:r w:rsidR="002A066E">
        <w:rPr>
          <w:color w:val="000000"/>
          <w:sz w:val="20"/>
          <w:szCs w:val="20"/>
        </w:rPr>
        <w:t>11</w:t>
      </w:r>
      <w:bookmarkStart w:id="0" w:name="_GoBack"/>
      <w:bookmarkEnd w:id="0"/>
      <w:r w:rsidR="00C4543A" w:rsidRPr="00570F54">
        <w:rPr>
          <w:color w:val="000000"/>
          <w:sz w:val="20"/>
          <w:szCs w:val="20"/>
        </w:rPr>
        <w:t>.</w:t>
      </w:r>
      <w:r w:rsidR="003A568E">
        <w:rPr>
          <w:color w:val="000000"/>
          <w:sz w:val="20"/>
          <w:szCs w:val="20"/>
        </w:rPr>
        <w:t>0</w:t>
      </w:r>
      <w:r w:rsidR="002A066E">
        <w:rPr>
          <w:color w:val="000000"/>
          <w:sz w:val="20"/>
          <w:szCs w:val="20"/>
        </w:rPr>
        <w:t>1</w:t>
      </w:r>
      <w:r w:rsidR="000E4C51" w:rsidRPr="00570F54">
        <w:rPr>
          <w:color w:val="000000"/>
          <w:sz w:val="20"/>
          <w:szCs w:val="20"/>
        </w:rPr>
        <w:t>.20</w:t>
      </w:r>
      <w:r w:rsidR="0062584D" w:rsidRPr="00570F54">
        <w:rPr>
          <w:color w:val="000000"/>
          <w:sz w:val="20"/>
          <w:szCs w:val="20"/>
        </w:rPr>
        <w:t>2</w:t>
      </w:r>
      <w:r w:rsidR="002A066E">
        <w:rPr>
          <w:color w:val="000000"/>
          <w:sz w:val="20"/>
          <w:szCs w:val="20"/>
        </w:rPr>
        <w:t>3</w:t>
      </w:r>
      <w:r w:rsidR="000E4C51" w:rsidRPr="00570F54">
        <w:t xml:space="preserve"> r.</w:t>
      </w:r>
    </w:p>
    <w:p w14:paraId="3332551C" w14:textId="77777777" w:rsidR="000E4C51" w:rsidRPr="008B6AA1" w:rsidRDefault="000E4C5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7D496" w14:textId="77777777" w:rsidR="008A0C34" w:rsidRDefault="008A0C34"/>
    <w:sectPr w:rsidR="008A0C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16148" w14:textId="77777777" w:rsidR="009469E7" w:rsidRDefault="009469E7" w:rsidP="00B23534">
      <w:pPr>
        <w:spacing w:after="0" w:line="240" w:lineRule="auto"/>
      </w:pPr>
      <w:r>
        <w:separator/>
      </w:r>
    </w:p>
  </w:endnote>
  <w:endnote w:type="continuationSeparator" w:id="0">
    <w:p w14:paraId="72F456B8" w14:textId="77777777" w:rsidR="009469E7" w:rsidRDefault="009469E7" w:rsidP="00B2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347EC" w14:textId="77777777" w:rsidR="009469E7" w:rsidRDefault="009469E7" w:rsidP="00B23534">
      <w:pPr>
        <w:spacing w:after="0" w:line="240" w:lineRule="auto"/>
      </w:pPr>
      <w:r>
        <w:separator/>
      </w:r>
    </w:p>
  </w:footnote>
  <w:footnote w:type="continuationSeparator" w:id="0">
    <w:p w14:paraId="327A128F" w14:textId="77777777" w:rsidR="009469E7" w:rsidRDefault="009469E7" w:rsidP="00B2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743B" w14:textId="77777777" w:rsidR="009469E7" w:rsidRDefault="009469E7">
    <w:pPr>
      <w:pStyle w:val="Nagwek"/>
    </w:pPr>
    <w:r>
      <w:rPr>
        <w:noProof/>
        <w:lang w:eastAsia="pl-PL"/>
      </w:rPr>
      <w:drawing>
        <wp:inline distT="0" distB="0" distL="0" distR="0" wp14:anchorId="5167083C" wp14:editId="78B3C434">
          <wp:extent cx="5760720" cy="933141"/>
          <wp:effectExtent l="0" t="0" r="0" b="635"/>
          <wp:docPr id="1" name="Obraz 1" descr="footer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4E1F0" w14:textId="77777777" w:rsidR="009469E7" w:rsidRDefault="00946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D74"/>
    <w:multiLevelType w:val="multilevel"/>
    <w:tmpl w:val="E156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140B0"/>
    <w:multiLevelType w:val="multilevel"/>
    <w:tmpl w:val="DA9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20B7E"/>
    <w:multiLevelType w:val="multilevel"/>
    <w:tmpl w:val="2A3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B7BF1"/>
    <w:multiLevelType w:val="multilevel"/>
    <w:tmpl w:val="4E0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835F1A"/>
    <w:multiLevelType w:val="multilevel"/>
    <w:tmpl w:val="597A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17C89"/>
    <w:multiLevelType w:val="multilevel"/>
    <w:tmpl w:val="DFB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52A9F"/>
    <w:multiLevelType w:val="multilevel"/>
    <w:tmpl w:val="8AB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BB"/>
    <w:rsid w:val="00044686"/>
    <w:rsid w:val="000A2E30"/>
    <w:rsid w:val="000E4C51"/>
    <w:rsid w:val="00120CFB"/>
    <w:rsid w:val="00143947"/>
    <w:rsid w:val="00174055"/>
    <w:rsid w:val="001A5163"/>
    <w:rsid w:val="00233541"/>
    <w:rsid w:val="0025314F"/>
    <w:rsid w:val="0028798F"/>
    <w:rsid w:val="002A066E"/>
    <w:rsid w:val="002A3A35"/>
    <w:rsid w:val="00304E7B"/>
    <w:rsid w:val="003268A0"/>
    <w:rsid w:val="00365847"/>
    <w:rsid w:val="003A568E"/>
    <w:rsid w:val="003B4604"/>
    <w:rsid w:val="00411B9D"/>
    <w:rsid w:val="004E1524"/>
    <w:rsid w:val="00522410"/>
    <w:rsid w:val="00570F54"/>
    <w:rsid w:val="005C247A"/>
    <w:rsid w:val="005E23C3"/>
    <w:rsid w:val="006118CD"/>
    <w:rsid w:val="0062584D"/>
    <w:rsid w:val="00641DAE"/>
    <w:rsid w:val="006437BB"/>
    <w:rsid w:val="006469E4"/>
    <w:rsid w:val="00656660"/>
    <w:rsid w:val="0069483A"/>
    <w:rsid w:val="00707375"/>
    <w:rsid w:val="00715DC7"/>
    <w:rsid w:val="008A0C34"/>
    <w:rsid w:val="008A421C"/>
    <w:rsid w:val="008B6AA1"/>
    <w:rsid w:val="008C21A7"/>
    <w:rsid w:val="00904223"/>
    <w:rsid w:val="009469E7"/>
    <w:rsid w:val="009C6B58"/>
    <w:rsid w:val="00AD44B9"/>
    <w:rsid w:val="00AD56E7"/>
    <w:rsid w:val="00B10A38"/>
    <w:rsid w:val="00B23534"/>
    <w:rsid w:val="00BB2742"/>
    <w:rsid w:val="00C02BF3"/>
    <w:rsid w:val="00C377F0"/>
    <w:rsid w:val="00C4543A"/>
    <w:rsid w:val="00C532F7"/>
    <w:rsid w:val="00D76B55"/>
    <w:rsid w:val="00DA630F"/>
    <w:rsid w:val="00DF1C8F"/>
    <w:rsid w:val="00DF63C9"/>
    <w:rsid w:val="00E32E43"/>
    <w:rsid w:val="00E54050"/>
    <w:rsid w:val="00E67AA3"/>
    <w:rsid w:val="00E71E21"/>
    <w:rsid w:val="00F17EBE"/>
    <w:rsid w:val="00F91850"/>
    <w:rsid w:val="00FC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9643"/>
  <w15:docId w15:val="{4BC1A072-1D9B-4700-9F48-5244411C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AA1"/>
    <w:rPr>
      <w:b/>
      <w:bCs/>
    </w:rPr>
  </w:style>
  <w:style w:type="character" w:styleId="Uwydatnienie">
    <w:name w:val="Emphasis"/>
    <w:basedOn w:val="Domylnaczcionkaakapitu"/>
    <w:uiPriority w:val="20"/>
    <w:qFormat/>
    <w:rsid w:val="008B6AA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B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A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534"/>
  </w:style>
  <w:style w:type="paragraph" w:styleId="Stopka">
    <w:name w:val="footer"/>
    <w:basedOn w:val="Normalny"/>
    <w:link w:val="StopkaZnak"/>
    <w:uiPriority w:val="99"/>
    <w:unhideWhenUsed/>
    <w:rsid w:val="00B2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534"/>
  </w:style>
  <w:style w:type="paragraph" w:styleId="Tekstdymka">
    <w:name w:val="Balloon Text"/>
    <w:basedOn w:val="Normalny"/>
    <w:link w:val="TekstdymkaZnak"/>
    <w:uiPriority w:val="99"/>
    <w:semiHidden/>
    <w:unhideWhenUsed/>
    <w:rsid w:val="00B2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w.malo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LGDZPT</cp:lastModifiedBy>
  <cp:revision>8</cp:revision>
  <cp:lastPrinted>2021-12-21T14:14:00Z</cp:lastPrinted>
  <dcterms:created xsi:type="dcterms:W3CDTF">2021-12-20T15:02:00Z</dcterms:created>
  <dcterms:modified xsi:type="dcterms:W3CDTF">2023-01-09T14:21:00Z</dcterms:modified>
</cp:coreProperties>
</file>