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AED69" w14:textId="77777777" w:rsidR="000A1717" w:rsidRPr="000A1717" w:rsidRDefault="000A1717" w:rsidP="000A1717">
      <w:pPr>
        <w:jc w:val="center"/>
        <w:rPr>
          <w:rFonts w:ascii="Arial" w:hAnsi="Arial" w:cs="Arial"/>
          <w:b/>
          <w:bCs/>
        </w:rPr>
      </w:pPr>
      <w:r w:rsidRPr="000A1717">
        <w:rPr>
          <w:rFonts w:ascii="Arial" w:hAnsi="Arial" w:cs="Arial"/>
          <w:b/>
          <w:bCs/>
        </w:rPr>
        <w:t>REGULAMIN KONKURSU</w:t>
      </w:r>
    </w:p>
    <w:p w14:paraId="0CA8606E" w14:textId="66B59588" w:rsidR="000A1717" w:rsidRPr="000A1717" w:rsidRDefault="000A1717" w:rsidP="000A1717">
      <w:pPr>
        <w:jc w:val="center"/>
        <w:rPr>
          <w:rFonts w:ascii="Arial" w:hAnsi="Arial" w:cs="Arial"/>
          <w:b/>
          <w:bCs/>
        </w:rPr>
      </w:pPr>
      <w:r w:rsidRPr="000A1717">
        <w:rPr>
          <w:rFonts w:ascii="Arial" w:hAnsi="Arial" w:cs="Arial"/>
          <w:b/>
          <w:bCs/>
        </w:rPr>
        <w:t>„Chełmskie szkoły kręcą dla Chełma”</w:t>
      </w:r>
    </w:p>
    <w:p w14:paraId="328826D1" w14:textId="77777777" w:rsidR="000A1717" w:rsidRDefault="000A1717" w:rsidP="000A1717">
      <w:pPr>
        <w:jc w:val="center"/>
        <w:rPr>
          <w:rFonts w:ascii="Arial" w:hAnsi="Arial" w:cs="Arial"/>
        </w:rPr>
      </w:pPr>
      <w:r w:rsidRPr="000A1717">
        <w:rPr>
          <w:rFonts w:ascii="Arial" w:hAnsi="Arial" w:cs="Arial"/>
        </w:rPr>
        <w:t>realizowanego w ramach projektu „Rowerowa Stolica Polski”</w:t>
      </w:r>
    </w:p>
    <w:p w14:paraId="57636A71" w14:textId="77777777" w:rsidR="000A1717" w:rsidRPr="000A1717" w:rsidRDefault="000A1717" w:rsidP="000A1717">
      <w:pPr>
        <w:jc w:val="center"/>
        <w:rPr>
          <w:rFonts w:ascii="Arial" w:hAnsi="Arial" w:cs="Arial"/>
        </w:rPr>
      </w:pPr>
    </w:p>
    <w:p w14:paraId="2C45E503" w14:textId="77777777" w:rsidR="000A1717" w:rsidRPr="000A1717" w:rsidRDefault="000A1717" w:rsidP="000A1717">
      <w:pPr>
        <w:spacing w:line="360" w:lineRule="auto"/>
        <w:jc w:val="center"/>
        <w:rPr>
          <w:rFonts w:ascii="Arial" w:hAnsi="Arial" w:cs="Arial"/>
          <w:b/>
          <w:bCs/>
        </w:rPr>
      </w:pPr>
      <w:r w:rsidRPr="000A1717">
        <w:rPr>
          <w:rFonts w:ascii="Arial" w:hAnsi="Arial" w:cs="Arial"/>
          <w:b/>
          <w:bCs/>
        </w:rPr>
        <w:t>§1 Organizator konkursu</w:t>
      </w:r>
    </w:p>
    <w:p w14:paraId="3B6A0A81" w14:textId="1535734D" w:rsidR="000A1717" w:rsidRPr="000A1717" w:rsidRDefault="000A1717" w:rsidP="000A1717">
      <w:p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Organizatorem konkursu jest Miasto Chełm.</w:t>
      </w:r>
      <w:r>
        <w:rPr>
          <w:rFonts w:ascii="Arial" w:hAnsi="Arial" w:cs="Arial"/>
        </w:rPr>
        <w:t xml:space="preserve"> </w:t>
      </w:r>
      <w:r w:rsidRPr="000A1717">
        <w:rPr>
          <w:rFonts w:ascii="Arial" w:hAnsi="Arial" w:cs="Arial"/>
        </w:rPr>
        <w:t>Konkurs realizowany jest w ramach udziału Miasta Chełm w ogólnopolskim projekcie „Rowerowa Stolica Polski”.</w:t>
      </w:r>
    </w:p>
    <w:p w14:paraId="1EF7C19B" w14:textId="50F0D65B" w:rsidR="000A1717" w:rsidRPr="000A1717" w:rsidRDefault="000A1717" w:rsidP="000A1717">
      <w:pPr>
        <w:spacing w:line="360" w:lineRule="auto"/>
        <w:jc w:val="center"/>
        <w:rPr>
          <w:rFonts w:ascii="Arial" w:hAnsi="Arial" w:cs="Arial"/>
          <w:b/>
          <w:bCs/>
        </w:rPr>
      </w:pPr>
      <w:r w:rsidRPr="000A1717">
        <w:rPr>
          <w:rFonts w:ascii="Arial" w:hAnsi="Arial" w:cs="Arial"/>
          <w:b/>
          <w:bCs/>
        </w:rPr>
        <w:t>§2 Cel konkursu</w:t>
      </w:r>
    </w:p>
    <w:p w14:paraId="6015BF91" w14:textId="77777777" w:rsidR="000A1717" w:rsidRDefault="000A1717" w:rsidP="000A171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Celem konkursu jest:</w:t>
      </w:r>
    </w:p>
    <w:p w14:paraId="2B17A3FC" w14:textId="77777777" w:rsidR="000A1717" w:rsidRDefault="000A1717" w:rsidP="000A1717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promocja aktywności fizycznej i zdrowego stylu życia,</w:t>
      </w:r>
    </w:p>
    <w:p w14:paraId="791B44C9" w14:textId="77777777" w:rsidR="000A1717" w:rsidRDefault="000A1717" w:rsidP="000A1717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popularyzacja jazdy rowerem jako ekologicznego środka transportu,</w:t>
      </w:r>
    </w:p>
    <w:p w14:paraId="555298B1" w14:textId="77777777" w:rsidR="000A1717" w:rsidRDefault="000A1717" w:rsidP="000A1717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integracja społeczności szkolnych,</w:t>
      </w:r>
    </w:p>
    <w:p w14:paraId="04374843" w14:textId="77777777" w:rsidR="000A1717" w:rsidRDefault="000A1717" w:rsidP="000A1717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promocja Miasta Chełm poprzez udział w projekcie „Rowerowa Stolica Polski”,</w:t>
      </w:r>
    </w:p>
    <w:p w14:paraId="4BB560A8" w14:textId="637BA1B1" w:rsidR="000A1717" w:rsidRPr="000A1717" w:rsidRDefault="000A1717" w:rsidP="000A1717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zachęcenie dzieci i młodzieży do aktywnego spędzania czasu wolnego.</w:t>
      </w:r>
    </w:p>
    <w:p w14:paraId="0849DEEE" w14:textId="77777777" w:rsidR="000A1717" w:rsidRPr="000A1717" w:rsidRDefault="000A1717" w:rsidP="000A1717">
      <w:pPr>
        <w:spacing w:line="360" w:lineRule="auto"/>
        <w:jc w:val="center"/>
        <w:rPr>
          <w:rFonts w:ascii="Arial" w:hAnsi="Arial" w:cs="Arial"/>
          <w:b/>
          <w:bCs/>
        </w:rPr>
      </w:pPr>
      <w:r w:rsidRPr="000A1717">
        <w:rPr>
          <w:rFonts w:ascii="Arial" w:hAnsi="Arial" w:cs="Arial"/>
          <w:b/>
          <w:bCs/>
        </w:rPr>
        <w:t>§3 Uczestnicy konkursu</w:t>
      </w:r>
    </w:p>
    <w:p w14:paraId="11C38D51" w14:textId="77777777" w:rsidR="000A1717" w:rsidRDefault="000A1717" w:rsidP="000A171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Konkurs skierowany jest do szkół podstawowych i ponadpodstawowych z terenu Miasta Chełm.</w:t>
      </w:r>
    </w:p>
    <w:p w14:paraId="1C6B9006" w14:textId="77777777" w:rsidR="000A1717" w:rsidRDefault="000A1717" w:rsidP="000A171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W rywalizacji mogą uczestniczyć:</w:t>
      </w:r>
    </w:p>
    <w:p w14:paraId="31EF601F" w14:textId="1378CE15" w:rsidR="000A1717" w:rsidRDefault="000A1717" w:rsidP="000A1717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0A1717">
        <w:rPr>
          <w:rFonts w:ascii="Arial" w:hAnsi="Arial" w:cs="Arial"/>
        </w:rPr>
        <w:t>czniowie</w:t>
      </w:r>
      <w:r>
        <w:rPr>
          <w:rFonts w:ascii="Arial" w:hAnsi="Arial" w:cs="Arial"/>
        </w:rPr>
        <w:t>,</w:t>
      </w:r>
    </w:p>
    <w:p w14:paraId="5F77A30F" w14:textId="77777777" w:rsidR="000A1717" w:rsidRDefault="000A1717" w:rsidP="000A1717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Nauczyciele</w:t>
      </w:r>
      <w:r>
        <w:rPr>
          <w:rFonts w:ascii="Arial" w:hAnsi="Arial" w:cs="Arial"/>
        </w:rPr>
        <w:t>,</w:t>
      </w:r>
    </w:p>
    <w:p w14:paraId="30D6B2E6" w14:textId="77777777" w:rsidR="000A1717" w:rsidRDefault="000A1717" w:rsidP="000A1717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pracownicy szkół,</w:t>
      </w:r>
    </w:p>
    <w:p w14:paraId="1B9DFF6F" w14:textId="77777777" w:rsidR="000A1717" w:rsidRDefault="000A1717" w:rsidP="000A1717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rodzice,</w:t>
      </w:r>
    </w:p>
    <w:p w14:paraId="424DC332" w14:textId="77777777" w:rsidR="000A1717" w:rsidRDefault="000A1717" w:rsidP="000A1717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sympatycy szkół.</w:t>
      </w:r>
    </w:p>
    <w:p w14:paraId="34AF3B21" w14:textId="77777777" w:rsidR="000A1717" w:rsidRDefault="000A1717" w:rsidP="000A171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Warunkiem uczestnictwa jest:</w:t>
      </w:r>
    </w:p>
    <w:p w14:paraId="6DB7E794" w14:textId="77777777" w:rsidR="000A1717" w:rsidRDefault="000A1717" w:rsidP="000A1717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pobranie aplikacji „Aktywne Miasta”,</w:t>
      </w:r>
    </w:p>
    <w:p w14:paraId="57828551" w14:textId="77777777" w:rsidR="000A1717" w:rsidRDefault="000A1717" w:rsidP="000A1717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rejestracja konta</w:t>
      </w:r>
      <w:r>
        <w:rPr>
          <w:rFonts w:ascii="Arial" w:hAnsi="Arial" w:cs="Arial"/>
        </w:rPr>
        <w:t>,</w:t>
      </w:r>
    </w:p>
    <w:p w14:paraId="443633AF" w14:textId="77777777" w:rsidR="000A1717" w:rsidRDefault="000A1717" w:rsidP="000A1717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wybór Miasta Chełm</w:t>
      </w:r>
      <w:r>
        <w:rPr>
          <w:rFonts w:ascii="Arial" w:hAnsi="Arial" w:cs="Arial"/>
        </w:rPr>
        <w:t>,</w:t>
      </w:r>
    </w:p>
    <w:p w14:paraId="41E08F83" w14:textId="77777777" w:rsidR="00906A95" w:rsidRDefault="000A1717" w:rsidP="00906A95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dołączenie do grupy reprezentującej daną szkołę.</w:t>
      </w:r>
    </w:p>
    <w:p w14:paraId="2348991A" w14:textId="5AA08B22" w:rsidR="00906A95" w:rsidRPr="00906A95" w:rsidRDefault="00906A95" w:rsidP="00906A95">
      <w:pPr>
        <w:pStyle w:val="Akapitzlist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Szczegółowe informacje na temat przetwarzania danych osobowych uczestników zostały zamieszczone w Załączniku nr 1 do niniejszego regulaminu (Klauzula informacyjna). </w:t>
      </w:r>
    </w:p>
    <w:p w14:paraId="5DA717DA" w14:textId="77777777" w:rsidR="000A1717" w:rsidRDefault="000A1717" w:rsidP="000A1717">
      <w:pPr>
        <w:spacing w:line="360" w:lineRule="auto"/>
        <w:ind w:left="360"/>
        <w:jc w:val="center"/>
        <w:rPr>
          <w:rFonts w:ascii="Arial" w:hAnsi="Arial" w:cs="Arial"/>
          <w:b/>
          <w:bCs/>
        </w:rPr>
      </w:pPr>
      <w:r w:rsidRPr="000A1717">
        <w:rPr>
          <w:rFonts w:ascii="Arial" w:hAnsi="Arial" w:cs="Arial"/>
          <w:b/>
          <w:bCs/>
        </w:rPr>
        <w:t>§4 Czas trwania konkursu</w:t>
      </w:r>
    </w:p>
    <w:p w14:paraId="585740A4" w14:textId="77777777" w:rsidR="000A1717" w:rsidRPr="000A1717" w:rsidRDefault="000A1717" w:rsidP="000A1717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b/>
          <w:bCs/>
        </w:rPr>
      </w:pPr>
      <w:r w:rsidRPr="000A1717">
        <w:rPr>
          <w:rFonts w:ascii="Arial" w:hAnsi="Arial" w:cs="Arial"/>
        </w:rPr>
        <w:t>Konkurs trwa od 1 czerwca do 30 czerwca</w:t>
      </w:r>
      <w:r>
        <w:rPr>
          <w:rFonts w:ascii="Arial" w:hAnsi="Arial" w:cs="Arial"/>
        </w:rPr>
        <w:t>.</w:t>
      </w:r>
    </w:p>
    <w:p w14:paraId="21E329E1" w14:textId="6AA1B2DA" w:rsidR="000A1717" w:rsidRPr="000A1717" w:rsidRDefault="000A1717" w:rsidP="000A1717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b/>
          <w:bCs/>
        </w:rPr>
      </w:pPr>
      <w:r w:rsidRPr="000A1717">
        <w:rPr>
          <w:rFonts w:ascii="Arial" w:hAnsi="Arial" w:cs="Arial"/>
        </w:rPr>
        <w:lastRenderedPageBreak/>
        <w:t>Pod uwagę będą brane wyłącznie kilometry przejechane w czasie trwania głównej rywalizacji.</w:t>
      </w:r>
    </w:p>
    <w:p w14:paraId="22CA5935" w14:textId="77777777" w:rsidR="000A1717" w:rsidRPr="000A1717" w:rsidRDefault="000A1717" w:rsidP="000A1717">
      <w:pPr>
        <w:spacing w:line="360" w:lineRule="auto"/>
        <w:rPr>
          <w:rFonts w:ascii="Arial" w:hAnsi="Arial" w:cs="Arial"/>
        </w:rPr>
      </w:pPr>
    </w:p>
    <w:p w14:paraId="47CD1022" w14:textId="77777777" w:rsidR="000A1717" w:rsidRPr="000A1717" w:rsidRDefault="000A1717" w:rsidP="000A1717">
      <w:pPr>
        <w:spacing w:line="360" w:lineRule="auto"/>
        <w:jc w:val="center"/>
        <w:rPr>
          <w:rFonts w:ascii="Arial" w:hAnsi="Arial" w:cs="Arial"/>
          <w:b/>
          <w:bCs/>
        </w:rPr>
      </w:pPr>
      <w:r w:rsidRPr="000A1717">
        <w:rPr>
          <w:rFonts w:ascii="Arial" w:hAnsi="Arial" w:cs="Arial"/>
          <w:b/>
          <w:bCs/>
        </w:rPr>
        <w:t>§5 Zasady rywalizacji</w:t>
      </w:r>
    </w:p>
    <w:p w14:paraId="78276C89" w14:textId="77777777" w:rsidR="000A1717" w:rsidRDefault="000A1717" w:rsidP="000A171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Każdy uczestnik rejestruje swoje przejazdy rowerowe za pomocą aplikacji „Aktywne Miasta”</w:t>
      </w:r>
      <w:r>
        <w:rPr>
          <w:rFonts w:ascii="Arial" w:hAnsi="Arial" w:cs="Arial"/>
        </w:rPr>
        <w:t>.</w:t>
      </w:r>
    </w:p>
    <w:p w14:paraId="7889817E" w14:textId="77777777" w:rsidR="000A1717" w:rsidRDefault="000A1717" w:rsidP="000A171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Kilometry przypisane do grupy szkolnej są automatycznie sumowane.</w:t>
      </w:r>
    </w:p>
    <w:p w14:paraId="34709D82" w14:textId="77777777" w:rsidR="000A1717" w:rsidRDefault="000A1717" w:rsidP="000A171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O miejscu szkoły w klasyfikacji decyduje łączna liczba kilometrów przejechanych przez wszystkich uczestników reprezentujących szkołę.</w:t>
      </w:r>
    </w:p>
    <w:p w14:paraId="7F29995B" w14:textId="77777777" w:rsidR="000A1717" w:rsidRDefault="000A1717" w:rsidP="000A171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Organizator zastrzega sobie prawo do weryfikacji wyników oraz odrzucenia przejazdów budzących wątpliwości.</w:t>
      </w:r>
    </w:p>
    <w:p w14:paraId="3D22C9B1" w14:textId="548EA3AA" w:rsidR="000A1717" w:rsidRPr="000A1717" w:rsidRDefault="000A1717" w:rsidP="000A171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 xml:space="preserve">Uczestnicy zobowiązani są do przestrzegania zasad fair </w:t>
      </w:r>
      <w:proofErr w:type="spellStart"/>
      <w:r w:rsidRPr="000A1717">
        <w:rPr>
          <w:rFonts w:ascii="Arial" w:hAnsi="Arial" w:cs="Arial"/>
        </w:rPr>
        <w:t>play</w:t>
      </w:r>
      <w:proofErr w:type="spellEnd"/>
      <w:r w:rsidRPr="000A1717">
        <w:rPr>
          <w:rFonts w:ascii="Arial" w:hAnsi="Arial" w:cs="Arial"/>
        </w:rPr>
        <w:t>.</w:t>
      </w:r>
    </w:p>
    <w:p w14:paraId="742D0094" w14:textId="77777777" w:rsidR="000A1717" w:rsidRPr="000A1717" w:rsidRDefault="000A1717" w:rsidP="000A1717">
      <w:pPr>
        <w:spacing w:line="360" w:lineRule="auto"/>
        <w:jc w:val="center"/>
        <w:rPr>
          <w:rFonts w:ascii="Arial" w:hAnsi="Arial" w:cs="Arial"/>
          <w:b/>
          <w:bCs/>
        </w:rPr>
      </w:pPr>
      <w:r w:rsidRPr="000A1717">
        <w:rPr>
          <w:rFonts w:ascii="Arial" w:hAnsi="Arial" w:cs="Arial"/>
          <w:b/>
          <w:bCs/>
        </w:rPr>
        <w:t>§6 Nagrody</w:t>
      </w:r>
    </w:p>
    <w:p w14:paraId="7C40190A" w14:textId="77777777" w:rsidR="000A1717" w:rsidRDefault="000A1717" w:rsidP="000A1717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Organizator przewiduje następujące nagrody:</w:t>
      </w:r>
    </w:p>
    <w:p w14:paraId="23AA1ACC" w14:textId="77777777" w:rsidR="000A1717" w:rsidRDefault="000A1717" w:rsidP="000A1717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I miejsce – stacja naprawy rowerów,</w:t>
      </w:r>
    </w:p>
    <w:p w14:paraId="5DF21CD5" w14:textId="77777777" w:rsidR="000A1717" w:rsidRDefault="000A1717" w:rsidP="000A1717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II miejsce – duży stojak na rowery,</w:t>
      </w:r>
    </w:p>
    <w:p w14:paraId="62A273EF" w14:textId="50E78BFC" w:rsidR="000A1717" w:rsidRPr="000A1717" w:rsidRDefault="000A1717" w:rsidP="000A1717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III miejsce – mniejszy stojak na rowery.</w:t>
      </w:r>
    </w:p>
    <w:p w14:paraId="67490177" w14:textId="06CED7E2" w:rsidR="000A1717" w:rsidRPr="000A1717" w:rsidRDefault="000A1717" w:rsidP="000A1717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Nagrody zostaną przekazane szkołom po oficjalnym zakończeniu konkursu.</w:t>
      </w:r>
    </w:p>
    <w:p w14:paraId="76CA18E1" w14:textId="77777777" w:rsidR="000A1717" w:rsidRPr="000A1717" w:rsidRDefault="000A1717" w:rsidP="000A1717">
      <w:pPr>
        <w:spacing w:line="360" w:lineRule="auto"/>
        <w:jc w:val="center"/>
        <w:rPr>
          <w:rFonts w:ascii="Arial" w:hAnsi="Arial" w:cs="Arial"/>
          <w:b/>
          <w:bCs/>
        </w:rPr>
      </w:pPr>
      <w:r w:rsidRPr="000A1717">
        <w:rPr>
          <w:rFonts w:ascii="Arial" w:hAnsi="Arial" w:cs="Arial"/>
          <w:b/>
          <w:bCs/>
        </w:rPr>
        <w:t>§7 Ogłoszenie wyników</w:t>
      </w:r>
    </w:p>
    <w:p w14:paraId="17AB601C" w14:textId="77777777" w:rsidR="000A1717" w:rsidRDefault="000A1717" w:rsidP="000A171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Wyniki konkursu zostaną opublikowane po zakończeniu rywalizacji:</w:t>
      </w:r>
    </w:p>
    <w:p w14:paraId="4511191F" w14:textId="77777777" w:rsidR="000A1717" w:rsidRDefault="000A1717" w:rsidP="000A1717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na stronie internetowej Miasta Chełm,</w:t>
      </w:r>
    </w:p>
    <w:p w14:paraId="0EB01CA9" w14:textId="77777777" w:rsidR="000A1717" w:rsidRDefault="000A1717" w:rsidP="000A1717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w mediach społecznościowych Miasta Chełm.</w:t>
      </w:r>
    </w:p>
    <w:p w14:paraId="4A34162C" w14:textId="01C30990" w:rsidR="000A1717" w:rsidRPr="000A1717" w:rsidRDefault="000A1717" w:rsidP="000A171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0A1717">
        <w:rPr>
          <w:rFonts w:ascii="Arial" w:hAnsi="Arial" w:cs="Arial"/>
        </w:rPr>
        <w:t>Organizator zastrzega sobie możliwość organizacji oficjalnego wręczenia nagród.</w:t>
      </w:r>
    </w:p>
    <w:p w14:paraId="501BA4A0" w14:textId="143C1D4E" w:rsidR="00424D95" w:rsidRDefault="000A1717" w:rsidP="00424D95">
      <w:pPr>
        <w:spacing w:line="360" w:lineRule="auto"/>
        <w:jc w:val="center"/>
        <w:rPr>
          <w:rFonts w:ascii="Arial" w:hAnsi="Arial" w:cs="Arial"/>
          <w:b/>
          <w:bCs/>
        </w:rPr>
      </w:pPr>
      <w:r w:rsidRPr="00424D95">
        <w:rPr>
          <w:rFonts w:ascii="Arial" w:hAnsi="Arial" w:cs="Arial"/>
          <w:b/>
          <w:bCs/>
        </w:rPr>
        <w:t>§</w:t>
      </w:r>
      <w:r w:rsidR="00906A95">
        <w:rPr>
          <w:rFonts w:ascii="Arial" w:hAnsi="Arial" w:cs="Arial"/>
          <w:b/>
          <w:bCs/>
        </w:rPr>
        <w:t>8</w:t>
      </w:r>
      <w:r w:rsidRPr="00424D95">
        <w:rPr>
          <w:rFonts w:ascii="Arial" w:hAnsi="Arial" w:cs="Arial"/>
          <w:b/>
          <w:bCs/>
        </w:rPr>
        <w:t xml:space="preserve"> Postanowienia końcowe</w:t>
      </w:r>
    </w:p>
    <w:p w14:paraId="514C8C7F" w14:textId="77777777" w:rsidR="00424D95" w:rsidRPr="00424D95" w:rsidRDefault="000A1717" w:rsidP="000A1717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b/>
          <w:bCs/>
        </w:rPr>
      </w:pPr>
      <w:r w:rsidRPr="00424D95">
        <w:rPr>
          <w:rFonts w:ascii="Arial" w:hAnsi="Arial" w:cs="Arial"/>
        </w:rPr>
        <w:t>Organizator zastrzega sobie prawo do zmian w regulaminie</w:t>
      </w:r>
      <w:r w:rsidR="00424D95">
        <w:rPr>
          <w:rFonts w:ascii="Arial" w:hAnsi="Arial" w:cs="Arial"/>
        </w:rPr>
        <w:t>.</w:t>
      </w:r>
    </w:p>
    <w:p w14:paraId="0DFD079D" w14:textId="77777777" w:rsidR="00424D95" w:rsidRPr="00424D95" w:rsidRDefault="000A1717" w:rsidP="000A1717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b/>
          <w:bCs/>
        </w:rPr>
      </w:pPr>
      <w:r w:rsidRPr="00424D95">
        <w:rPr>
          <w:rFonts w:ascii="Arial" w:hAnsi="Arial" w:cs="Arial"/>
        </w:rPr>
        <w:t>W sprawach nieuregulowanych niniejszym regulaminem decyzję podejmuje Organizator</w:t>
      </w:r>
      <w:r w:rsidR="00424D95">
        <w:rPr>
          <w:rFonts w:ascii="Arial" w:hAnsi="Arial" w:cs="Arial"/>
        </w:rPr>
        <w:t>.</w:t>
      </w:r>
    </w:p>
    <w:p w14:paraId="0614CE9F" w14:textId="206E08C1" w:rsidR="00575407" w:rsidRPr="00906A95" w:rsidRDefault="000A1717" w:rsidP="000A1717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906A95">
        <w:rPr>
          <w:rFonts w:ascii="Arial" w:hAnsi="Arial" w:cs="Arial"/>
        </w:rPr>
        <w:t>Udział w konkursie jest równoznaczny z akceptacją niniejszego regulaminu.</w:t>
      </w:r>
    </w:p>
    <w:sectPr w:rsidR="00575407" w:rsidRPr="00906A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D36E8"/>
    <w:multiLevelType w:val="multilevel"/>
    <w:tmpl w:val="5E9CD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B12A03"/>
    <w:multiLevelType w:val="hybridMultilevel"/>
    <w:tmpl w:val="A6FECBDE"/>
    <w:lvl w:ilvl="0" w:tplc="31F637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52F67"/>
    <w:multiLevelType w:val="hybridMultilevel"/>
    <w:tmpl w:val="AD5667E8"/>
    <w:lvl w:ilvl="0" w:tplc="B274B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E01A3"/>
    <w:multiLevelType w:val="hybridMultilevel"/>
    <w:tmpl w:val="E3FE3C36"/>
    <w:lvl w:ilvl="0" w:tplc="F86ABCB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62A17"/>
    <w:multiLevelType w:val="multilevel"/>
    <w:tmpl w:val="F7FAB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082B43"/>
    <w:multiLevelType w:val="multilevel"/>
    <w:tmpl w:val="E1784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A3336B"/>
    <w:multiLevelType w:val="hybridMultilevel"/>
    <w:tmpl w:val="7B2A6D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1E0D3F"/>
    <w:multiLevelType w:val="hybridMultilevel"/>
    <w:tmpl w:val="D37E31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56910"/>
    <w:multiLevelType w:val="hybridMultilevel"/>
    <w:tmpl w:val="AA7263BC"/>
    <w:lvl w:ilvl="0" w:tplc="2AD46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F39DC"/>
    <w:multiLevelType w:val="multilevel"/>
    <w:tmpl w:val="FA460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4D2FB0"/>
    <w:multiLevelType w:val="hybridMultilevel"/>
    <w:tmpl w:val="E0A6FD24"/>
    <w:lvl w:ilvl="0" w:tplc="EE5AB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C21C16"/>
    <w:multiLevelType w:val="multilevel"/>
    <w:tmpl w:val="5F524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5D30B7"/>
    <w:multiLevelType w:val="multilevel"/>
    <w:tmpl w:val="34FCF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523731"/>
    <w:multiLevelType w:val="hybridMultilevel"/>
    <w:tmpl w:val="F0604902"/>
    <w:lvl w:ilvl="0" w:tplc="C1E05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00115"/>
    <w:multiLevelType w:val="hybridMultilevel"/>
    <w:tmpl w:val="40BE326E"/>
    <w:lvl w:ilvl="0" w:tplc="1EE223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6B7EB2"/>
    <w:multiLevelType w:val="hybridMultilevel"/>
    <w:tmpl w:val="A4585EB6"/>
    <w:lvl w:ilvl="0" w:tplc="096825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DD467A"/>
    <w:multiLevelType w:val="hybridMultilevel"/>
    <w:tmpl w:val="FE6C3B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B13977"/>
    <w:multiLevelType w:val="multilevel"/>
    <w:tmpl w:val="7A605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593AD8"/>
    <w:multiLevelType w:val="hybridMultilevel"/>
    <w:tmpl w:val="ECECB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B792B"/>
    <w:multiLevelType w:val="multilevel"/>
    <w:tmpl w:val="68FAD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0B3A15"/>
    <w:multiLevelType w:val="multilevel"/>
    <w:tmpl w:val="106A1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7A0EAA"/>
    <w:multiLevelType w:val="hybridMultilevel"/>
    <w:tmpl w:val="AA529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9035F"/>
    <w:multiLevelType w:val="hybridMultilevel"/>
    <w:tmpl w:val="06B012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448936">
    <w:abstractNumId w:val="11"/>
  </w:num>
  <w:num w:numId="2" w16cid:durableId="40517118">
    <w:abstractNumId w:val="9"/>
  </w:num>
  <w:num w:numId="3" w16cid:durableId="1832453234">
    <w:abstractNumId w:val="17"/>
  </w:num>
  <w:num w:numId="4" w16cid:durableId="165747564">
    <w:abstractNumId w:val="12"/>
  </w:num>
  <w:num w:numId="5" w16cid:durableId="1931428267">
    <w:abstractNumId w:val="5"/>
  </w:num>
  <w:num w:numId="6" w16cid:durableId="1886411105">
    <w:abstractNumId w:val="19"/>
  </w:num>
  <w:num w:numId="7" w16cid:durableId="1966276697">
    <w:abstractNumId w:val="4"/>
  </w:num>
  <w:num w:numId="8" w16cid:durableId="1600723922">
    <w:abstractNumId w:val="20"/>
  </w:num>
  <w:num w:numId="9" w16cid:durableId="525873900">
    <w:abstractNumId w:val="0"/>
  </w:num>
  <w:num w:numId="10" w16cid:durableId="463430817">
    <w:abstractNumId w:val="18"/>
  </w:num>
  <w:num w:numId="11" w16cid:durableId="1240868862">
    <w:abstractNumId w:val="21"/>
  </w:num>
  <w:num w:numId="12" w16cid:durableId="1393235696">
    <w:abstractNumId w:val="1"/>
  </w:num>
  <w:num w:numId="13" w16cid:durableId="75521406">
    <w:abstractNumId w:val="22"/>
  </w:num>
  <w:num w:numId="14" w16cid:durableId="1255289113">
    <w:abstractNumId w:val="7"/>
  </w:num>
  <w:num w:numId="15" w16cid:durableId="199830512">
    <w:abstractNumId w:val="13"/>
  </w:num>
  <w:num w:numId="16" w16cid:durableId="488406414">
    <w:abstractNumId w:val="8"/>
  </w:num>
  <w:num w:numId="17" w16cid:durableId="1185828430">
    <w:abstractNumId w:val="2"/>
  </w:num>
  <w:num w:numId="18" w16cid:durableId="253326117">
    <w:abstractNumId w:val="6"/>
  </w:num>
  <w:num w:numId="19" w16cid:durableId="200243504">
    <w:abstractNumId w:val="10"/>
  </w:num>
  <w:num w:numId="20" w16cid:durableId="60293459">
    <w:abstractNumId w:val="16"/>
  </w:num>
  <w:num w:numId="21" w16cid:durableId="1646206061">
    <w:abstractNumId w:val="15"/>
  </w:num>
  <w:num w:numId="22" w16cid:durableId="1873808794">
    <w:abstractNumId w:val="14"/>
  </w:num>
  <w:num w:numId="23" w16cid:durableId="18300495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17"/>
    <w:rsid w:val="000A1717"/>
    <w:rsid w:val="00293530"/>
    <w:rsid w:val="00403D4A"/>
    <w:rsid w:val="00424D95"/>
    <w:rsid w:val="00575407"/>
    <w:rsid w:val="00906A95"/>
    <w:rsid w:val="00E47E1D"/>
    <w:rsid w:val="00E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A35D4"/>
  <w15:chartTrackingRefBased/>
  <w15:docId w15:val="{66996C74-56DC-498A-9692-E96F4CEE4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17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17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A17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17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A17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A17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A17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A17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A17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17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A17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17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171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A171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A17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A17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A17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A17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A17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A1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A17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A1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A17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A17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A17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A171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A17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A171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A171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Teodorowicz</dc:creator>
  <cp:keywords/>
  <dc:description/>
  <cp:lastModifiedBy>IOD</cp:lastModifiedBy>
  <cp:revision>2</cp:revision>
  <dcterms:created xsi:type="dcterms:W3CDTF">2026-05-13T12:54:00Z</dcterms:created>
  <dcterms:modified xsi:type="dcterms:W3CDTF">2026-05-22T05:10:00Z</dcterms:modified>
</cp:coreProperties>
</file>