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5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3402"/>
      </w:tblGrid>
      <w:tr w:rsidR="00931885" w:rsidRPr="00931885" w:rsidTr="00931885">
        <w:trPr>
          <w:trHeight w:val="786"/>
        </w:trPr>
        <w:tc>
          <w:tcPr>
            <w:tcW w:w="4117" w:type="dxa"/>
          </w:tcPr>
          <w:p w:rsidR="00931885" w:rsidRPr="00931885" w:rsidRDefault="00931885" w:rsidP="0093188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…………</w:t>
            </w:r>
          </w:p>
          <w:p w:rsidR="00931885" w:rsidRPr="00931885" w:rsidRDefault="00931885" w:rsidP="0093188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(imię i nazwisko)</w:t>
            </w:r>
          </w:p>
          <w:p w:rsidR="00931885" w:rsidRPr="00931885" w:rsidRDefault="00931885" w:rsidP="00433BA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02" w:type="dxa"/>
          </w:tcPr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>Białystok</w:t>
            </w:r>
            <w:r w:rsidRPr="00931885">
              <w:rPr>
                <w:rFonts w:ascii="Times New Roman" w:hAnsi="Times New Roman" w:cs="Times New Roman"/>
                <w:sz w:val="18"/>
                <w:szCs w:val="24"/>
              </w:rPr>
              <w:t>…………</w:t>
            </w:r>
          </w:p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                (data)</w:t>
            </w:r>
          </w:p>
        </w:tc>
      </w:tr>
      <w:tr w:rsidR="00931885" w:rsidRPr="00931885" w:rsidTr="00931885">
        <w:trPr>
          <w:trHeight w:val="663"/>
        </w:trPr>
        <w:tc>
          <w:tcPr>
            <w:tcW w:w="4117" w:type="dxa"/>
          </w:tcPr>
          <w:p w:rsidR="00931885" w:rsidRPr="00931885" w:rsidRDefault="00931885" w:rsidP="00433BA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…………</w:t>
            </w:r>
          </w:p>
          <w:p w:rsidR="00931885" w:rsidRPr="00931885" w:rsidRDefault="00931885" w:rsidP="0093188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>(adres zamieszkania)</w:t>
            </w:r>
          </w:p>
          <w:p w:rsidR="00931885" w:rsidRPr="00931885" w:rsidRDefault="00931885" w:rsidP="00433BA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02" w:type="dxa"/>
          </w:tcPr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1885" w:rsidRPr="00931885" w:rsidTr="00931885">
        <w:trPr>
          <w:trHeight w:val="339"/>
        </w:trPr>
        <w:tc>
          <w:tcPr>
            <w:tcW w:w="4117" w:type="dxa"/>
          </w:tcPr>
          <w:p w:rsidR="00931885" w:rsidRPr="00931885" w:rsidRDefault="00931885" w:rsidP="00931885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…………</w:t>
            </w:r>
          </w:p>
        </w:tc>
        <w:tc>
          <w:tcPr>
            <w:tcW w:w="3402" w:type="dxa"/>
          </w:tcPr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1885" w:rsidRPr="00931885" w:rsidTr="00931885">
        <w:trPr>
          <w:trHeight w:val="369"/>
        </w:trPr>
        <w:tc>
          <w:tcPr>
            <w:tcW w:w="4117" w:type="dxa"/>
          </w:tcPr>
          <w:tbl>
            <w:tblPr>
              <w:tblStyle w:val="Tabela-Siatka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8"/>
              <w:gridCol w:w="347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931885" w:rsidRPr="00931885" w:rsidTr="00433BAE">
              <w:trPr>
                <w:trHeight w:val="339"/>
              </w:trPr>
              <w:tc>
                <w:tcPr>
                  <w:tcW w:w="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1885" w:rsidRPr="00931885" w:rsidRDefault="00931885" w:rsidP="00433BAE">
                  <w:pP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:rsidR="00931885" w:rsidRPr="00931885" w:rsidRDefault="00931885" w:rsidP="00433BA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402" w:type="dxa"/>
          </w:tcPr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1885" w:rsidRPr="00931885" w:rsidTr="00931885">
        <w:trPr>
          <w:trHeight w:val="174"/>
        </w:trPr>
        <w:tc>
          <w:tcPr>
            <w:tcW w:w="4117" w:type="dxa"/>
          </w:tcPr>
          <w:p w:rsidR="00931885" w:rsidRPr="00931885" w:rsidRDefault="00931885" w:rsidP="00433BA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 w:val="18"/>
                <w:szCs w:val="24"/>
              </w:rPr>
              <w:t>(pesel)</w:t>
            </w:r>
          </w:p>
        </w:tc>
        <w:tc>
          <w:tcPr>
            <w:tcW w:w="3402" w:type="dxa"/>
            <w:vMerge w:val="restart"/>
          </w:tcPr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Cs w:val="24"/>
              </w:rPr>
              <w:t xml:space="preserve">Starostwo Powiatowe </w:t>
            </w:r>
          </w:p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Cs w:val="24"/>
              </w:rPr>
              <w:t xml:space="preserve">w Białymstoku </w:t>
            </w:r>
          </w:p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Cs w:val="24"/>
              </w:rPr>
              <w:t xml:space="preserve">Wydział Komunikacji </w:t>
            </w:r>
          </w:p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Cs w:val="24"/>
              </w:rPr>
              <w:t>ul. Borsucza 2</w:t>
            </w:r>
          </w:p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931885">
              <w:rPr>
                <w:rFonts w:ascii="Times New Roman" w:hAnsi="Times New Roman" w:cs="Times New Roman"/>
                <w:b/>
                <w:szCs w:val="24"/>
              </w:rPr>
              <w:t>15-569 Białystok</w:t>
            </w:r>
          </w:p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1885" w:rsidRPr="00931885" w:rsidTr="00931885">
        <w:trPr>
          <w:trHeight w:val="1132"/>
        </w:trPr>
        <w:tc>
          <w:tcPr>
            <w:tcW w:w="4117" w:type="dxa"/>
          </w:tcPr>
          <w:p w:rsidR="00931885" w:rsidRPr="00931885" w:rsidRDefault="00931885" w:rsidP="00433BA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  <w:vMerge/>
          </w:tcPr>
          <w:p w:rsidR="00931885" w:rsidRPr="00931885" w:rsidRDefault="00931885" w:rsidP="00433BAE">
            <w:pPr>
              <w:jc w:val="right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931885" w:rsidRPr="00931885" w:rsidRDefault="00931885" w:rsidP="00931885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931885">
        <w:rPr>
          <w:rFonts w:ascii="Times New Roman" w:hAnsi="Times New Roman" w:cs="Times New Roman"/>
          <w:b/>
          <w:sz w:val="20"/>
          <w:szCs w:val="24"/>
          <w:u w:val="single"/>
        </w:rPr>
        <w:t>OŚWIADCZENIE</w:t>
      </w:r>
    </w:p>
    <w:p w:rsidR="00931885" w:rsidRDefault="00931885" w:rsidP="00931885">
      <w:pPr>
        <w:spacing w:line="312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31885">
        <w:rPr>
          <w:rFonts w:ascii="Times New Roman" w:hAnsi="Times New Roman" w:cs="Times New Roman"/>
          <w:sz w:val="20"/>
          <w:szCs w:val="24"/>
        </w:rPr>
        <w:t>Pouczony o odpowiedzialności karnej za składanie fałszywych zeznań  (</w:t>
      </w:r>
      <w:r w:rsidRPr="00931885">
        <w:rPr>
          <w:rFonts w:ascii="Times New Roman" w:hAnsi="Times New Roman" w:cs="Times New Roman"/>
          <w:i/>
          <w:sz w:val="20"/>
          <w:szCs w:val="24"/>
        </w:rPr>
        <w:t xml:space="preserve">art. 233 ustawy z dnia 6 czerwca 1997r. Kodeks karny – Dz. U. z </w:t>
      </w:r>
      <w:r w:rsidR="000174EE">
        <w:rPr>
          <w:rFonts w:ascii="Times New Roman" w:hAnsi="Times New Roman" w:cs="Times New Roman"/>
          <w:i/>
          <w:sz w:val="20"/>
          <w:szCs w:val="24"/>
        </w:rPr>
        <w:t>20</w:t>
      </w:r>
      <w:r w:rsidR="005F1A79">
        <w:rPr>
          <w:rFonts w:ascii="Times New Roman" w:hAnsi="Times New Roman" w:cs="Times New Roman"/>
          <w:i/>
          <w:sz w:val="20"/>
          <w:szCs w:val="24"/>
        </w:rPr>
        <w:t>2</w:t>
      </w:r>
      <w:r w:rsidR="0041271B">
        <w:rPr>
          <w:rFonts w:ascii="Times New Roman" w:hAnsi="Times New Roman" w:cs="Times New Roman"/>
          <w:i/>
          <w:sz w:val="20"/>
          <w:szCs w:val="24"/>
        </w:rPr>
        <w:t>2</w:t>
      </w:r>
      <w:r w:rsidR="00696056">
        <w:rPr>
          <w:rFonts w:ascii="Times New Roman" w:hAnsi="Times New Roman" w:cs="Times New Roman"/>
          <w:i/>
          <w:sz w:val="20"/>
          <w:szCs w:val="24"/>
        </w:rPr>
        <w:t xml:space="preserve"> r., poz</w:t>
      </w:r>
      <w:r w:rsidRPr="00931885">
        <w:rPr>
          <w:rFonts w:ascii="Times New Roman" w:hAnsi="Times New Roman" w:cs="Times New Roman"/>
          <w:i/>
          <w:sz w:val="20"/>
          <w:szCs w:val="24"/>
        </w:rPr>
        <w:t>.</w:t>
      </w:r>
      <w:r w:rsidR="0041271B">
        <w:rPr>
          <w:rFonts w:ascii="Times New Roman" w:hAnsi="Times New Roman" w:cs="Times New Roman"/>
          <w:i/>
          <w:sz w:val="20"/>
          <w:szCs w:val="24"/>
        </w:rPr>
        <w:t>1138</w:t>
      </w:r>
      <w:r w:rsidR="005F1A79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5F1A79">
        <w:rPr>
          <w:rFonts w:ascii="Times New Roman" w:hAnsi="Times New Roman" w:cs="Times New Roman"/>
          <w:i/>
          <w:sz w:val="20"/>
          <w:szCs w:val="24"/>
        </w:rPr>
        <w:t>t.j</w:t>
      </w:r>
      <w:proofErr w:type="spellEnd"/>
      <w:r w:rsidR="005F1A79">
        <w:rPr>
          <w:rFonts w:ascii="Times New Roman" w:hAnsi="Times New Roman" w:cs="Times New Roman"/>
          <w:i/>
          <w:sz w:val="20"/>
          <w:szCs w:val="24"/>
        </w:rPr>
        <w:t>.</w:t>
      </w:r>
      <w:r w:rsidR="00696056">
        <w:rPr>
          <w:rFonts w:ascii="Times New Roman" w:hAnsi="Times New Roman" w:cs="Times New Roman"/>
          <w:i/>
          <w:sz w:val="20"/>
          <w:szCs w:val="24"/>
        </w:rPr>
        <w:t>.</w:t>
      </w:r>
      <w:r w:rsidRPr="00931885">
        <w:rPr>
          <w:rFonts w:ascii="Times New Roman" w:hAnsi="Times New Roman" w:cs="Times New Roman"/>
          <w:i/>
          <w:sz w:val="20"/>
          <w:szCs w:val="24"/>
        </w:rPr>
        <w:t xml:space="preserve">) </w:t>
      </w:r>
      <w:r w:rsidRPr="00931885">
        <w:rPr>
          <w:rFonts w:ascii="Times New Roman" w:hAnsi="Times New Roman" w:cs="Times New Roman"/>
          <w:b/>
          <w:i/>
          <w:sz w:val="20"/>
          <w:szCs w:val="24"/>
        </w:rPr>
        <w:t>oświadczam, że</w:t>
      </w:r>
      <w:r w:rsidRPr="00931885">
        <w:rPr>
          <w:rFonts w:ascii="Times New Roman" w:hAnsi="Times New Roman" w:cs="Times New Roman"/>
          <w:i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31885">
        <w:rPr>
          <w:rFonts w:ascii="Times New Roman" w:hAnsi="Times New Roman" w:cs="Times New Roman"/>
          <w:i/>
          <w:sz w:val="20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931885" w:rsidRPr="00931885" w:rsidRDefault="00931885" w:rsidP="00931885">
      <w:pPr>
        <w:spacing w:line="312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31885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55"/>
      </w:tblGrid>
      <w:tr w:rsidR="00931885" w:rsidRPr="00931885" w:rsidTr="00931885">
        <w:trPr>
          <w:trHeight w:val="556"/>
          <w:jc w:val="right"/>
        </w:trPr>
        <w:tc>
          <w:tcPr>
            <w:tcW w:w="3454" w:type="dxa"/>
          </w:tcPr>
          <w:p w:rsidR="00931885" w:rsidRPr="00931885" w:rsidRDefault="00931885" w:rsidP="00433BA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5" w:type="dxa"/>
          </w:tcPr>
          <w:p w:rsidR="00931885" w:rsidRPr="00931885" w:rsidRDefault="00931885" w:rsidP="00433BA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1885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..............................................</w:t>
            </w:r>
          </w:p>
          <w:p w:rsidR="00931885" w:rsidRPr="00931885" w:rsidRDefault="00931885" w:rsidP="00931885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31885">
              <w:rPr>
                <w:rFonts w:ascii="Times New Roman" w:hAnsi="Times New Roman" w:cs="Times New Roman"/>
                <w:i/>
                <w:sz w:val="20"/>
                <w:szCs w:val="24"/>
              </w:rPr>
              <w:t>podpis (imię i nazwisko)</w:t>
            </w:r>
          </w:p>
        </w:tc>
      </w:tr>
    </w:tbl>
    <w:p w:rsidR="00931885" w:rsidRDefault="00931885" w:rsidP="00931885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31885">
        <w:rPr>
          <w:rFonts w:ascii="Times New Roman" w:hAnsi="Times New Roman" w:cs="Times New Roman"/>
          <w:i/>
          <w:sz w:val="20"/>
          <w:szCs w:val="24"/>
        </w:rPr>
        <w:t>W dniu dzisiejszym, składając oświadczenie, zostałem/</w:t>
      </w:r>
      <w:proofErr w:type="spellStart"/>
      <w:r w:rsidRPr="00931885">
        <w:rPr>
          <w:rFonts w:ascii="Times New Roman" w:hAnsi="Times New Roman" w:cs="Times New Roman"/>
          <w:i/>
          <w:sz w:val="20"/>
          <w:szCs w:val="24"/>
        </w:rPr>
        <w:t>am</w:t>
      </w:r>
      <w:proofErr w:type="spellEnd"/>
      <w:r w:rsidRPr="00931885">
        <w:rPr>
          <w:rFonts w:ascii="Times New Roman" w:hAnsi="Times New Roman" w:cs="Times New Roman"/>
          <w:i/>
          <w:sz w:val="20"/>
          <w:szCs w:val="24"/>
        </w:rPr>
        <w:t xml:space="preserve"> uprzedzony/a o odpowiedzialności karnej za składanie fałszywych zeznań.</w:t>
      </w:r>
    </w:p>
    <w:p w:rsidR="00931885" w:rsidRPr="00931885" w:rsidRDefault="00931885" w:rsidP="00931885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31885" w:rsidRPr="00931885" w:rsidRDefault="00931885" w:rsidP="00931885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1885">
        <w:rPr>
          <w:rFonts w:ascii="Times New Roman" w:hAnsi="Times New Roman" w:cs="Times New Roman"/>
          <w:i/>
          <w:sz w:val="20"/>
          <w:szCs w:val="24"/>
        </w:rPr>
        <w:t>...................................................</w:t>
      </w:r>
    </w:p>
    <w:p w:rsidR="00931885" w:rsidRPr="00931885" w:rsidRDefault="00931885" w:rsidP="00931885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1885">
        <w:rPr>
          <w:rFonts w:ascii="Times New Roman" w:hAnsi="Times New Roman" w:cs="Times New Roman"/>
          <w:i/>
          <w:sz w:val="20"/>
          <w:szCs w:val="24"/>
        </w:rPr>
        <w:tab/>
      </w:r>
      <w:r w:rsidRPr="00931885">
        <w:rPr>
          <w:rFonts w:ascii="Times New Roman" w:hAnsi="Times New Roman" w:cs="Times New Roman"/>
          <w:i/>
          <w:sz w:val="20"/>
          <w:szCs w:val="24"/>
        </w:rPr>
        <w:tab/>
      </w:r>
      <w:r w:rsidRPr="00931885">
        <w:rPr>
          <w:rFonts w:ascii="Times New Roman" w:hAnsi="Times New Roman" w:cs="Times New Roman"/>
          <w:i/>
          <w:sz w:val="20"/>
          <w:szCs w:val="24"/>
        </w:rPr>
        <w:tab/>
        <w:t xml:space="preserve">   (podpis i data)</w:t>
      </w:r>
    </w:p>
    <w:p w:rsidR="00931885" w:rsidRDefault="00931885" w:rsidP="00931885">
      <w:pPr>
        <w:rPr>
          <w:rFonts w:ascii="Times New Roman" w:hAnsi="Times New Roman" w:cs="Times New Roman"/>
          <w:b/>
          <w:sz w:val="20"/>
          <w:szCs w:val="24"/>
        </w:rPr>
      </w:pPr>
    </w:p>
    <w:p w:rsidR="00931885" w:rsidRPr="00931885" w:rsidRDefault="00931885" w:rsidP="00931885">
      <w:pPr>
        <w:rPr>
          <w:rFonts w:ascii="Times New Roman" w:hAnsi="Times New Roman" w:cs="Times New Roman"/>
          <w:b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lastRenderedPageBreak/>
        <w:t xml:space="preserve">POUCZENIE: </w:t>
      </w:r>
    </w:p>
    <w:p w:rsidR="00931885" w:rsidRPr="00931885" w:rsidRDefault="00931885" w:rsidP="00931885">
      <w:pPr>
        <w:rPr>
          <w:rFonts w:ascii="Times New Roman" w:hAnsi="Times New Roman" w:cs="Times New Roman"/>
          <w:i/>
          <w:sz w:val="20"/>
          <w:szCs w:val="24"/>
        </w:rPr>
      </w:pPr>
      <w:r w:rsidRPr="00931885">
        <w:rPr>
          <w:rFonts w:ascii="Times New Roman" w:hAnsi="Times New Roman" w:cs="Times New Roman"/>
          <w:sz w:val="20"/>
          <w:szCs w:val="24"/>
        </w:rPr>
        <w:t xml:space="preserve">Art. 233 </w:t>
      </w:r>
      <w:r w:rsidRPr="00931885">
        <w:rPr>
          <w:rFonts w:ascii="Times New Roman" w:hAnsi="Times New Roman" w:cs="Times New Roman"/>
          <w:i/>
          <w:sz w:val="20"/>
          <w:szCs w:val="24"/>
        </w:rPr>
        <w:t xml:space="preserve">ustawy z dnia 6 czerwca 1997 r. Kodeks Karny – z </w:t>
      </w:r>
      <w:r w:rsidR="000174EE">
        <w:rPr>
          <w:rFonts w:ascii="Times New Roman" w:hAnsi="Times New Roman" w:cs="Times New Roman"/>
          <w:i/>
          <w:sz w:val="20"/>
          <w:szCs w:val="24"/>
        </w:rPr>
        <w:t>20</w:t>
      </w:r>
      <w:r w:rsidR="005F1A79">
        <w:rPr>
          <w:rFonts w:ascii="Times New Roman" w:hAnsi="Times New Roman" w:cs="Times New Roman"/>
          <w:i/>
          <w:sz w:val="20"/>
          <w:szCs w:val="24"/>
        </w:rPr>
        <w:t>2</w:t>
      </w:r>
      <w:r w:rsidR="0041271B">
        <w:rPr>
          <w:rFonts w:ascii="Times New Roman" w:hAnsi="Times New Roman" w:cs="Times New Roman"/>
          <w:i/>
          <w:sz w:val="20"/>
          <w:szCs w:val="24"/>
        </w:rPr>
        <w:t>2</w:t>
      </w:r>
      <w:r w:rsidR="000174EE">
        <w:rPr>
          <w:rFonts w:ascii="Times New Roman" w:hAnsi="Times New Roman" w:cs="Times New Roman"/>
          <w:i/>
          <w:sz w:val="20"/>
          <w:szCs w:val="24"/>
        </w:rPr>
        <w:t xml:space="preserve"> r., poz. 1</w:t>
      </w:r>
      <w:r w:rsidR="0041271B">
        <w:rPr>
          <w:rFonts w:ascii="Times New Roman" w:hAnsi="Times New Roman" w:cs="Times New Roman"/>
          <w:i/>
          <w:sz w:val="20"/>
          <w:szCs w:val="24"/>
        </w:rPr>
        <w:t>138</w:t>
      </w:r>
      <w:r w:rsidR="00696056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5F1A79">
        <w:rPr>
          <w:rFonts w:ascii="Times New Roman" w:hAnsi="Times New Roman" w:cs="Times New Roman"/>
          <w:i/>
          <w:sz w:val="20"/>
          <w:szCs w:val="24"/>
        </w:rPr>
        <w:t>t.j</w:t>
      </w:r>
      <w:proofErr w:type="spellEnd"/>
      <w:r w:rsidR="00696056">
        <w:rPr>
          <w:rFonts w:ascii="Times New Roman" w:hAnsi="Times New Roman" w:cs="Times New Roman"/>
          <w:i/>
          <w:sz w:val="20"/>
          <w:szCs w:val="24"/>
        </w:rPr>
        <w:t>.</w:t>
      </w:r>
    </w:p>
    <w:p w:rsidR="00931885" w:rsidRPr="00931885" w:rsidRDefault="00931885" w:rsidP="00931885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Art. 233 § 1</w:t>
      </w:r>
      <w:r w:rsidRPr="00931885">
        <w:rPr>
          <w:rFonts w:ascii="Times New Roman" w:hAnsi="Times New Roman" w:cs="Times New Roman"/>
          <w:sz w:val="20"/>
          <w:szCs w:val="24"/>
          <w:u w:val="single"/>
        </w:rPr>
        <w:t xml:space="preserve">. </w:t>
      </w:r>
      <w:r w:rsidRPr="00931885">
        <w:rPr>
          <w:rFonts w:ascii="Times New Roman" w:hAnsi="Times New Roman" w:cs="Times New Roman"/>
          <w:b/>
          <w:sz w:val="20"/>
          <w:szCs w:val="24"/>
          <w:u w:val="single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31885" w:rsidRPr="00931885" w:rsidRDefault="00931885" w:rsidP="00931885">
      <w:pPr>
        <w:jc w:val="both"/>
        <w:rPr>
          <w:rFonts w:ascii="Times New Roman" w:hAnsi="Times New Roman" w:cs="Times New Roman"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1a.</w:t>
      </w:r>
      <w:r w:rsidRPr="00931885">
        <w:rPr>
          <w:rFonts w:ascii="Times New Roman" w:hAnsi="Times New Roman" w:cs="Times New Roman"/>
          <w:sz w:val="20"/>
          <w:szCs w:val="24"/>
        </w:rPr>
        <w:t xml:space="preserve"> jeżeli sprawca czynu określonego w § 1 zeznaje nieprawdę lub zataja prawdę z obawy przed odpowiedzialnością karną grożącą jemu samemu lub jego najbliższym podlega karze pozbawienia wolności od 3 miesięcy do lat 5.</w:t>
      </w:r>
    </w:p>
    <w:p w:rsidR="00931885" w:rsidRPr="00931885" w:rsidRDefault="00931885" w:rsidP="00931885">
      <w:pPr>
        <w:spacing w:after="2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2.</w:t>
      </w:r>
      <w:r w:rsidRPr="00931885">
        <w:rPr>
          <w:rFonts w:ascii="Times New Roman" w:hAnsi="Times New Roman" w:cs="Times New Roman"/>
          <w:sz w:val="20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:rsidR="00931885" w:rsidRPr="00931885" w:rsidRDefault="00931885" w:rsidP="00931885">
      <w:pPr>
        <w:spacing w:after="2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3.</w:t>
      </w:r>
      <w:r w:rsidRPr="00931885">
        <w:rPr>
          <w:rFonts w:ascii="Times New Roman" w:hAnsi="Times New Roman" w:cs="Times New Roman"/>
          <w:sz w:val="20"/>
          <w:szCs w:val="24"/>
        </w:rPr>
        <w:t xml:space="preserve"> Nie podlega karze za czyn określony w § 1a, kto składa fałszywe zeznania, nie wiedząc o prawie odmowy zeznania lub odpowiedzi na pytania.</w:t>
      </w:r>
    </w:p>
    <w:p w:rsidR="00931885" w:rsidRPr="00931885" w:rsidRDefault="00931885" w:rsidP="00931885">
      <w:pPr>
        <w:spacing w:after="240"/>
        <w:jc w:val="both"/>
        <w:rPr>
          <w:rFonts w:ascii="Times New Roman" w:hAnsi="Times New Roman" w:cs="Times New Roman"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4.</w:t>
      </w:r>
      <w:r w:rsidRPr="00931885">
        <w:rPr>
          <w:rFonts w:ascii="Times New Roman" w:hAnsi="Times New Roman" w:cs="Times New Roman"/>
          <w:sz w:val="20"/>
          <w:szCs w:val="24"/>
        </w:rPr>
        <w:t xml:space="preserve"> Kto, jako biegły, rzeczoznawca lub tłumacz, przedstawia fałszywą opinię, ekspertyzę lub tłumaczenie mające służyć za dowód w postępowaniu określonym</w:t>
      </w:r>
      <w:r w:rsidRPr="00931885">
        <w:rPr>
          <w:rFonts w:ascii="Times New Roman" w:hAnsi="Times New Roman" w:cs="Times New Roman"/>
          <w:sz w:val="20"/>
          <w:szCs w:val="24"/>
        </w:rPr>
        <w:br/>
        <w:t xml:space="preserve"> w § 1 podlega karze pozbawienia wolności od roku do lat 10.</w:t>
      </w:r>
    </w:p>
    <w:p w:rsidR="00931885" w:rsidRPr="00931885" w:rsidRDefault="00931885" w:rsidP="00931885">
      <w:pPr>
        <w:spacing w:after="24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4a</w:t>
      </w:r>
      <w:r w:rsidRPr="00931885">
        <w:rPr>
          <w:rFonts w:ascii="Times New Roman" w:hAnsi="Times New Roman" w:cs="Times New Roman"/>
          <w:sz w:val="20"/>
          <w:szCs w:val="24"/>
        </w:rPr>
        <w:t>. jeżeli sprawca czynu określonego w § 4 działa nieumyślnie, narażając na istotną szkodę interes publiczny, podlega karze pozbawienia wolności do lat 3.</w:t>
      </w:r>
    </w:p>
    <w:p w:rsidR="00931885" w:rsidRPr="00931885" w:rsidRDefault="00931885" w:rsidP="009318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5.</w:t>
      </w:r>
      <w:r w:rsidRPr="00931885">
        <w:rPr>
          <w:rFonts w:ascii="Times New Roman" w:hAnsi="Times New Roman" w:cs="Times New Roman"/>
          <w:sz w:val="20"/>
          <w:szCs w:val="24"/>
        </w:rPr>
        <w:t xml:space="preserve"> Sąd może zastosować nadzwyczajne złagodzenie kary, a nawet odstąpić od jej wymierzenia, jeżeli: </w:t>
      </w:r>
    </w:p>
    <w:p w:rsidR="00931885" w:rsidRPr="00931885" w:rsidRDefault="00931885" w:rsidP="00931885">
      <w:pPr>
        <w:pStyle w:val="Akapitzlist"/>
        <w:numPr>
          <w:ilvl w:val="0"/>
          <w:numId w:val="1"/>
        </w:numPr>
        <w:spacing w:after="240"/>
        <w:jc w:val="both"/>
        <w:rPr>
          <w:b w:val="0"/>
          <w:sz w:val="20"/>
          <w:szCs w:val="24"/>
        </w:rPr>
      </w:pPr>
      <w:r w:rsidRPr="00931885">
        <w:rPr>
          <w:b w:val="0"/>
          <w:sz w:val="20"/>
          <w:szCs w:val="24"/>
        </w:rPr>
        <w:t xml:space="preserve">Fałszywe zeznanie, opinia, ekspertyza lub tłumaczenie dotyczy okoliczności niemogących mieć wpływu na rozstrzygnięcie sprawy, </w:t>
      </w:r>
    </w:p>
    <w:p w:rsidR="00931885" w:rsidRPr="00931885" w:rsidRDefault="00931885" w:rsidP="00931885">
      <w:pPr>
        <w:pStyle w:val="Akapitzlist"/>
        <w:numPr>
          <w:ilvl w:val="0"/>
          <w:numId w:val="1"/>
        </w:numPr>
        <w:spacing w:after="240"/>
        <w:jc w:val="both"/>
        <w:rPr>
          <w:b w:val="0"/>
          <w:sz w:val="20"/>
          <w:szCs w:val="24"/>
        </w:rPr>
      </w:pPr>
      <w:r w:rsidRPr="00931885">
        <w:rPr>
          <w:b w:val="0"/>
          <w:sz w:val="20"/>
          <w:szCs w:val="24"/>
        </w:rPr>
        <w:t>sprawca dobrowolnie sprostuje fałszywe zeznania, opinię, ekspertyzę lub tłumaczenie, zanim nastąpi, chociażby nieprawomocne, rozstrzygnięcie sprawy.</w:t>
      </w:r>
    </w:p>
    <w:p w:rsidR="00931885" w:rsidRPr="00931885" w:rsidRDefault="00931885" w:rsidP="00931885">
      <w:pPr>
        <w:rPr>
          <w:rFonts w:ascii="Times New Roman" w:hAnsi="Times New Roman" w:cs="Times New Roman"/>
          <w:sz w:val="20"/>
          <w:szCs w:val="24"/>
        </w:rPr>
      </w:pPr>
      <w:r w:rsidRPr="00931885">
        <w:rPr>
          <w:rFonts w:ascii="Times New Roman" w:hAnsi="Times New Roman" w:cs="Times New Roman"/>
          <w:b/>
          <w:sz w:val="20"/>
          <w:szCs w:val="24"/>
        </w:rPr>
        <w:t>§ 6.</w:t>
      </w:r>
      <w:r w:rsidRPr="00931885">
        <w:rPr>
          <w:rFonts w:ascii="Times New Roman" w:hAnsi="Times New Roman" w:cs="Times New Roman"/>
          <w:sz w:val="20"/>
          <w:szCs w:val="24"/>
        </w:rPr>
        <w:t xml:space="preserve"> Przepisy § 1-3 oraz 5 stosuje się odpowiednio do osoby, która składa fałszywe oświadczenie, jeżeli przepis ustawy przewiduje możliwość odebrania oświadczenia pod rygorem odpowiedzialności karnej.</w:t>
      </w:r>
    </w:p>
    <w:p w:rsidR="008A6743" w:rsidRPr="00931885" w:rsidRDefault="0041271B">
      <w:pPr>
        <w:rPr>
          <w:sz w:val="18"/>
        </w:rPr>
      </w:pPr>
    </w:p>
    <w:sectPr w:rsidR="008A6743" w:rsidRPr="00931885" w:rsidSect="0093188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A7F84"/>
    <w:multiLevelType w:val="hybridMultilevel"/>
    <w:tmpl w:val="54629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5"/>
    <w:rsid w:val="0001285C"/>
    <w:rsid w:val="000174EE"/>
    <w:rsid w:val="0041271B"/>
    <w:rsid w:val="005F1A79"/>
    <w:rsid w:val="00696056"/>
    <w:rsid w:val="00893221"/>
    <w:rsid w:val="009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2B09-80AB-4AEA-B427-B7F8212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Łapińska</dc:creator>
  <cp:keywords/>
  <dc:description/>
  <cp:lastModifiedBy>Aleksandra Łapińska</cp:lastModifiedBy>
  <cp:revision>5</cp:revision>
  <cp:lastPrinted>2020-09-22T07:02:00Z</cp:lastPrinted>
  <dcterms:created xsi:type="dcterms:W3CDTF">2019-03-13T07:25:00Z</dcterms:created>
  <dcterms:modified xsi:type="dcterms:W3CDTF">2022-07-07T12:16:00Z</dcterms:modified>
</cp:coreProperties>
</file>