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B5A" w:rsidRDefault="00934B5A" w:rsidP="00330996">
      <w:pPr>
        <w:jc w:val="both"/>
        <w:rPr>
          <w:rFonts w:ascii="Cambria" w:hAnsi="Cambria"/>
          <w:b/>
          <w:sz w:val="20"/>
          <w:szCs w:val="20"/>
        </w:rPr>
      </w:pPr>
    </w:p>
    <w:p w:rsidR="007437A5" w:rsidRDefault="007437A5" w:rsidP="007437A5">
      <w:pPr>
        <w:spacing w:afterLines="60" w:after="144" w:line="257" w:lineRule="auto"/>
        <w:jc w:val="center"/>
        <w:rPr>
          <w:rFonts w:ascii="Cambria" w:hAnsi="Cambria"/>
          <w:b/>
          <w:sz w:val="20"/>
          <w:szCs w:val="20"/>
        </w:rPr>
      </w:pPr>
      <w:r w:rsidRPr="00CC7C45">
        <w:rPr>
          <w:rFonts w:ascii="Cambria" w:hAnsi="Cambria"/>
          <w:b/>
          <w:sz w:val="20"/>
          <w:szCs w:val="20"/>
        </w:rPr>
        <w:t>KARTA INFORMACYJNA PORADNICTWA</w:t>
      </w:r>
    </w:p>
    <w:tbl>
      <w:tblPr>
        <w:tblW w:w="1006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948"/>
        <w:gridCol w:w="2721"/>
      </w:tblGrid>
      <w:tr w:rsidR="007437A5" w:rsidRPr="004B45E2" w:rsidTr="00363CF9">
        <w:trPr>
          <w:trHeight w:val="1096"/>
        </w:trPr>
        <w:tc>
          <w:tcPr>
            <w:tcW w:w="10064" w:type="dxa"/>
            <w:gridSpan w:val="4"/>
          </w:tcPr>
          <w:p w:rsidR="007437A5" w:rsidRPr="00CC7C45" w:rsidRDefault="007437A5" w:rsidP="00C75C0B">
            <w:pPr>
              <w:spacing w:afterLines="60" w:after="144" w:line="257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  <w:p w:rsidR="007437A5" w:rsidRPr="004B45E2" w:rsidRDefault="007437A5" w:rsidP="00C75C0B">
            <w:pPr>
              <w:spacing w:afterLines="60" w:after="144" w:line="257" w:lineRule="auto"/>
              <w:jc w:val="center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E66FEA"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  <w:t>NIEODPŁATN</w:t>
            </w:r>
            <w:r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  <w:t>A MEDIACJA</w:t>
            </w:r>
            <w:r w:rsidRPr="004B45E2">
              <w:rPr>
                <w:rFonts w:ascii="Cambria" w:eastAsia="Times New Roman" w:hAnsi="Cambria"/>
                <w:sz w:val="20"/>
                <w:szCs w:val="20"/>
                <w:lang w:eastAsia="pl-PL"/>
              </w:rPr>
              <w:br/>
            </w:r>
          </w:p>
        </w:tc>
      </w:tr>
      <w:tr w:rsidR="007437A5" w:rsidRPr="00435910" w:rsidTr="00363CF9">
        <w:trPr>
          <w:trHeight w:val="6951"/>
        </w:trPr>
        <w:tc>
          <w:tcPr>
            <w:tcW w:w="2127" w:type="dxa"/>
            <w:vAlign w:val="center"/>
          </w:tcPr>
          <w:p w:rsidR="007437A5" w:rsidRPr="003013F2" w:rsidRDefault="007437A5" w:rsidP="00C75C0B">
            <w:pPr>
              <w:spacing w:afterLines="60" w:after="144" w:line="257" w:lineRule="auto"/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</w:pPr>
            <w:r w:rsidRPr="003013F2"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>Opis usługi</w:t>
            </w:r>
          </w:p>
          <w:p w:rsidR="007437A5" w:rsidRPr="00801915" w:rsidRDefault="007437A5" w:rsidP="00C75C0B">
            <w:pPr>
              <w:spacing w:afterLines="60" w:after="144" w:line="257" w:lineRule="auto"/>
              <w:rPr>
                <w:rFonts w:ascii="Cambria" w:hAnsi="Cambria"/>
                <w:b/>
                <w:color w:val="C00000"/>
                <w:sz w:val="24"/>
                <w:szCs w:val="24"/>
              </w:rPr>
            </w:pPr>
          </w:p>
        </w:tc>
        <w:tc>
          <w:tcPr>
            <w:tcW w:w="7937" w:type="dxa"/>
            <w:gridSpan w:val="3"/>
          </w:tcPr>
          <w:p w:rsidR="007437A5" w:rsidRPr="00435910" w:rsidRDefault="007437A5" w:rsidP="00C75C0B">
            <w:pPr>
              <w:spacing w:afterLines="60" w:after="144" w:line="257" w:lineRule="auto"/>
              <w:jc w:val="both"/>
              <w:rPr>
                <w:rFonts w:ascii="Cambria" w:hAnsi="Cambria"/>
                <w:i/>
                <w:sz w:val="26"/>
                <w:szCs w:val="26"/>
              </w:rPr>
            </w:pPr>
            <w:r w:rsidRPr="00435910">
              <w:rPr>
                <w:rFonts w:ascii="Cambria" w:hAnsi="Cambria"/>
                <w:i/>
                <w:sz w:val="26"/>
                <w:szCs w:val="26"/>
              </w:rPr>
              <w:t xml:space="preserve">Mediacja jest metodą rozwiązywania konfliktów, której uczestnicy poszukują najlepszych dla siebie rozwiązań. Osoba prowadząca mediację wspiera strony w znalezieniu przez nie satysfakcjonującego porozumienia. Mediacja jest dobrowolna i poufna. </w:t>
            </w:r>
          </w:p>
          <w:p w:rsidR="007437A5" w:rsidRPr="00435910" w:rsidRDefault="007437A5" w:rsidP="00C75C0B">
            <w:pPr>
              <w:spacing w:afterLines="60" w:after="144" w:line="257" w:lineRule="auto"/>
              <w:jc w:val="both"/>
              <w:rPr>
                <w:rFonts w:ascii="Cambria" w:hAnsi="Cambria"/>
                <w:i/>
                <w:sz w:val="26"/>
                <w:szCs w:val="26"/>
              </w:rPr>
            </w:pPr>
            <w:r w:rsidRPr="00435910">
              <w:rPr>
                <w:rFonts w:ascii="Cambria" w:hAnsi="Cambria"/>
                <w:i/>
                <w:sz w:val="26"/>
                <w:szCs w:val="26"/>
              </w:rPr>
              <w:t xml:space="preserve">Mediacje prowadzi mediator, czyli osoba profesjonalnie przygotowana do rozwiązywania sporów, która jest </w:t>
            </w:r>
            <w:bookmarkStart w:id="0" w:name="_GoBack"/>
            <w:bookmarkEnd w:id="0"/>
            <w:r w:rsidRPr="00435910">
              <w:rPr>
                <w:rFonts w:ascii="Cambria" w:hAnsi="Cambria"/>
                <w:i/>
                <w:sz w:val="26"/>
                <w:szCs w:val="26"/>
              </w:rPr>
              <w:t>niezależna, bezstronna wobec uczestników i neutralna wobec przedmiotu sporu.</w:t>
            </w:r>
          </w:p>
          <w:p w:rsidR="007437A5" w:rsidRPr="00435910" w:rsidRDefault="007437A5" w:rsidP="00C75C0B">
            <w:pPr>
              <w:spacing w:afterLines="60" w:after="144" w:line="257" w:lineRule="auto"/>
              <w:jc w:val="both"/>
              <w:rPr>
                <w:rFonts w:ascii="Cambria" w:hAnsi="Cambria"/>
                <w:i/>
                <w:sz w:val="26"/>
                <w:szCs w:val="26"/>
              </w:rPr>
            </w:pPr>
            <w:r w:rsidRPr="00435910">
              <w:rPr>
                <w:rFonts w:ascii="Cambria" w:hAnsi="Cambria"/>
                <w:i/>
                <w:sz w:val="26"/>
                <w:szCs w:val="26"/>
              </w:rPr>
              <w:t>Nieodpłatna mediacja może być prowadzona w sprawach małżeńskich, rodzinnych, sąsiedzkich, konsumenckich i innych, w tym również w sprawach toczących się już na drodze sądowej, o ile sąd nie skierował jeszcze sprawy do mediacji sądowej.</w:t>
            </w:r>
          </w:p>
          <w:p w:rsidR="007437A5" w:rsidRPr="00435910" w:rsidRDefault="007437A5" w:rsidP="00C75C0B">
            <w:pPr>
              <w:spacing w:afterLines="60" w:after="144" w:line="257" w:lineRule="auto"/>
              <w:jc w:val="both"/>
              <w:rPr>
                <w:rFonts w:ascii="Cambria" w:hAnsi="Cambria"/>
                <w:i/>
                <w:sz w:val="26"/>
                <w:szCs w:val="26"/>
              </w:rPr>
            </w:pPr>
            <w:r w:rsidRPr="00435910">
              <w:rPr>
                <w:rFonts w:ascii="Cambria" w:hAnsi="Cambria"/>
                <w:i/>
                <w:sz w:val="26"/>
                <w:szCs w:val="26"/>
              </w:rPr>
              <w:t xml:space="preserve">Usługa może obejmować również: </w:t>
            </w:r>
          </w:p>
          <w:p w:rsidR="007437A5" w:rsidRPr="00435910" w:rsidRDefault="007437A5" w:rsidP="007437A5">
            <w:pPr>
              <w:pStyle w:val="Akapitzlist"/>
              <w:numPr>
                <w:ilvl w:val="0"/>
                <w:numId w:val="10"/>
              </w:numPr>
              <w:spacing w:afterLines="60" w:after="144" w:line="257" w:lineRule="auto"/>
              <w:jc w:val="both"/>
              <w:rPr>
                <w:rFonts w:ascii="Cambria" w:hAnsi="Cambria"/>
                <w:i/>
                <w:sz w:val="26"/>
                <w:szCs w:val="26"/>
              </w:rPr>
            </w:pPr>
            <w:r w:rsidRPr="00435910">
              <w:rPr>
                <w:rFonts w:ascii="Cambria" w:hAnsi="Cambria"/>
                <w:i/>
                <w:sz w:val="26"/>
                <w:szCs w:val="26"/>
              </w:rPr>
              <w:t>rozmowę informacyjną o możliwościach wykorzystania polubownych metod rozwiązywania sporów;</w:t>
            </w:r>
          </w:p>
          <w:p w:rsidR="007437A5" w:rsidRPr="00435910" w:rsidRDefault="007437A5" w:rsidP="00363CF9">
            <w:pPr>
              <w:pStyle w:val="Akapitzlist"/>
              <w:numPr>
                <w:ilvl w:val="0"/>
                <w:numId w:val="10"/>
              </w:numPr>
              <w:spacing w:afterLines="60" w:after="144" w:line="257" w:lineRule="auto"/>
              <w:rPr>
                <w:rFonts w:ascii="Cambria" w:hAnsi="Cambria"/>
                <w:i/>
                <w:sz w:val="26"/>
                <w:szCs w:val="26"/>
              </w:rPr>
            </w:pPr>
            <w:r w:rsidRPr="00435910">
              <w:rPr>
                <w:rFonts w:ascii="Cambria" w:hAnsi="Cambria"/>
                <w:i/>
                <w:sz w:val="26"/>
                <w:szCs w:val="26"/>
              </w:rPr>
              <w:t xml:space="preserve">przygotowanie projektu umowy o mediacje lub wniosku </w:t>
            </w:r>
            <w:r w:rsidRPr="00435910">
              <w:rPr>
                <w:rFonts w:ascii="Cambria" w:hAnsi="Cambria"/>
                <w:i/>
                <w:sz w:val="26"/>
                <w:szCs w:val="26"/>
              </w:rPr>
              <w:br/>
              <w:t>o mediacje, który osoba inicjująca mediację wystosuje do drugiej strony sporu;</w:t>
            </w:r>
          </w:p>
          <w:p w:rsidR="007437A5" w:rsidRPr="00435910" w:rsidRDefault="007437A5" w:rsidP="007437A5">
            <w:pPr>
              <w:pStyle w:val="Akapitzlist"/>
              <w:numPr>
                <w:ilvl w:val="0"/>
                <w:numId w:val="10"/>
              </w:numPr>
              <w:spacing w:afterLines="60" w:after="144" w:line="257" w:lineRule="auto"/>
              <w:jc w:val="both"/>
              <w:rPr>
                <w:rFonts w:ascii="Cambria" w:hAnsi="Cambria"/>
                <w:i/>
                <w:sz w:val="26"/>
                <w:szCs w:val="26"/>
              </w:rPr>
            </w:pPr>
            <w:r w:rsidRPr="00435910">
              <w:rPr>
                <w:rFonts w:ascii="Cambria" w:hAnsi="Cambria"/>
                <w:i/>
                <w:sz w:val="26"/>
                <w:szCs w:val="26"/>
              </w:rPr>
              <w:t>przeprowadzenie spotkania mediacyjnego;</w:t>
            </w:r>
          </w:p>
          <w:p w:rsidR="007437A5" w:rsidRPr="00435910" w:rsidRDefault="007437A5" w:rsidP="007437A5">
            <w:pPr>
              <w:pStyle w:val="Akapitzlist"/>
              <w:numPr>
                <w:ilvl w:val="0"/>
                <w:numId w:val="10"/>
              </w:numPr>
              <w:spacing w:afterLines="60" w:after="144" w:line="257" w:lineRule="auto"/>
              <w:jc w:val="both"/>
              <w:rPr>
                <w:rFonts w:ascii="Cambria" w:hAnsi="Cambria"/>
                <w:i/>
                <w:sz w:val="26"/>
                <w:szCs w:val="26"/>
              </w:rPr>
            </w:pPr>
            <w:r w:rsidRPr="00435910">
              <w:rPr>
                <w:rFonts w:ascii="Cambria" w:hAnsi="Cambria"/>
                <w:i/>
                <w:sz w:val="26"/>
                <w:szCs w:val="26"/>
              </w:rPr>
              <w:t>zawarcie ugody;</w:t>
            </w:r>
          </w:p>
          <w:p w:rsidR="007437A5" w:rsidRPr="00435910" w:rsidRDefault="007437A5" w:rsidP="007437A5">
            <w:pPr>
              <w:pStyle w:val="Akapitzlist"/>
              <w:numPr>
                <w:ilvl w:val="0"/>
                <w:numId w:val="10"/>
              </w:numPr>
              <w:spacing w:afterLines="60" w:after="144" w:line="257" w:lineRule="auto"/>
              <w:jc w:val="both"/>
              <w:rPr>
                <w:rFonts w:ascii="Cambria" w:hAnsi="Cambria"/>
                <w:i/>
                <w:sz w:val="26"/>
                <w:szCs w:val="26"/>
              </w:rPr>
            </w:pPr>
            <w:r w:rsidRPr="00435910">
              <w:rPr>
                <w:rFonts w:ascii="Cambria" w:hAnsi="Cambria"/>
                <w:i/>
                <w:sz w:val="26"/>
                <w:szCs w:val="26"/>
              </w:rPr>
              <w:t xml:space="preserve">udzielenie pomocy w sporządzeniu wniosku o zatwierdzenie ugody zawartej przed mediatorem, który każda ze stron mediacji może złożyć do sądu. </w:t>
            </w:r>
            <w:bookmarkStart w:id="1" w:name="mip56867744"/>
            <w:bookmarkEnd w:id="1"/>
          </w:p>
          <w:p w:rsidR="007437A5" w:rsidRPr="00435910" w:rsidRDefault="007437A5" w:rsidP="00C75C0B">
            <w:pPr>
              <w:pStyle w:val="Akapitzlist"/>
              <w:spacing w:afterLines="60" w:after="144" w:line="257" w:lineRule="auto"/>
              <w:ind w:left="0"/>
              <w:jc w:val="both"/>
              <w:rPr>
                <w:rFonts w:ascii="Cambria" w:hAnsi="Cambria"/>
                <w:i/>
                <w:sz w:val="26"/>
                <w:szCs w:val="26"/>
              </w:rPr>
            </w:pPr>
            <w:r w:rsidRPr="00435910">
              <w:rPr>
                <w:rFonts w:ascii="Cambria" w:hAnsi="Cambria"/>
                <w:i/>
                <w:sz w:val="26"/>
                <w:szCs w:val="26"/>
              </w:rPr>
              <w:t xml:space="preserve">Nieodpłatna mediacja nie może być prowadzona w sprawach formalnie skierowanych do mediacji (przez sąd albo inny organ), </w:t>
            </w:r>
            <w:r w:rsidRPr="00435910">
              <w:rPr>
                <w:rFonts w:ascii="Cambria" w:hAnsi="Cambria"/>
                <w:i/>
                <w:sz w:val="26"/>
                <w:szCs w:val="26"/>
              </w:rPr>
              <w:br/>
              <w:t xml:space="preserve">a także w sprawach, w których zachodzi podejrzenie przemocy </w:t>
            </w:r>
            <w:r w:rsidRPr="00435910">
              <w:rPr>
                <w:rFonts w:ascii="Cambria" w:hAnsi="Cambria"/>
                <w:i/>
                <w:sz w:val="26"/>
                <w:szCs w:val="26"/>
              </w:rPr>
              <w:br/>
              <w:t>w relacji stron.</w:t>
            </w:r>
          </w:p>
        </w:tc>
      </w:tr>
      <w:tr w:rsidR="007437A5" w:rsidRPr="00801915" w:rsidTr="00363CF9">
        <w:trPr>
          <w:trHeight w:val="1985"/>
        </w:trPr>
        <w:tc>
          <w:tcPr>
            <w:tcW w:w="2127" w:type="dxa"/>
          </w:tcPr>
          <w:p w:rsidR="007437A5" w:rsidRPr="006B07E1" w:rsidRDefault="007437A5" w:rsidP="00C75C0B">
            <w:pPr>
              <w:spacing w:afterLines="60" w:after="144" w:line="257" w:lineRule="auto"/>
              <w:rPr>
                <w:rFonts w:ascii="Cambria" w:eastAsia="Times New Roman" w:hAnsi="Cambria"/>
                <w:sz w:val="28"/>
                <w:szCs w:val="28"/>
                <w:lang w:eastAsia="pl-PL"/>
              </w:rPr>
            </w:pPr>
            <w:r w:rsidRPr="003013F2"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lastRenderedPageBreak/>
              <w:t>Kto może skorzystać</w:t>
            </w:r>
            <w:r w:rsidRPr="003013F2">
              <w:rPr>
                <w:rFonts w:ascii="Cambria" w:eastAsia="Times New Roman" w:hAnsi="Cambria"/>
                <w:sz w:val="28"/>
                <w:szCs w:val="28"/>
                <w:lang w:eastAsia="pl-PL"/>
              </w:rPr>
              <w:t xml:space="preserve">                           </w:t>
            </w:r>
          </w:p>
        </w:tc>
        <w:tc>
          <w:tcPr>
            <w:tcW w:w="7937" w:type="dxa"/>
            <w:gridSpan w:val="3"/>
          </w:tcPr>
          <w:p w:rsidR="007437A5" w:rsidRPr="00435910" w:rsidRDefault="007437A5" w:rsidP="00C75C0B">
            <w:pPr>
              <w:spacing w:afterLines="60" w:after="144" w:line="257" w:lineRule="auto"/>
              <w:jc w:val="both"/>
              <w:rPr>
                <w:rFonts w:ascii="Cambria" w:hAnsi="Cambria"/>
                <w:i/>
                <w:sz w:val="26"/>
                <w:szCs w:val="26"/>
              </w:rPr>
            </w:pPr>
            <w:r w:rsidRPr="00F954DA">
              <w:rPr>
                <w:rFonts w:ascii="Cambria" w:hAnsi="Cambria"/>
                <w:i/>
                <w:sz w:val="24"/>
                <w:szCs w:val="26"/>
              </w:rPr>
              <w:t xml:space="preserve">Uprawniona do zainicjowania nieodpłatnej mediacji jest każda osoba, której nie stać na odpłatną pomoc prawną i która złoży stosowne oświadczenie w tym zakresie. Druga strona sporu, którą może być także osoba prawna np. firma, instytucja, spółdzielnia, wspólnota mieszkaniowa, jest zapraszana do mediacji przez osobę uprawnioną.  Nie musi ona składać oświadczania. </w:t>
            </w:r>
          </w:p>
        </w:tc>
      </w:tr>
      <w:tr w:rsidR="007437A5" w:rsidRPr="00801915" w:rsidTr="00363CF9">
        <w:trPr>
          <w:trHeight w:val="1006"/>
        </w:trPr>
        <w:tc>
          <w:tcPr>
            <w:tcW w:w="2127" w:type="dxa"/>
          </w:tcPr>
          <w:p w:rsidR="007437A5" w:rsidRPr="003013F2" w:rsidRDefault="007437A5" w:rsidP="00C75C0B">
            <w:pPr>
              <w:spacing w:afterLines="60" w:after="144" w:line="257" w:lineRule="auto"/>
              <w:rPr>
                <w:rFonts w:ascii="Cambria" w:eastAsia="Times New Roman" w:hAnsi="Cambria"/>
                <w:sz w:val="28"/>
                <w:szCs w:val="28"/>
                <w:lang w:eastAsia="pl-PL"/>
              </w:rPr>
            </w:pPr>
            <w:r w:rsidRPr="003013F2"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 xml:space="preserve">Forma zapisu </w:t>
            </w:r>
          </w:p>
        </w:tc>
        <w:tc>
          <w:tcPr>
            <w:tcW w:w="7937" w:type="dxa"/>
            <w:gridSpan w:val="3"/>
          </w:tcPr>
          <w:p w:rsidR="00435910" w:rsidRDefault="007437A5" w:rsidP="00435910">
            <w:pPr>
              <w:spacing w:after="0" w:line="257" w:lineRule="auto"/>
              <w:rPr>
                <w:rFonts w:ascii="Cambria" w:hAnsi="Cambria"/>
                <w:i/>
                <w:color w:val="808080"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Termin wizyty ustalany jest t</w:t>
            </w:r>
            <w:r w:rsidRPr="00801915">
              <w:rPr>
                <w:rFonts w:ascii="Cambria" w:hAnsi="Cambria"/>
                <w:i/>
                <w:sz w:val="24"/>
                <w:szCs w:val="24"/>
              </w:rPr>
              <w:t xml:space="preserve">elefonicznie 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pod nr  </w:t>
            </w:r>
            <w:r w:rsidR="00435910">
              <w:rPr>
                <w:rFonts w:ascii="Cambria" w:hAnsi="Cambria"/>
                <w:b/>
                <w:i/>
                <w:sz w:val="24"/>
                <w:szCs w:val="24"/>
              </w:rPr>
              <w:t>533 330 857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 </w:t>
            </w:r>
            <w:r w:rsidR="00435910">
              <w:rPr>
                <w:rFonts w:ascii="Cambria" w:hAnsi="Cambria"/>
                <w:i/>
                <w:sz w:val="24"/>
                <w:szCs w:val="24"/>
              </w:rPr>
              <w:t xml:space="preserve">                                  </w:t>
            </w:r>
            <w:r w:rsidR="00435910" w:rsidRPr="00435910">
              <w:rPr>
                <w:rFonts w:ascii="Cambria" w:hAnsi="Cambria"/>
                <w:i/>
                <w:sz w:val="24"/>
                <w:szCs w:val="24"/>
              </w:rPr>
              <w:t>w godzinach:  poniedziałek 8:00 - 16:00   wtorek – piątek 7:30 - 15:30</w:t>
            </w:r>
            <w:r w:rsidR="00435910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="00435910" w:rsidRPr="007D4C77">
              <w:rPr>
                <w:rFonts w:ascii="Cambria" w:hAnsi="Cambria"/>
                <w:i/>
                <w:color w:val="808080"/>
                <w:sz w:val="24"/>
                <w:szCs w:val="24"/>
              </w:rPr>
              <w:t xml:space="preserve"> </w:t>
            </w:r>
          </w:p>
          <w:p w:rsidR="00435910" w:rsidRDefault="00435910" w:rsidP="00435910">
            <w:pPr>
              <w:spacing w:after="0" w:line="257" w:lineRule="auto"/>
              <w:rPr>
                <w:rFonts w:ascii="Cambria" w:hAnsi="Cambria"/>
                <w:i/>
                <w:color w:val="808080"/>
                <w:sz w:val="24"/>
                <w:szCs w:val="24"/>
              </w:rPr>
            </w:pPr>
            <w:r w:rsidRPr="00435910">
              <w:rPr>
                <w:rFonts w:ascii="Cambria" w:hAnsi="Cambria"/>
                <w:i/>
                <w:sz w:val="24"/>
                <w:szCs w:val="24"/>
              </w:rPr>
              <w:t xml:space="preserve">lub poprzez adres e-mail: </w:t>
            </w:r>
            <w:hyperlink r:id="rId8" w:history="1">
              <w:r w:rsidRPr="00167349">
                <w:rPr>
                  <w:rStyle w:val="Hipercze"/>
                  <w:rFonts w:ascii="Cambria" w:hAnsi="Cambria"/>
                  <w:i/>
                  <w:sz w:val="24"/>
                  <w:szCs w:val="24"/>
                </w:rPr>
                <w:t>m.szerenos@st.bialystok.wrotapodlasia.pl</w:t>
              </w:r>
            </w:hyperlink>
            <w:r>
              <w:rPr>
                <w:rFonts w:ascii="Cambria" w:hAnsi="Cambria"/>
                <w:i/>
                <w:color w:val="808080"/>
                <w:sz w:val="24"/>
                <w:szCs w:val="24"/>
              </w:rPr>
              <w:t xml:space="preserve"> </w:t>
            </w:r>
          </w:p>
          <w:p w:rsidR="00435910" w:rsidRDefault="00435910" w:rsidP="00435910">
            <w:pPr>
              <w:spacing w:after="0" w:line="257" w:lineRule="auto"/>
              <w:rPr>
                <w:rFonts w:ascii="Cambria" w:hAnsi="Cambria"/>
                <w:i/>
                <w:sz w:val="24"/>
                <w:szCs w:val="24"/>
              </w:rPr>
            </w:pPr>
            <w:r w:rsidRPr="00435910">
              <w:rPr>
                <w:rFonts w:ascii="Cambria" w:hAnsi="Cambria"/>
                <w:i/>
                <w:sz w:val="24"/>
                <w:szCs w:val="24"/>
              </w:rPr>
              <w:t>lub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435910">
              <w:rPr>
                <w:rFonts w:ascii="Cambria" w:hAnsi="Cambria"/>
                <w:i/>
                <w:sz w:val="24"/>
                <w:szCs w:val="24"/>
              </w:rPr>
              <w:t>poprzez adres e-mail: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hyperlink r:id="rId9" w:history="1">
              <w:r w:rsidRPr="00167349">
                <w:rPr>
                  <w:rStyle w:val="Hipercze"/>
                  <w:rFonts w:ascii="Cambria" w:hAnsi="Cambria"/>
                  <w:i/>
                  <w:sz w:val="24"/>
                  <w:szCs w:val="24"/>
                </w:rPr>
                <w:t>m.wiszniewska@st.bialystok.wrotapodlasia.pl</w:t>
              </w:r>
            </w:hyperlink>
          </w:p>
          <w:p w:rsidR="00435910" w:rsidRPr="00435910" w:rsidRDefault="007437A5" w:rsidP="00435910">
            <w:pPr>
              <w:spacing w:after="0" w:line="257" w:lineRule="auto"/>
              <w:rPr>
                <w:rFonts w:ascii="Cambria" w:hAnsi="Cambria"/>
                <w:i/>
                <w:color w:val="808080"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 xml:space="preserve">oraz za pośrednictwem strony internetowej przeznaczonej do zapisów: </w:t>
            </w:r>
            <w:hyperlink r:id="rId10" w:history="1">
              <w:r w:rsidR="00435910" w:rsidRPr="00167349">
                <w:rPr>
                  <w:rStyle w:val="Hipercze"/>
                  <w:rFonts w:ascii="Cambria" w:hAnsi="Cambria"/>
                  <w:i/>
                  <w:sz w:val="24"/>
                  <w:szCs w:val="24"/>
                </w:rPr>
                <w:t>https://np.ms.gov.pl/zapisy</w:t>
              </w:r>
            </w:hyperlink>
          </w:p>
        </w:tc>
      </w:tr>
      <w:tr w:rsidR="007437A5" w:rsidRPr="003822E3" w:rsidTr="00F954DA">
        <w:trPr>
          <w:trHeight w:val="1342"/>
        </w:trPr>
        <w:tc>
          <w:tcPr>
            <w:tcW w:w="2127" w:type="dxa"/>
          </w:tcPr>
          <w:p w:rsidR="007437A5" w:rsidRPr="003013F2" w:rsidRDefault="007437A5" w:rsidP="00C75C0B">
            <w:pPr>
              <w:spacing w:afterLines="60" w:after="144" w:line="257" w:lineRule="auto"/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</w:pPr>
            <w:r w:rsidRPr="003013F2"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>Inne informacje</w:t>
            </w:r>
            <w:r w:rsidRPr="003013F2">
              <w:rPr>
                <w:rFonts w:ascii="Cambria" w:hAnsi="Cambria"/>
                <w:sz w:val="28"/>
                <w:szCs w:val="28"/>
              </w:rPr>
              <w:t xml:space="preserve">               </w:t>
            </w:r>
          </w:p>
        </w:tc>
        <w:tc>
          <w:tcPr>
            <w:tcW w:w="7937" w:type="dxa"/>
            <w:gridSpan w:val="3"/>
          </w:tcPr>
          <w:p w:rsidR="007437A5" w:rsidRPr="003822E3" w:rsidRDefault="007437A5" w:rsidP="00F954DA">
            <w:pPr>
              <w:pStyle w:val="NormalnyWeb"/>
              <w:shd w:val="clear" w:color="auto" w:fill="FFFFFF"/>
              <w:spacing w:before="0" w:beforeAutospacing="0" w:afterLines="60" w:after="144" w:afterAutospacing="0" w:line="257" w:lineRule="auto"/>
              <w:jc w:val="both"/>
              <w:textAlignment w:val="baseline"/>
              <w:rPr>
                <w:rFonts w:ascii="Cambria" w:hAnsi="Cambria"/>
                <w:i/>
              </w:rPr>
            </w:pPr>
            <w:r w:rsidRPr="00F954DA">
              <w:rPr>
                <w:rFonts w:ascii="Cambria" w:hAnsi="Cambria"/>
                <w:i/>
                <w:szCs w:val="26"/>
              </w:rPr>
              <w:t xml:space="preserve">Mediacja co do zasady jest świadczona podczas osobistej wizyty </w:t>
            </w:r>
            <w:r w:rsidRPr="00F954DA">
              <w:rPr>
                <w:rFonts w:ascii="Cambria" w:hAnsi="Cambria"/>
                <w:i/>
                <w:szCs w:val="26"/>
              </w:rPr>
              <w:br/>
              <w:t>w punkcie porad obywatelskich. Osoby z niepełnosprawnościami mogą skorzystać z  usług nieodpłatnej mediacji poza punktem lub za pośrednictwem środków porozumiewania się na odległość.</w:t>
            </w:r>
          </w:p>
        </w:tc>
      </w:tr>
      <w:tr w:rsidR="007437A5" w:rsidRPr="00801915" w:rsidTr="00F954DA">
        <w:trPr>
          <w:trHeight w:val="620"/>
        </w:trPr>
        <w:tc>
          <w:tcPr>
            <w:tcW w:w="2127" w:type="dxa"/>
          </w:tcPr>
          <w:p w:rsidR="007437A5" w:rsidRPr="00F954DA" w:rsidRDefault="007437A5" w:rsidP="00435910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</w:pPr>
            <w:r w:rsidRPr="00F954DA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>Jednostka prowadząca</w:t>
            </w:r>
          </w:p>
        </w:tc>
        <w:tc>
          <w:tcPr>
            <w:tcW w:w="2268" w:type="dxa"/>
          </w:tcPr>
          <w:p w:rsidR="007437A5" w:rsidRPr="00F954DA" w:rsidRDefault="007437A5" w:rsidP="00435910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</w:pPr>
            <w:r w:rsidRPr="00F954DA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 xml:space="preserve">        adres</w:t>
            </w:r>
          </w:p>
        </w:tc>
        <w:tc>
          <w:tcPr>
            <w:tcW w:w="2948" w:type="dxa"/>
          </w:tcPr>
          <w:p w:rsidR="007437A5" w:rsidRPr="00F954DA" w:rsidRDefault="007437A5" w:rsidP="00435910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</w:pPr>
            <w:r w:rsidRPr="00F954DA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>dni i godziny dyżurów</w:t>
            </w:r>
          </w:p>
        </w:tc>
        <w:tc>
          <w:tcPr>
            <w:tcW w:w="2721" w:type="dxa"/>
          </w:tcPr>
          <w:p w:rsidR="007437A5" w:rsidRPr="00F954DA" w:rsidRDefault="007437A5" w:rsidP="00435910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</w:pPr>
            <w:r w:rsidRPr="00F954DA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>telefon</w:t>
            </w:r>
          </w:p>
        </w:tc>
      </w:tr>
      <w:tr w:rsidR="00F954DA" w:rsidRPr="006B19DA" w:rsidTr="00363CF9">
        <w:tc>
          <w:tcPr>
            <w:tcW w:w="2127" w:type="dxa"/>
          </w:tcPr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</w:p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</w:p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</w:p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pl-PL"/>
              </w:rPr>
              <w:t>Adwokat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</w:p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pl-PL"/>
              </w:rPr>
              <w:t>Radca Prawny</w:t>
            </w:r>
          </w:p>
        </w:tc>
        <w:tc>
          <w:tcPr>
            <w:tcW w:w="2268" w:type="dxa"/>
          </w:tcPr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6C6A">
              <w:rPr>
                <w:rFonts w:ascii="Times New Roman" w:hAnsi="Times New Roman"/>
                <w:b/>
                <w:sz w:val="20"/>
                <w:szCs w:val="20"/>
              </w:rPr>
              <w:t xml:space="preserve">Białystok </w:t>
            </w:r>
            <w:r w:rsidRPr="00D06C6A">
              <w:rPr>
                <w:rFonts w:ascii="Times New Roman" w:hAnsi="Times New Roman"/>
                <w:sz w:val="20"/>
                <w:szCs w:val="20"/>
              </w:rPr>
              <w:t>-</w:t>
            </w:r>
            <w:r w:rsidRPr="00D06C6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06C6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06C6A">
              <w:rPr>
                <w:rFonts w:ascii="Times New Roman" w:hAnsi="Times New Roman"/>
                <w:sz w:val="20"/>
                <w:szCs w:val="20"/>
              </w:rPr>
              <w:br/>
              <w:t xml:space="preserve">ul. Słonimska 15/1 lok.42, </w:t>
            </w:r>
          </w:p>
          <w:p w:rsidR="00F954DA" w:rsidRPr="00922541" w:rsidRDefault="00F954DA" w:rsidP="00F95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6C6A">
              <w:rPr>
                <w:rFonts w:ascii="Times New Roman" w:hAnsi="Times New Roman"/>
                <w:sz w:val="20"/>
                <w:szCs w:val="20"/>
              </w:rPr>
              <w:t>15-028 Białystok</w:t>
            </w:r>
          </w:p>
        </w:tc>
        <w:tc>
          <w:tcPr>
            <w:tcW w:w="2948" w:type="dxa"/>
          </w:tcPr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D06C6A">
              <w:rPr>
                <w:rFonts w:ascii="Cambria" w:eastAsia="Times New Roman" w:hAnsi="Cambria"/>
                <w:sz w:val="20"/>
                <w:szCs w:val="20"/>
                <w:lang w:eastAsia="pl-PL"/>
              </w:rPr>
              <w:t>dyżur ze specjalizacją mediacyjną: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6C6A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Poniedziałek: </w:t>
            </w:r>
            <w:r w:rsidRPr="00D06C6A">
              <w:rPr>
                <w:rFonts w:ascii="Times New Roman" w:hAnsi="Times New Roman"/>
                <w:sz w:val="20"/>
                <w:szCs w:val="20"/>
              </w:rPr>
              <w:t>8</w:t>
            </w:r>
            <w:r w:rsidRPr="00D06C6A">
              <w:rPr>
                <w:rFonts w:ascii="Times New Roman" w:hAnsi="Times New Roman"/>
                <w:sz w:val="20"/>
                <w:szCs w:val="20"/>
                <w:vertAlign w:val="superscript"/>
              </w:rPr>
              <w:t>00</w:t>
            </w:r>
            <w:r w:rsidRPr="00D06C6A">
              <w:rPr>
                <w:rFonts w:ascii="Times New Roman" w:hAnsi="Times New Roman"/>
                <w:sz w:val="20"/>
                <w:szCs w:val="20"/>
              </w:rPr>
              <w:t xml:space="preserve"> - 12</w:t>
            </w:r>
            <w:r w:rsidRPr="00D06C6A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00 </w:t>
            </w:r>
            <w:r w:rsidRPr="00D06C6A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6C6A">
              <w:rPr>
                <w:rFonts w:ascii="Cambria" w:eastAsia="Times New Roman" w:hAnsi="Cambria"/>
                <w:sz w:val="20"/>
                <w:szCs w:val="20"/>
                <w:lang w:eastAsia="pl-PL"/>
              </w:rPr>
              <w:t>Czwartek : 12</w:t>
            </w:r>
            <w:r w:rsidRPr="00D06C6A">
              <w:rPr>
                <w:rFonts w:ascii="Times New Roman" w:hAnsi="Times New Roman"/>
                <w:sz w:val="20"/>
                <w:szCs w:val="20"/>
                <w:vertAlign w:val="superscript"/>
              </w:rPr>
              <w:t>30</w:t>
            </w:r>
            <w:r w:rsidRPr="00D06C6A">
              <w:rPr>
                <w:rFonts w:ascii="Times New Roman" w:hAnsi="Times New Roman"/>
                <w:sz w:val="20"/>
                <w:szCs w:val="20"/>
              </w:rPr>
              <w:t xml:space="preserve"> - 16</w:t>
            </w:r>
            <w:r w:rsidRPr="00D06C6A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30 </w:t>
            </w:r>
            <w:r w:rsidRPr="00D06C6A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</w:p>
        </w:tc>
        <w:tc>
          <w:tcPr>
            <w:tcW w:w="2721" w:type="dxa"/>
          </w:tcPr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533 330 857</w:t>
            </w:r>
          </w:p>
        </w:tc>
      </w:tr>
      <w:tr w:rsidR="00F954DA" w:rsidRPr="006B19DA" w:rsidTr="00363CF9">
        <w:tc>
          <w:tcPr>
            <w:tcW w:w="2127" w:type="dxa"/>
          </w:tcPr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pl-PL"/>
              </w:rPr>
              <w:t>Fundacja Honeste Vivere</w:t>
            </w:r>
          </w:p>
        </w:tc>
        <w:tc>
          <w:tcPr>
            <w:tcW w:w="2268" w:type="dxa"/>
          </w:tcPr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06C6A">
              <w:rPr>
                <w:rFonts w:ascii="Times New Roman" w:hAnsi="Times New Roman"/>
                <w:b/>
                <w:sz w:val="20"/>
                <w:szCs w:val="20"/>
              </w:rPr>
              <w:t xml:space="preserve">Białystok </w:t>
            </w:r>
            <w:r w:rsidRPr="00D06C6A">
              <w:rPr>
                <w:rFonts w:ascii="Times New Roman" w:hAnsi="Times New Roman"/>
                <w:sz w:val="20"/>
                <w:szCs w:val="20"/>
              </w:rPr>
              <w:t>-</w:t>
            </w:r>
            <w:r w:rsidRPr="00D06C6A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6C6A">
              <w:rPr>
                <w:rFonts w:ascii="Times New Roman" w:hAnsi="Times New Roman"/>
                <w:sz w:val="20"/>
                <w:szCs w:val="20"/>
              </w:rPr>
              <w:t xml:space="preserve">ul. Słonimska 15/1, lok.42, 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6C6A">
              <w:rPr>
                <w:rFonts w:ascii="Times New Roman" w:hAnsi="Times New Roman"/>
                <w:b/>
                <w:sz w:val="20"/>
                <w:szCs w:val="20"/>
              </w:rPr>
              <w:t xml:space="preserve">Choroszcz - </w:t>
            </w:r>
            <w:r w:rsidRPr="00D06C6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6C6A">
              <w:rPr>
                <w:rFonts w:ascii="Times New Roman" w:hAnsi="Times New Roman"/>
                <w:sz w:val="20"/>
                <w:szCs w:val="20"/>
              </w:rPr>
              <w:t>ul. Sienkiewicza 42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Dobrzyniewo Duże</w:t>
            </w:r>
            <w:r w:rsidRPr="00D06C6A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</w:p>
          <w:p w:rsidR="00F954DA" w:rsidRDefault="00F954DA" w:rsidP="00F95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6C6A">
              <w:rPr>
                <w:rFonts w:ascii="Times New Roman" w:hAnsi="Times New Roman"/>
                <w:sz w:val="20"/>
                <w:szCs w:val="20"/>
              </w:rPr>
              <w:t xml:space="preserve">ul. </w:t>
            </w:r>
            <w:r>
              <w:rPr>
                <w:rFonts w:ascii="Times New Roman" w:hAnsi="Times New Roman"/>
                <w:sz w:val="20"/>
                <w:szCs w:val="20"/>
              </w:rPr>
              <w:t>Białostocka 25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Supraśl</w:t>
            </w:r>
            <w:r w:rsidRPr="00D06C6A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</w:p>
          <w:p w:rsidR="00F954DA" w:rsidRDefault="00F954DA" w:rsidP="00F95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6C6A">
              <w:rPr>
                <w:rFonts w:ascii="Times New Roman" w:hAnsi="Times New Roman"/>
                <w:sz w:val="20"/>
                <w:szCs w:val="20"/>
              </w:rPr>
              <w:t xml:space="preserve">ul. </w:t>
            </w:r>
            <w:r>
              <w:rPr>
                <w:rFonts w:ascii="Times New Roman" w:hAnsi="Times New Roman"/>
                <w:sz w:val="20"/>
                <w:szCs w:val="20"/>
              </w:rPr>
              <w:t>Cieliczańska</w:t>
            </w:r>
            <w:r w:rsidRPr="00D06C6A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06C6A">
              <w:rPr>
                <w:rFonts w:ascii="Times New Roman" w:hAnsi="Times New Roman"/>
                <w:b/>
                <w:sz w:val="20"/>
                <w:szCs w:val="20"/>
              </w:rPr>
              <w:t>Michałowo –</w:t>
            </w:r>
          </w:p>
          <w:p w:rsidR="00F954DA" w:rsidRDefault="00F954DA" w:rsidP="00F954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6C6A">
              <w:rPr>
                <w:rFonts w:ascii="Times New Roman" w:hAnsi="Times New Roman"/>
                <w:sz w:val="20"/>
                <w:szCs w:val="20"/>
              </w:rPr>
              <w:t>ul. Leśna 1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Zabłudów</w:t>
            </w:r>
            <w:r w:rsidRPr="00D06C6A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D06C6A">
              <w:rPr>
                <w:rFonts w:ascii="Times New Roman" w:hAnsi="Times New Roman"/>
                <w:sz w:val="20"/>
                <w:szCs w:val="20"/>
              </w:rPr>
              <w:t xml:space="preserve">ul. </w:t>
            </w:r>
            <w:r>
              <w:rPr>
                <w:rFonts w:ascii="Times New Roman" w:hAnsi="Times New Roman"/>
                <w:sz w:val="20"/>
                <w:szCs w:val="20"/>
              </w:rPr>
              <w:t>Mickiewicza 5</w:t>
            </w:r>
          </w:p>
        </w:tc>
        <w:tc>
          <w:tcPr>
            <w:tcW w:w="2948" w:type="dxa"/>
          </w:tcPr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D06C6A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Po wcześniejszym zgłoszeniu takiej potrzeby </w:t>
            </w:r>
            <w:r w:rsidRPr="00D06C6A">
              <w:rPr>
                <w:rFonts w:ascii="Cambria" w:eastAsia="Times New Roman" w:hAnsi="Cambria"/>
                <w:sz w:val="20"/>
                <w:szCs w:val="20"/>
                <w:lang w:eastAsia="pl-PL"/>
              </w:rPr>
              <w:br/>
              <w:t xml:space="preserve">i w indywidualnie ustalonym terminie, </w:t>
            </w:r>
          </w:p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D06C6A">
              <w:rPr>
                <w:rFonts w:ascii="Cambria" w:eastAsia="Times New Roman" w:hAnsi="Cambria"/>
                <w:sz w:val="20"/>
                <w:szCs w:val="20"/>
                <w:lang w:eastAsia="pl-PL"/>
              </w:rPr>
              <w:t>(w godzinach pracy punktów).</w:t>
            </w:r>
          </w:p>
        </w:tc>
        <w:tc>
          <w:tcPr>
            <w:tcW w:w="2721" w:type="dxa"/>
          </w:tcPr>
          <w:p w:rsidR="00F954DA" w:rsidRPr="00D06C6A" w:rsidRDefault="00F954DA" w:rsidP="00F954D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533 330 857</w:t>
            </w:r>
          </w:p>
        </w:tc>
      </w:tr>
    </w:tbl>
    <w:p w:rsidR="007437A5" w:rsidRDefault="007437A5" w:rsidP="007437A5">
      <w:pPr>
        <w:spacing w:afterLines="60" w:after="144" w:line="257" w:lineRule="auto"/>
        <w:rPr>
          <w:rFonts w:ascii="Cambria" w:hAnsi="Cambria"/>
          <w:sz w:val="20"/>
          <w:szCs w:val="20"/>
        </w:rPr>
      </w:pPr>
    </w:p>
    <w:p w:rsidR="007437A5" w:rsidRDefault="007437A5" w:rsidP="007437A5">
      <w:pPr>
        <w:spacing w:afterLines="60" w:after="144" w:line="257" w:lineRule="auto"/>
        <w:rPr>
          <w:rFonts w:ascii="Cambria" w:hAnsi="Cambria"/>
          <w:sz w:val="20"/>
          <w:szCs w:val="20"/>
        </w:rPr>
      </w:pPr>
    </w:p>
    <w:p w:rsidR="007437A5" w:rsidRPr="0024155A" w:rsidRDefault="007437A5" w:rsidP="007437A5">
      <w:pPr>
        <w:spacing w:afterLines="60" w:after="144" w:line="257" w:lineRule="auto"/>
        <w:jc w:val="both"/>
        <w:rPr>
          <w:rFonts w:ascii="Cambria" w:eastAsia="Times New Roman" w:hAnsi="Cambria"/>
          <w:i/>
          <w:iCs/>
          <w:sz w:val="24"/>
          <w:szCs w:val="24"/>
          <w:lang w:eastAsia="pl-PL"/>
        </w:rPr>
      </w:pPr>
      <w:r w:rsidRPr="0024155A">
        <w:rPr>
          <w:rFonts w:ascii="Cambria" w:eastAsia="Times New Roman" w:hAnsi="Cambria"/>
          <w:i/>
          <w:iCs/>
          <w:sz w:val="24"/>
          <w:szCs w:val="24"/>
          <w:lang w:eastAsia="pl-PL"/>
        </w:rPr>
        <w:t xml:space="preserve">Od początku 2020 r. nieodpłatna mediacja jest prowadzona obligatoryjnie we wszystkich punktach pomocy prawnej lub poradnictwa obywatelskiego. </w:t>
      </w:r>
    </w:p>
    <w:p w:rsidR="00115130" w:rsidRPr="004B45E2" w:rsidRDefault="007437A5" w:rsidP="00F954DA">
      <w:pPr>
        <w:spacing w:afterLines="60" w:after="144" w:line="257" w:lineRule="auto"/>
        <w:jc w:val="both"/>
        <w:rPr>
          <w:rFonts w:ascii="Cambria" w:hAnsi="Cambria"/>
          <w:sz w:val="20"/>
          <w:szCs w:val="20"/>
        </w:rPr>
      </w:pPr>
      <w:r w:rsidRPr="0024155A">
        <w:rPr>
          <w:rFonts w:ascii="Cambria" w:eastAsia="Times New Roman" w:hAnsi="Cambria"/>
          <w:i/>
          <w:iCs/>
          <w:sz w:val="24"/>
          <w:szCs w:val="24"/>
          <w:lang w:eastAsia="pl-PL"/>
        </w:rPr>
        <w:t>Szczególnie polecamy</w:t>
      </w:r>
      <w:r w:rsidRPr="0024155A">
        <w:rPr>
          <w:rFonts w:ascii="Cambria" w:eastAsia="Times New Roman" w:hAnsi="Cambria"/>
          <w:b/>
          <w:i/>
          <w:iCs/>
          <w:sz w:val="24"/>
          <w:szCs w:val="24"/>
          <w:lang w:eastAsia="pl-PL"/>
        </w:rPr>
        <w:t xml:space="preserve"> specjalistyczne dyżury mediacyjne.</w:t>
      </w:r>
    </w:p>
    <w:sectPr w:rsidR="00115130" w:rsidRPr="004B45E2" w:rsidSect="00363CF9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404" w:rsidRDefault="003C2404" w:rsidP="00BA0F30">
      <w:pPr>
        <w:spacing w:after="0" w:line="240" w:lineRule="auto"/>
      </w:pPr>
      <w:r>
        <w:separator/>
      </w:r>
    </w:p>
  </w:endnote>
  <w:endnote w:type="continuationSeparator" w:id="0">
    <w:p w:rsidR="003C2404" w:rsidRDefault="003C2404" w:rsidP="00BA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CF8" w:rsidRDefault="00356CF8">
    <w:pPr>
      <w:pStyle w:val="Stopka"/>
    </w:pPr>
  </w:p>
  <w:p w:rsidR="00356CF8" w:rsidRDefault="00356C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404" w:rsidRDefault="003C2404" w:rsidP="00BA0F30">
      <w:pPr>
        <w:spacing w:after="0" w:line="240" w:lineRule="auto"/>
      </w:pPr>
      <w:r>
        <w:separator/>
      </w:r>
    </w:p>
  </w:footnote>
  <w:footnote w:type="continuationSeparator" w:id="0">
    <w:p w:rsidR="003C2404" w:rsidRDefault="003C2404" w:rsidP="00BA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99D" w:rsidRDefault="00E54261" w:rsidP="00363CF9">
    <w:pPr>
      <w:pStyle w:val="Nagwek"/>
      <w:tabs>
        <w:tab w:val="clear" w:pos="4536"/>
        <w:tab w:val="clear" w:pos="9072"/>
      </w:tabs>
    </w:pPr>
    <w:r>
      <w:rPr>
        <w:rFonts w:ascii="Cambria" w:hAnsi="Cambria"/>
        <w:b/>
        <w:sz w:val="20"/>
        <w:szCs w:val="20"/>
      </w:rPr>
      <w:t xml:space="preserve">     </w:t>
    </w:r>
    <w:r w:rsidR="00F954DA">
      <w:rPr>
        <w:rFonts w:ascii="Cambria" w:hAnsi="Cambria"/>
        <w:b/>
        <w:noProof/>
        <w:sz w:val="20"/>
        <w:szCs w:val="20"/>
        <w:lang w:eastAsia="pl-PL"/>
      </w:rPr>
      <w:drawing>
        <wp:inline distT="0" distB="0" distL="0" distR="0">
          <wp:extent cx="2190750" cy="552450"/>
          <wp:effectExtent l="0" t="0" r="0" b="0"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b/>
        <w:sz w:val="20"/>
        <w:szCs w:val="20"/>
      </w:rPr>
      <w:t xml:space="preserve">    </w:t>
    </w:r>
    <w:r w:rsidR="00363CF9">
      <w:rPr>
        <w:rFonts w:ascii="Cambria" w:hAnsi="Cambria"/>
        <w:b/>
        <w:sz w:val="20"/>
        <w:szCs w:val="20"/>
      </w:rPr>
      <w:t xml:space="preserve">      </w:t>
    </w:r>
    <w:r>
      <w:rPr>
        <w:rFonts w:ascii="Cambria" w:hAnsi="Cambria"/>
        <w:b/>
        <w:sz w:val="20"/>
        <w:szCs w:val="20"/>
      </w:rPr>
      <w:t xml:space="preserve">        </w:t>
    </w:r>
    <w:r w:rsidR="00F954DA">
      <w:rPr>
        <w:rFonts w:ascii="Cambria" w:hAnsi="Cambria"/>
        <w:b/>
        <w:noProof/>
        <w:sz w:val="20"/>
        <w:szCs w:val="20"/>
        <w:lang w:eastAsia="pl-PL"/>
      </w:rPr>
      <w:drawing>
        <wp:inline distT="0" distB="0" distL="0" distR="0">
          <wp:extent cx="762000" cy="1343025"/>
          <wp:effectExtent l="0" t="0" r="0" b="9525"/>
          <wp:docPr id="198" name="Obraz 198" descr="C:\Users\m.szerenos\AppData\Local\Microsoft\Windows\INetCache\Content.Word\NOWY HE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8" descr="C:\Users\m.szerenos\AppData\Local\Microsoft\Windows\INetCache\Content.Word\NOWY HER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CF9">
      <w:rPr>
        <w:rFonts w:ascii="Cambria" w:hAnsi="Cambria"/>
        <w:b/>
        <w:sz w:val="20"/>
        <w:szCs w:val="20"/>
      </w:rPr>
      <w:t xml:space="preserve">       </w:t>
    </w:r>
    <w:r w:rsidR="00133DEE">
      <w:tab/>
    </w:r>
    <w:r w:rsidR="00363CF9">
      <w:t xml:space="preserve">     </w:t>
    </w:r>
    <w:r w:rsidR="00F954DA">
      <w:rPr>
        <w:noProof/>
        <w:lang w:eastAsia="pl-PL"/>
      </w:rPr>
      <w:drawing>
        <wp:inline distT="0" distB="0" distL="0" distR="0">
          <wp:extent cx="1857375" cy="752475"/>
          <wp:effectExtent l="0" t="0" r="9525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34B5A" w:rsidRDefault="00934B5A" w:rsidP="00133DEE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4B2B"/>
    <w:multiLevelType w:val="hybridMultilevel"/>
    <w:tmpl w:val="4BE615D6"/>
    <w:lvl w:ilvl="0" w:tplc="FB7C6EF6">
      <w:start w:val="1"/>
      <w:numFmt w:val="decimal"/>
      <w:lvlText w:val="%1."/>
      <w:lvlJc w:val="left"/>
      <w:pPr>
        <w:ind w:left="326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" w15:restartNumberingAfterBreak="0">
    <w:nsid w:val="039400BC"/>
    <w:multiLevelType w:val="hybridMultilevel"/>
    <w:tmpl w:val="49967996"/>
    <w:lvl w:ilvl="0" w:tplc="9E384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95FB8"/>
    <w:multiLevelType w:val="hybridMultilevel"/>
    <w:tmpl w:val="DEAC1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A4E1F"/>
    <w:multiLevelType w:val="hybridMultilevel"/>
    <w:tmpl w:val="EE224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50DB1"/>
    <w:multiLevelType w:val="hybridMultilevel"/>
    <w:tmpl w:val="F5F0B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95CF6"/>
    <w:multiLevelType w:val="hybridMultilevel"/>
    <w:tmpl w:val="49967996"/>
    <w:lvl w:ilvl="0" w:tplc="9E384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D2817"/>
    <w:multiLevelType w:val="hybridMultilevel"/>
    <w:tmpl w:val="62C47B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86CF4"/>
    <w:multiLevelType w:val="hybridMultilevel"/>
    <w:tmpl w:val="539CD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05103"/>
    <w:multiLevelType w:val="hybridMultilevel"/>
    <w:tmpl w:val="31A26D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D507B6"/>
    <w:multiLevelType w:val="hybridMultilevel"/>
    <w:tmpl w:val="FD425B20"/>
    <w:lvl w:ilvl="0" w:tplc="51989E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9"/>
  </w:num>
  <w:num w:numId="7">
    <w:abstractNumId w:val="4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130"/>
    <w:rsid w:val="00006856"/>
    <w:rsid w:val="00011475"/>
    <w:rsid w:val="00011AD9"/>
    <w:rsid w:val="00014691"/>
    <w:rsid w:val="00031F0A"/>
    <w:rsid w:val="00032779"/>
    <w:rsid w:val="000368EE"/>
    <w:rsid w:val="00042E47"/>
    <w:rsid w:val="0004562E"/>
    <w:rsid w:val="00046C82"/>
    <w:rsid w:val="0006147C"/>
    <w:rsid w:val="0006401A"/>
    <w:rsid w:val="00071B5A"/>
    <w:rsid w:val="00083567"/>
    <w:rsid w:val="00090C0D"/>
    <w:rsid w:val="00091B9C"/>
    <w:rsid w:val="00092DD2"/>
    <w:rsid w:val="00095840"/>
    <w:rsid w:val="000A09F7"/>
    <w:rsid w:val="000A7D8A"/>
    <w:rsid w:val="000B6D5D"/>
    <w:rsid w:val="000D0DAF"/>
    <w:rsid w:val="000D1E40"/>
    <w:rsid w:val="000D23F0"/>
    <w:rsid w:val="000D511C"/>
    <w:rsid w:val="000D708E"/>
    <w:rsid w:val="000E495D"/>
    <w:rsid w:val="000E5A65"/>
    <w:rsid w:val="000F0050"/>
    <w:rsid w:val="00103720"/>
    <w:rsid w:val="0011317D"/>
    <w:rsid w:val="001148F9"/>
    <w:rsid w:val="00115130"/>
    <w:rsid w:val="00115E2D"/>
    <w:rsid w:val="00130237"/>
    <w:rsid w:val="00133DEE"/>
    <w:rsid w:val="00137785"/>
    <w:rsid w:val="001450DF"/>
    <w:rsid w:val="001479FD"/>
    <w:rsid w:val="00151E4C"/>
    <w:rsid w:val="00165D79"/>
    <w:rsid w:val="00166F4D"/>
    <w:rsid w:val="0016761E"/>
    <w:rsid w:val="00183761"/>
    <w:rsid w:val="001938B0"/>
    <w:rsid w:val="001A4D2E"/>
    <w:rsid w:val="001D0E15"/>
    <w:rsid w:val="001D70D1"/>
    <w:rsid w:val="001F60AA"/>
    <w:rsid w:val="00206EC3"/>
    <w:rsid w:val="002146DD"/>
    <w:rsid w:val="002164D3"/>
    <w:rsid w:val="00222A9E"/>
    <w:rsid w:val="00230A34"/>
    <w:rsid w:val="00237A45"/>
    <w:rsid w:val="00252789"/>
    <w:rsid w:val="00260ADB"/>
    <w:rsid w:val="00263100"/>
    <w:rsid w:val="00264DF5"/>
    <w:rsid w:val="00273236"/>
    <w:rsid w:val="00274BB4"/>
    <w:rsid w:val="00286F4A"/>
    <w:rsid w:val="00287CFC"/>
    <w:rsid w:val="00290CA7"/>
    <w:rsid w:val="002A0572"/>
    <w:rsid w:val="002A5692"/>
    <w:rsid w:val="002A7593"/>
    <w:rsid w:val="002B6249"/>
    <w:rsid w:val="002B670D"/>
    <w:rsid w:val="002D0A64"/>
    <w:rsid w:val="002D24F4"/>
    <w:rsid w:val="002D3F6F"/>
    <w:rsid w:val="002F2F60"/>
    <w:rsid w:val="0030124D"/>
    <w:rsid w:val="003013F2"/>
    <w:rsid w:val="0030345A"/>
    <w:rsid w:val="00310069"/>
    <w:rsid w:val="00314E45"/>
    <w:rsid w:val="00321C31"/>
    <w:rsid w:val="00321E74"/>
    <w:rsid w:val="00327B2D"/>
    <w:rsid w:val="00330928"/>
    <w:rsid w:val="00330996"/>
    <w:rsid w:val="0033317F"/>
    <w:rsid w:val="00334717"/>
    <w:rsid w:val="00334D36"/>
    <w:rsid w:val="00334D53"/>
    <w:rsid w:val="00356CF8"/>
    <w:rsid w:val="00363CF9"/>
    <w:rsid w:val="0038576D"/>
    <w:rsid w:val="003930B9"/>
    <w:rsid w:val="003A676C"/>
    <w:rsid w:val="003B245A"/>
    <w:rsid w:val="003C2404"/>
    <w:rsid w:val="003F6929"/>
    <w:rsid w:val="00402E94"/>
    <w:rsid w:val="00404CD4"/>
    <w:rsid w:val="004108ED"/>
    <w:rsid w:val="00413ED0"/>
    <w:rsid w:val="004220E5"/>
    <w:rsid w:val="00432161"/>
    <w:rsid w:val="00435910"/>
    <w:rsid w:val="00437D2A"/>
    <w:rsid w:val="00452CE7"/>
    <w:rsid w:val="00457746"/>
    <w:rsid w:val="004578BA"/>
    <w:rsid w:val="00460CE4"/>
    <w:rsid w:val="00470B7F"/>
    <w:rsid w:val="00474839"/>
    <w:rsid w:val="00486833"/>
    <w:rsid w:val="004916FF"/>
    <w:rsid w:val="00492658"/>
    <w:rsid w:val="00496C28"/>
    <w:rsid w:val="004A0D70"/>
    <w:rsid w:val="004A220D"/>
    <w:rsid w:val="004A2BD7"/>
    <w:rsid w:val="004B45E2"/>
    <w:rsid w:val="004C175A"/>
    <w:rsid w:val="004C7D97"/>
    <w:rsid w:val="004F17CE"/>
    <w:rsid w:val="004F69D2"/>
    <w:rsid w:val="004F6DC7"/>
    <w:rsid w:val="00507E31"/>
    <w:rsid w:val="00514FC5"/>
    <w:rsid w:val="0052101E"/>
    <w:rsid w:val="0052424B"/>
    <w:rsid w:val="00526827"/>
    <w:rsid w:val="00542612"/>
    <w:rsid w:val="005452F8"/>
    <w:rsid w:val="005513BB"/>
    <w:rsid w:val="00563560"/>
    <w:rsid w:val="005635C5"/>
    <w:rsid w:val="0058561E"/>
    <w:rsid w:val="00592612"/>
    <w:rsid w:val="00597170"/>
    <w:rsid w:val="005A68AA"/>
    <w:rsid w:val="005A7C42"/>
    <w:rsid w:val="005B730D"/>
    <w:rsid w:val="005C6CE5"/>
    <w:rsid w:val="005E32E5"/>
    <w:rsid w:val="005E4242"/>
    <w:rsid w:val="0060312A"/>
    <w:rsid w:val="00620E5E"/>
    <w:rsid w:val="006267D4"/>
    <w:rsid w:val="00635FC4"/>
    <w:rsid w:val="00637970"/>
    <w:rsid w:val="0064046D"/>
    <w:rsid w:val="00650E39"/>
    <w:rsid w:val="00657F00"/>
    <w:rsid w:val="0066199D"/>
    <w:rsid w:val="00664EC5"/>
    <w:rsid w:val="00677C56"/>
    <w:rsid w:val="00681586"/>
    <w:rsid w:val="006975C5"/>
    <w:rsid w:val="006B07E1"/>
    <w:rsid w:val="006B0D10"/>
    <w:rsid w:val="006B19DA"/>
    <w:rsid w:val="006D16BF"/>
    <w:rsid w:val="006D34D5"/>
    <w:rsid w:val="006F4966"/>
    <w:rsid w:val="006F7FA1"/>
    <w:rsid w:val="00713D4E"/>
    <w:rsid w:val="00715CFC"/>
    <w:rsid w:val="0072420E"/>
    <w:rsid w:val="00731DA6"/>
    <w:rsid w:val="007323AC"/>
    <w:rsid w:val="00734D94"/>
    <w:rsid w:val="00735E1B"/>
    <w:rsid w:val="007420CE"/>
    <w:rsid w:val="007437A5"/>
    <w:rsid w:val="00746062"/>
    <w:rsid w:val="00747925"/>
    <w:rsid w:val="00761D2E"/>
    <w:rsid w:val="007678F2"/>
    <w:rsid w:val="00774983"/>
    <w:rsid w:val="00782A14"/>
    <w:rsid w:val="007866B9"/>
    <w:rsid w:val="00787BEF"/>
    <w:rsid w:val="007959FA"/>
    <w:rsid w:val="0079712F"/>
    <w:rsid w:val="007B0EBB"/>
    <w:rsid w:val="007B375D"/>
    <w:rsid w:val="007C27B0"/>
    <w:rsid w:val="007C42A5"/>
    <w:rsid w:val="007C58E8"/>
    <w:rsid w:val="007D4C77"/>
    <w:rsid w:val="007E17BF"/>
    <w:rsid w:val="0080190A"/>
    <w:rsid w:val="00801915"/>
    <w:rsid w:val="00814A60"/>
    <w:rsid w:val="00815006"/>
    <w:rsid w:val="008366A2"/>
    <w:rsid w:val="00836EE9"/>
    <w:rsid w:val="00837D31"/>
    <w:rsid w:val="00841ABD"/>
    <w:rsid w:val="00844F7F"/>
    <w:rsid w:val="00850B66"/>
    <w:rsid w:val="00861122"/>
    <w:rsid w:val="008611F7"/>
    <w:rsid w:val="00867FBE"/>
    <w:rsid w:val="0087147A"/>
    <w:rsid w:val="008714FB"/>
    <w:rsid w:val="008835F1"/>
    <w:rsid w:val="00884201"/>
    <w:rsid w:val="008846C5"/>
    <w:rsid w:val="00896E58"/>
    <w:rsid w:val="008A231A"/>
    <w:rsid w:val="008A49BD"/>
    <w:rsid w:val="008B209C"/>
    <w:rsid w:val="008C7367"/>
    <w:rsid w:val="008C7AA0"/>
    <w:rsid w:val="008F294B"/>
    <w:rsid w:val="00904ACA"/>
    <w:rsid w:val="00907068"/>
    <w:rsid w:val="00907EF8"/>
    <w:rsid w:val="00911381"/>
    <w:rsid w:val="00911615"/>
    <w:rsid w:val="009136EA"/>
    <w:rsid w:val="009171AD"/>
    <w:rsid w:val="00917EAA"/>
    <w:rsid w:val="00934B5A"/>
    <w:rsid w:val="00937A17"/>
    <w:rsid w:val="0095086B"/>
    <w:rsid w:val="009525C5"/>
    <w:rsid w:val="009545E8"/>
    <w:rsid w:val="0097118A"/>
    <w:rsid w:val="00972931"/>
    <w:rsid w:val="00981E0E"/>
    <w:rsid w:val="00993237"/>
    <w:rsid w:val="00993281"/>
    <w:rsid w:val="0099338B"/>
    <w:rsid w:val="009A3332"/>
    <w:rsid w:val="009A43D0"/>
    <w:rsid w:val="009B1253"/>
    <w:rsid w:val="009B74AA"/>
    <w:rsid w:val="009C4CE0"/>
    <w:rsid w:val="009C5392"/>
    <w:rsid w:val="009C5F85"/>
    <w:rsid w:val="009D65CA"/>
    <w:rsid w:val="009E469B"/>
    <w:rsid w:val="009E6268"/>
    <w:rsid w:val="009E67D2"/>
    <w:rsid w:val="00A04DDE"/>
    <w:rsid w:val="00A05C58"/>
    <w:rsid w:val="00A06AC5"/>
    <w:rsid w:val="00A07560"/>
    <w:rsid w:val="00A112E8"/>
    <w:rsid w:val="00A13B6A"/>
    <w:rsid w:val="00A1582B"/>
    <w:rsid w:val="00A25665"/>
    <w:rsid w:val="00A42483"/>
    <w:rsid w:val="00A45801"/>
    <w:rsid w:val="00A47F54"/>
    <w:rsid w:val="00A64E45"/>
    <w:rsid w:val="00A8133F"/>
    <w:rsid w:val="00A8739A"/>
    <w:rsid w:val="00A97D81"/>
    <w:rsid w:val="00AB20B8"/>
    <w:rsid w:val="00AB36C4"/>
    <w:rsid w:val="00AD172D"/>
    <w:rsid w:val="00AD2468"/>
    <w:rsid w:val="00AE6F5C"/>
    <w:rsid w:val="00AF0C8B"/>
    <w:rsid w:val="00AF3CDD"/>
    <w:rsid w:val="00B00E0A"/>
    <w:rsid w:val="00B02AB0"/>
    <w:rsid w:val="00B07C2D"/>
    <w:rsid w:val="00B121C1"/>
    <w:rsid w:val="00B127BF"/>
    <w:rsid w:val="00B12807"/>
    <w:rsid w:val="00B12859"/>
    <w:rsid w:val="00B2030C"/>
    <w:rsid w:val="00B34999"/>
    <w:rsid w:val="00B35A3C"/>
    <w:rsid w:val="00B369EB"/>
    <w:rsid w:val="00B3754C"/>
    <w:rsid w:val="00B52EA0"/>
    <w:rsid w:val="00B55368"/>
    <w:rsid w:val="00B601D0"/>
    <w:rsid w:val="00B60D87"/>
    <w:rsid w:val="00B712A9"/>
    <w:rsid w:val="00B740D3"/>
    <w:rsid w:val="00B87A74"/>
    <w:rsid w:val="00B9230C"/>
    <w:rsid w:val="00B97CAF"/>
    <w:rsid w:val="00BA0F30"/>
    <w:rsid w:val="00BA2FA9"/>
    <w:rsid w:val="00BA4220"/>
    <w:rsid w:val="00BA649A"/>
    <w:rsid w:val="00BA7AD1"/>
    <w:rsid w:val="00BB348A"/>
    <w:rsid w:val="00BC39F4"/>
    <w:rsid w:val="00BC3A6A"/>
    <w:rsid w:val="00BD1612"/>
    <w:rsid w:val="00BD4CFE"/>
    <w:rsid w:val="00BE142B"/>
    <w:rsid w:val="00BE3E79"/>
    <w:rsid w:val="00BE6E60"/>
    <w:rsid w:val="00BF26E8"/>
    <w:rsid w:val="00C07B39"/>
    <w:rsid w:val="00C136E9"/>
    <w:rsid w:val="00C26077"/>
    <w:rsid w:val="00C26AE8"/>
    <w:rsid w:val="00C3413F"/>
    <w:rsid w:val="00C37256"/>
    <w:rsid w:val="00C443C4"/>
    <w:rsid w:val="00C464F8"/>
    <w:rsid w:val="00C65D0F"/>
    <w:rsid w:val="00C75C0B"/>
    <w:rsid w:val="00C765E8"/>
    <w:rsid w:val="00C83D58"/>
    <w:rsid w:val="00C925F9"/>
    <w:rsid w:val="00CB3E73"/>
    <w:rsid w:val="00CB74C5"/>
    <w:rsid w:val="00CC7C45"/>
    <w:rsid w:val="00CE37C3"/>
    <w:rsid w:val="00CE6BC5"/>
    <w:rsid w:val="00CF206B"/>
    <w:rsid w:val="00CF690E"/>
    <w:rsid w:val="00D22D36"/>
    <w:rsid w:val="00D2311F"/>
    <w:rsid w:val="00D3622D"/>
    <w:rsid w:val="00D40A95"/>
    <w:rsid w:val="00D448FF"/>
    <w:rsid w:val="00D44D98"/>
    <w:rsid w:val="00D465AC"/>
    <w:rsid w:val="00D56F78"/>
    <w:rsid w:val="00D6556C"/>
    <w:rsid w:val="00D70029"/>
    <w:rsid w:val="00D971D7"/>
    <w:rsid w:val="00DA29F4"/>
    <w:rsid w:val="00DA4F82"/>
    <w:rsid w:val="00DB1B95"/>
    <w:rsid w:val="00DB6316"/>
    <w:rsid w:val="00DB6EA1"/>
    <w:rsid w:val="00DC6155"/>
    <w:rsid w:val="00DE404E"/>
    <w:rsid w:val="00DF4521"/>
    <w:rsid w:val="00DF5124"/>
    <w:rsid w:val="00DF5719"/>
    <w:rsid w:val="00E05A7C"/>
    <w:rsid w:val="00E06341"/>
    <w:rsid w:val="00E14B70"/>
    <w:rsid w:val="00E20C14"/>
    <w:rsid w:val="00E26CC6"/>
    <w:rsid w:val="00E338D7"/>
    <w:rsid w:val="00E36F4F"/>
    <w:rsid w:val="00E46873"/>
    <w:rsid w:val="00E46E0E"/>
    <w:rsid w:val="00E51FF8"/>
    <w:rsid w:val="00E54261"/>
    <w:rsid w:val="00E543E3"/>
    <w:rsid w:val="00E633E6"/>
    <w:rsid w:val="00E716CC"/>
    <w:rsid w:val="00E716F3"/>
    <w:rsid w:val="00E83863"/>
    <w:rsid w:val="00E93A33"/>
    <w:rsid w:val="00E93E89"/>
    <w:rsid w:val="00E9654A"/>
    <w:rsid w:val="00EA5F39"/>
    <w:rsid w:val="00EB1ADB"/>
    <w:rsid w:val="00EB50FF"/>
    <w:rsid w:val="00EC321B"/>
    <w:rsid w:val="00EC6614"/>
    <w:rsid w:val="00ED5FC7"/>
    <w:rsid w:val="00EE6A8D"/>
    <w:rsid w:val="00F02D1B"/>
    <w:rsid w:val="00F1256A"/>
    <w:rsid w:val="00F13208"/>
    <w:rsid w:val="00F14F97"/>
    <w:rsid w:val="00F27455"/>
    <w:rsid w:val="00F35AD0"/>
    <w:rsid w:val="00F36786"/>
    <w:rsid w:val="00F421F2"/>
    <w:rsid w:val="00F631AA"/>
    <w:rsid w:val="00F663A6"/>
    <w:rsid w:val="00F71FBB"/>
    <w:rsid w:val="00F9145A"/>
    <w:rsid w:val="00F954DA"/>
    <w:rsid w:val="00FA1F06"/>
    <w:rsid w:val="00FA2987"/>
    <w:rsid w:val="00FA670E"/>
    <w:rsid w:val="00FC6469"/>
    <w:rsid w:val="00FD3B51"/>
    <w:rsid w:val="00FD6175"/>
    <w:rsid w:val="00FE30B6"/>
    <w:rsid w:val="00FF16D8"/>
    <w:rsid w:val="00FF5949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6F4D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link w:val="Nagwek4Znak"/>
    <w:uiPriority w:val="9"/>
    <w:qFormat/>
    <w:rsid w:val="004B45E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5130"/>
    <w:pPr>
      <w:ind w:left="720"/>
      <w:contextualSpacing/>
    </w:pPr>
  </w:style>
  <w:style w:type="table" w:styleId="Tabela-Siatka">
    <w:name w:val="Table Grid"/>
    <w:basedOn w:val="Standardowy"/>
    <w:uiPriority w:val="59"/>
    <w:rsid w:val="00AF0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D56F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6F78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56F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6F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56F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6F78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56F7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F30"/>
  </w:style>
  <w:style w:type="paragraph" w:styleId="Stopka">
    <w:name w:val="footer"/>
    <w:basedOn w:val="Normalny"/>
    <w:link w:val="StopkaZnak"/>
    <w:uiPriority w:val="99"/>
    <w:unhideWhenUsed/>
    <w:rsid w:val="00B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F30"/>
  </w:style>
  <w:style w:type="table" w:customStyle="1" w:styleId="Tabela-Siatka1">
    <w:name w:val="Tabela - Siatka1"/>
    <w:basedOn w:val="Standardowy"/>
    <w:next w:val="Tabela-Siatka"/>
    <w:uiPriority w:val="39"/>
    <w:rsid w:val="004F69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4F6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4B45E2"/>
    <w:rPr>
      <w:rFonts w:ascii="Times New Roman" w:eastAsia="Times New Roman" w:hAnsi="Times New Roman"/>
      <w:b/>
      <w:bCs/>
      <w:sz w:val="24"/>
      <w:szCs w:val="24"/>
    </w:rPr>
  </w:style>
  <w:style w:type="character" w:styleId="Hipercze">
    <w:name w:val="Hyperlink"/>
    <w:uiPriority w:val="99"/>
    <w:unhideWhenUsed/>
    <w:rsid w:val="000D708E"/>
    <w:rPr>
      <w:color w:val="0563C1"/>
      <w:u w:val="single"/>
    </w:rPr>
  </w:style>
  <w:style w:type="character" w:customStyle="1" w:styleId="Nierozpoznanawzmianka">
    <w:name w:val="Nierozpoznana wzmianka"/>
    <w:uiPriority w:val="99"/>
    <w:semiHidden/>
    <w:unhideWhenUsed/>
    <w:rsid w:val="000D708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437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zerenos@st.bialystok.wrotapodlasi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p.ms.gov.pl/zapis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wiszniewska@st.bialystok.wrotapodlasi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B91B4-01FA-48F0-8188-2820C80D1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2025-07-01T10:57:00Z</dcterms:created>
  <dcterms:modified xsi:type="dcterms:W3CDTF">2025-07-01T10:57:00Z</dcterms:modified>
</cp:coreProperties>
</file>