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C344C2" w14:textId="23643554" w:rsidR="002168AD" w:rsidRPr="00471CB6" w:rsidRDefault="00985898" w:rsidP="00316D12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316D12">
        <w:rPr>
          <w:rFonts w:asciiTheme="majorHAnsi" w:hAnsiTheme="majorHAnsi" w:cstheme="majorHAnsi"/>
          <w:b/>
          <w:bCs/>
          <w:sz w:val="24"/>
          <w:szCs w:val="24"/>
        </w:rPr>
        <w:t xml:space="preserve">Konsultacje społeczne </w:t>
      </w:r>
      <w:r w:rsidR="00B4324E">
        <w:rPr>
          <w:rFonts w:asciiTheme="majorHAnsi" w:hAnsiTheme="majorHAnsi" w:cstheme="majorHAnsi"/>
          <w:b/>
          <w:bCs/>
          <w:sz w:val="24"/>
          <w:szCs w:val="24"/>
        </w:rPr>
        <w:t xml:space="preserve">projektu uchwały Rady </w:t>
      </w:r>
      <w:r w:rsidR="004B0409">
        <w:rPr>
          <w:rFonts w:asciiTheme="majorHAnsi" w:hAnsiTheme="majorHAnsi" w:cstheme="majorHAnsi"/>
          <w:b/>
          <w:bCs/>
          <w:sz w:val="24"/>
          <w:szCs w:val="24"/>
        </w:rPr>
        <w:t>Gminy Medyka</w:t>
      </w:r>
      <w:r w:rsidR="00B4324E">
        <w:rPr>
          <w:rFonts w:asciiTheme="majorHAnsi" w:hAnsiTheme="majorHAnsi" w:cstheme="majorHAnsi"/>
          <w:b/>
          <w:bCs/>
          <w:sz w:val="24"/>
          <w:szCs w:val="24"/>
        </w:rPr>
        <w:t xml:space="preserve"> w sprawie określenia</w:t>
      </w:r>
      <w:r w:rsidR="00485819">
        <w:rPr>
          <w:rFonts w:asciiTheme="majorHAnsi" w:hAnsiTheme="majorHAnsi" w:cstheme="majorHAnsi"/>
          <w:b/>
          <w:bCs/>
          <w:sz w:val="24"/>
          <w:szCs w:val="24"/>
        </w:rPr>
        <w:t xml:space="preserve"> zasad wyznaczania składu oraz zasad działania Komitetu Rewitalizacji</w:t>
      </w:r>
    </w:p>
    <w:p w14:paraId="63BF0390" w14:textId="5A077A92" w:rsidR="00985898" w:rsidRPr="00316D12" w:rsidRDefault="004B0409" w:rsidP="00316D12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Wójt Gminy Medyka</w:t>
      </w:r>
      <w:r w:rsidR="00985898" w:rsidRPr="00471CB6">
        <w:rPr>
          <w:rFonts w:asciiTheme="majorHAnsi" w:hAnsiTheme="majorHAnsi" w:cstheme="majorHAnsi"/>
          <w:sz w:val="24"/>
          <w:szCs w:val="24"/>
        </w:rPr>
        <w:t xml:space="preserve"> ogłasza, że </w:t>
      </w:r>
      <w:r w:rsidR="00471CB6" w:rsidRPr="00471CB6">
        <w:rPr>
          <w:rFonts w:asciiTheme="majorHAnsi" w:hAnsiTheme="majorHAnsi" w:cstheme="majorHAnsi"/>
          <w:sz w:val="24"/>
          <w:szCs w:val="24"/>
        </w:rPr>
        <w:t xml:space="preserve">w terminie </w:t>
      </w:r>
      <w:r w:rsidR="00985898" w:rsidRPr="00716465">
        <w:rPr>
          <w:rFonts w:asciiTheme="majorHAnsi" w:hAnsiTheme="majorHAnsi" w:cstheme="majorHAnsi"/>
          <w:sz w:val="24"/>
          <w:szCs w:val="24"/>
        </w:rPr>
        <w:t xml:space="preserve">od </w:t>
      </w:r>
      <w:r w:rsidR="00716465">
        <w:rPr>
          <w:rFonts w:asciiTheme="majorHAnsi" w:hAnsiTheme="majorHAnsi" w:cstheme="majorHAnsi"/>
          <w:sz w:val="24"/>
          <w:szCs w:val="24"/>
        </w:rPr>
        <w:t>02.04.2025 do 07.05.2025</w:t>
      </w:r>
      <w:bookmarkStart w:id="0" w:name="_GoBack"/>
      <w:bookmarkEnd w:id="0"/>
      <w:r w:rsidR="00985898" w:rsidRPr="00316D12">
        <w:rPr>
          <w:rFonts w:asciiTheme="majorHAnsi" w:hAnsiTheme="majorHAnsi" w:cstheme="majorHAnsi"/>
          <w:sz w:val="24"/>
          <w:szCs w:val="24"/>
        </w:rPr>
        <w:t xml:space="preserve"> przeprowadzone zostaną konsultacje społeczne </w:t>
      </w:r>
      <w:r w:rsidR="00B4324E" w:rsidRPr="00B4324E">
        <w:rPr>
          <w:rFonts w:asciiTheme="majorHAnsi" w:hAnsiTheme="majorHAnsi" w:cstheme="majorHAnsi"/>
          <w:sz w:val="24"/>
          <w:szCs w:val="24"/>
        </w:rPr>
        <w:t xml:space="preserve">projektu uchwały Rady </w:t>
      </w:r>
      <w:r>
        <w:rPr>
          <w:rFonts w:asciiTheme="majorHAnsi" w:hAnsiTheme="majorHAnsi" w:cstheme="majorHAnsi"/>
          <w:sz w:val="24"/>
          <w:szCs w:val="24"/>
        </w:rPr>
        <w:t>Gminy Medyka</w:t>
      </w:r>
      <w:r w:rsidR="00B4324E" w:rsidRPr="00B4324E">
        <w:rPr>
          <w:rFonts w:asciiTheme="majorHAnsi" w:hAnsiTheme="majorHAnsi" w:cstheme="majorHAnsi"/>
          <w:sz w:val="24"/>
          <w:szCs w:val="24"/>
        </w:rPr>
        <w:t xml:space="preserve"> w sprawie określenia zasad wyznaczania składu oraz zasad działania Komitetu Rewitalizacji </w:t>
      </w:r>
      <w:r w:rsidR="00985898" w:rsidRPr="00316D12">
        <w:rPr>
          <w:rFonts w:asciiTheme="majorHAnsi" w:hAnsiTheme="majorHAnsi" w:cstheme="majorHAnsi"/>
          <w:sz w:val="24"/>
          <w:szCs w:val="24"/>
        </w:rPr>
        <w:t xml:space="preserve">w </w:t>
      </w:r>
      <w:r w:rsidR="00316D12">
        <w:rPr>
          <w:rFonts w:asciiTheme="majorHAnsi" w:hAnsiTheme="majorHAnsi" w:cstheme="majorHAnsi"/>
          <w:sz w:val="24"/>
          <w:szCs w:val="24"/>
        </w:rPr>
        <w:t xml:space="preserve">następujących </w:t>
      </w:r>
      <w:r w:rsidR="00985898" w:rsidRPr="00316D12">
        <w:rPr>
          <w:rFonts w:asciiTheme="majorHAnsi" w:hAnsiTheme="majorHAnsi" w:cstheme="majorHAnsi"/>
          <w:sz w:val="24"/>
          <w:szCs w:val="24"/>
        </w:rPr>
        <w:t>form</w:t>
      </w:r>
      <w:r w:rsidR="00316D12">
        <w:rPr>
          <w:rFonts w:asciiTheme="majorHAnsi" w:hAnsiTheme="majorHAnsi" w:cstheme="majorHAnsi"/>
          <w:sz w:val="24"/>
          <w:szCs w:val="24"/>
        </w:rPr>
        <w:t>ach</w:t>
      </w:r>
      <w:r w:rsidR="00985898" w:rsidRPr="00316D12">
        <w:rPr>
          <w:rFonts w:asciiTheme="majorHAnsi" w:hAnsiTheme="majorHAnsi" w:cstheme="majorHAnsi"/>
          <w:sz w:val="24"/>
          <w:szCs w:val="24"/>
        </w:rPr>
        <w:t>:</w:t>
      </w:r>
    </w:p>
    <w:p w14:paraId="1A143213" w14:textId="024C76E7" w:rsidR="000A3159" w:rsidRPr="000A3159" w:rsidRDefault="00985898" w:rsidP="000A3159">
      <w:pPr>
        <w:jc w:val="both"/>
        <w:rPr>
          <w:rFonts w:asciiTheme="majorHAnsi" w:hAnsiTheme="majorHAnsi" w:cstheme="majorHAnsi"/>
          <w:sz w:val="24"/>
          <w:szCs w:val="24"/>
        </w:rPr>
      </w:pPr>
      <w:r w:rsidRPr="00316D12">
        <w:rPr>
          <w:rFonts w:asciiTheme="majorHAnsi" w:hAnsiTheme="majorHAnsi" w:cstheme="majorHAnsi"/>
          <w:sz w:val="24"/>
          <w:szCs w:val="24"/>
        </w:rPr>
        <w:t xml:space="preserve">- </w:t>
      </w:r>
      <w:r w:rsidR="000A3159" w:rsidRPr="000A3159">
        <w:rPr>
          <w:rFonts w:asciiTheme="majorHAnsi" w:hAnsiTheme="majorHAnsi" w:cstheme="majorHAnsi"/>
          <w:sz w:val="24"/>
          <w:szCs w:val="24"/>
        </w:rPr>
        <w:t xml:space="preserve">zbierania uwag w postaci papierowej lub elektronicznej poprzez wypełnienie formularza uwag dostępnego w Urzędzie </w:t>
      </w:r>
      <w:r w:rsidR="004B0409">
        <w:rPr>
          <w:rFonts w:asciiTheme="majorHAnsi" w:hAnsiTheme="majorHAnsi" w:cstheme="majorHAnsi"/>
          <w:sz w:val="24"/>
          <w:szCs w:val="24"/>
        </w:rPr>
        <w:t>Gminy Medyka</w:t>
      </w:r>
      <w:r w:rsidR="000A3159" w:rsidRPr="000A3159">
        <w:rPr>
          <w:rFonts w:asciiTheme="majorHAnsi" w:hAnsiTheme="majorHAnsi" w:cstheme="majorHAnsi"/>
          <w:sz w:val="24"/>
          <w:szCs w:val="24"/>
        </w:rPr>
        <w:t xml:space="preserve">, w Biuletynie Informacji Publicznej Urzędu </w:t>
      </w:r>
      <w:r w:rsidR="004B0409">
        <w:rPr>
          <w:rFonts w:asciiTheme="majorHAnsi" w:hAnsiTheme="majorHAnsi" w:cstheme="majorHAnsi"/>
          <w:sz w:val="24"/>
          <w:szCs w:val="24"/>
        </w:rPr>
        <w:t xml:space="preserve">Gminy Medyka </w:t>
      </w:r>
      <w:r w:rsidR="000A3159" w:rsidRPr="000A3159">
        <w:rPr>
          <w:rFonts w:asciiTheme="majorHAnsi" w:hAnsiTheme="majorHAnsi" w:cstheme="majorHAnsi"/>
          <w:sz w:val="24"/>
          <w:szCs w:val="24"/>
        </w:rPr>
        <w:t>oraz na stronie internetowej;</w:t>
      </w:r>
    </w:p>
    <w:p w14:paraId="13D1C3A5" w14:textId="23631155" w:rsidR="000A3159" w:rsidRPr="000A3159" w:rsidRDefault="000A3159" w:rsidP="000A3159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- </w:t>
      </w:r>
      <w:r w:rsidRPr="000A3159">
        <w:rPr>
          <w:rFonts w:asciiTheme="majorHAnsi" w:hAnsiTheme="majorHAnsi" w:cstheme="majorHAnsi"/>
          <w:sz w:val="24"/>
          <w:szCs w:val="24"/>
        </w:rPr>
        <w:t xml:space="preserve">wypełnienie ankiety w formie elektronicznej lub papierowej dostępnej w Urzędzie </w:t>
      </w:r>
      <w:r w:rsidR="004B0409">
        <w:rPr>
          <w:rFonts w:asciiTheme="majorHAnsi" w:hAnsiTheme="majorHAnsi" w:cstheme="majorHAnsi"/>
          <w:sz w:val="24"/>
          <w:szCs w:val="24"/>
        </w:rPr>
        <w:t>Gminy Medyka</w:t>
      </w:r>
      <w:r w:rsidR="004B0409" w:rsidRPr="000A3159">
        <w:rPr>
          <w:rFonts w:asciiTheme="majorHAnsi" w:hAnsiTheme="majorHAnsi" w:cstheme="majorHAnsi"/>
          <w:sz w:val="24"/>
          <w:szCs w:val="24"/>
        </w:rPr>
        <w:t xml:space="preserve">, w Biuletynie Informacji Publicznej Urzędu </w:t>
      </w:r>
      <w:r w:rsidR="004B0409">
        <w:rPr>
          <w:rFonts w:asciiTheme="majorHAnsi" w:hAnsiTheme="majorHAnsi" w:cstheme="majorHAnsi"/>
          <w:sz w:val="24"/>
          <w:szCs w:val="24"/>
        </w:rPr>
        <w:t xml:space="preserve">Gminy Medyka </w:t>
      </w:r>
      <w:r w:rsidR="004B0409" w:rsidRPr="000A3159">
        <w:rPr>
          <w:rFonts w:asciiTheme="majorHAnsi" w:hAnsiTheme="majorHAnsi" w:cstheme="majorHAnsi"/>
          <w:sz w:val="24"/>
          <w:szCs w:val="24"/>
        </w:rPr>
        <w:t>oraz na stronie internetowej</w:t>
      </w:r>
      <w:r w:rsidRPr="000A3159">
        <w:rPr>
          <w:rFonts w:asciiTheme="majorHAnsi" w:hAnsiTheme="majorHAnsi" w:cstheme="majorHAnsi"/>
          <w:sz w:val="24"/>
          <w:szCs w:val="24"/>
        </w:rPr>
        <w:t>;</w:t>
      </w:r>
    </w:p>
    <w:p w14:paraId="37D84D80" w14:textId="14F404A7" w:rsidR="00985898" w:rsidRPr="00316D12" w:rsidRDefault="000A3159" w:rsidP="000A3159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- </w:t>
      </w:r>
      <w:r w:rsidRPr="000A3159">
        <w:rPr>
          <w:rFonts w:asciiTheme="majorHAnsi" w:hAnsiTheme="majorHAnsi" w:cstheme="majorHAnsi"/>
          <w:sz w:val="24"/>
          <w:szCs w:val="24"/>
        </w:rPr>
        <w:t xml:space="preserve">zbierania uwag ustnych z wykorzystaniem dedykowanego numeru telefonu – uwagi ustne można zgłosić pod numerami telefonu 732 912 882, 732 912 861 od poniedziałku do piątku </w:t>
      </w:r>
      <w:r>
        <w:rPr>
          <w:rFonts w:asciiTheme="majorHAnsi" w:hAnsiTheme="majorHAnsi" w:cstheme="majorHAnsi"/>
          <w:sz w:val="24"/>
          <w:szCs w:val="24"/>
        </w:rPr>
        <w:br/>
      </w:r>
      <w:r w:rsidRPr="000A3159">
        <w:rPr>
          <w:rFonts w:asciiTheme="majorHAnsi" w:hAnsiTheme="majorHAnsi" w:cstheme="majorHAnsi"/>
          <w:sz w:val="24"/>
          <w:szCs w:val="24"/>
        </w:rPr>
        <w:t>w godzinach od 8:00 do 13:00.</w:t>
      </w:r>
    </w:p>
    <w:sectPr w:rsidR="00985898" w:rsidRPr="00316D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69E4CF" w14:textId="77777777" w:rsidR="00CC4053" w:rsidRDefault="00CC4053" w:rsidP="00985898">
      <w:pPr>
        <w:spacing w:after="0" w:line="240" w:lineRule="auto"/>
      </w:pPr>
      <w:r>
        <w:separator/>
      </w:r>
    </w:p>
  </w:endnote>
  <w:endnote w:type="continuationSeparator" w:id="0">
    <w:p w14:paraId="476D2BD1" w14:textId="77777777" w:rsidR="00CC4053" w:rsidRDefault="00CC4053" w:rsidP="009858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F20308" w14:textId="77777777" w:rsidR="00CC4053" w:rsidRDefault="00CC4053" w:rsidP="00985898">
      <w:pPr>
        <w:spacing w:after="0" w:line="240" w:lineRule="auto"/>
      </w:pPr>
      <w:r>
        <w:separator/>
      </w:r>
    </w:p>
  </w:footnote>
  <w:footnote w:type="continuationSeparator" w:id="0">
    <w:p w14:paraId="68328682" w14:textId="77777777" w:rsidR="00CC4053" w:rsidRDefault="00CC4053" w:rsidP="009858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898"/>
    <w:rsid w:val="00026D16"/>
    <w:rsid w:val="000509BB"/>
    <w:rsid w:val="000A3159"/>
    <w:rsid w:val="00114B56"/>
    <w:rsid w:val="002168AD"/>
    <w:rsid w:val="00316D12"/>
    <w:rsid w:val="003B7646"/>
    <w:rsid w:val="004367AB"/>
    <w:rsid w:val="00471CB6"/>
    <w:rsid w:val="00485819"/>
    <w:rsid w:val="004A168E"/>
    <w:rsid w:val="004B0409"/>
    <w:rsid w:val="004D5409"/>
    <w:rsid w:val="00566490"/>
    <w:rsid w:val="00623BD1"/>
    <w:rsid w:val="006469BF"/>
    <w:rsid w:val="0070651C"/>
    <w:rsid w:val="00716465"/>
    <w:rsid w:val="00735A9F"/>
    <w:rsid w:val="007E6D15"/>
    <w:rsid w:val="00985898"/>
    <w:rsid w:val="00A8160E"/>
    <w:rsid w:val="00AA50DE"/>
    <w:rsid w:val="00B01E3A"/>
    <w:rsid w:val="00B4324E"/>
    <w:rsid w:val="00BC0CDA"/>
    <w:rsid w:val="00BD18C6"/>
    <w:rsid w:val="00C821F8"/>
    <w:rsid w:val="00CC4053"/>
    <w:rsid w:val="00CE53F7"/>
    <w:rsid w:val="00D10CC3"/>
    <w:rsid w:val="00D42D0B"/>
    <w:rsid w:val="00D77812"/>
    <w:rsid w:val="00F35B48"/>
    <w:rsid w:val="00F70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667EC"/>
  <w15:chartTrackingRefBased/>
  <w15:docId w15:val="{2EC2A8C0-C0B0-4E11-8141-0F592DD43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8589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8589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85898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5B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5B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5B4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5B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5B4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144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Centrum Funduszy</dc:creator>
  <cp:keywords/>
  <dc:description/>
  <cp:lastModifiedBy>Karolina Binkowska</cp:lastModifiedBy>
  <cp:revision>15</cp:revision>
  <dcterms:created xsi:type="dcterms:W3CDTF">2024-03-19T06:31:00Z</dcterms:created>
  <dcterms:modified xsi:type="dcterms:W3CDTF">2025-03-27T09:41:00Z</dcterms:modified>
</cp:coreProperties>
</file>