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2175" w14:textId="77777777" w:rsidR="00383216" w:rsidRDefault="00383216" w:rsidP="00383216">
      <w:pPr>
        <w:spacing w:before="120" w:after="120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KLAUZULA INFORMACYJNA</w:t>
      </w:r>
    </w:p>
    <w:p w14:paraId="7A149490" w14:textId="77777777" w:rsidR="00383216" w:rsidRDefault="00383216" w:rsidP="00383216">
      <w:pPr>
        <w:spacing w:before="120" w:after="120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6"/>
      </w:tblGrid>
      <w:tr w:rsidR="00383216" w14:paraId="43650981" w14:textId="77777777" w:rsidTr="00D63F6E">
        <w:trPr>
          <w:trHeight w:val="794"/>
        </w:trPr>
        <w:tc>
          <w:tcPr>
            <w:tcW w:w="10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B706F28" w14:textId="77777777" w:rsidR="00383216" w:rsidRDefault="00383216" w:rsidP="00D63F6E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383216" w14:paraId="1198B0CF" w14:textId="77777777" w:rsidTr="00D63F6E">
        <w:tc>
          <w:tcPr>
            <w:tcW w:w="104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62A67A4" w14:textId="0C3A9DFD" w:rsidR="00383216" w:rsidRDefault="00383216" w:rsidP="00D63F6E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Administratorem danych osobowych jest Starosta Świebodziński z siedzibą w Świebodzinie (66-200) przy ulicy Kolejowej 2. Z administratorem można skontaktować się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mailowo:  </w:t>
            </w:r>
            <w:r>
              <w:t>starostwo@powiat.swiebodzin.pl </w:t>
            </w:r>
            <w:r>
              <w:rPr>
                <w:sz w:val="20"/>
              </w:rPr>
              <w:t xml:space="preserve">lub pisemnie na adres siedziby administratora. Starosta wyznaczył inspektora ochrony danych, z którym można się skontaktować poprzez email: </w:t>
            </w:r>
            <w:r>
              <w:t>iod@powiat.swiebodzin.pl</w:t>
            </w:r>
            <w:r>
              <w:rPr>
                <w:sz w:val="20"/>
              </w:rPr>
              <w:t xml:space="preserve">. </w:t>
            </w:r>
          </w:p>
          <w:p w14:paraId="01C6B7A1" w14:textId="77777777" w:rsidR="00383216" w:rsidRDefault="00383216" w:rsidP="00D63F6E">
            <w:pPr>
              <w:jc w:val="left"/>
              <w:rPr>
                <w:sz w:val="20"/>
              </w:rPr>
            </w:pPr>
          </w:p>
          <w:p w14:paraId="73D6C6E2" w14:textId="3FCBA005" w:rsidR="00383216" w:rsidRDefault="00383216" w:rsidP="00D63F6E">
            <w:pPr>
              <w:jc w:val="left"/>
            </w:pPr>
            <w:r>
              <w:rPr>
                <w:sz w:val="20"/>
              </w:rPr>
              <w:t>Dane przetwarzane są dla celów związanych z przeprowadzeniem otwartego konkursu ofert na realizację zadań publicznych, rozpatrzeniem złożonej oferty, realizacją procesu przyznania środków finansowych oraz sprawozdawczości podmiotu w przypadku otrzymania dotacji, na podstawie ustawy z dnia 24 kwietnia 2003 r. o działalności pożytku publicznego i o wolontariacie. Dane osobowe mogą być udostępniane innym odbiorcom lub kategoriom odbiorców danych osobowych, którymi mogą być podmioty upoważnione na podstawie odpowiednich przepisów prawa. Szczegółowe informacje związane z przetwarzaniem danych osobowych zamieszczone zostały w klauzuli informacyjnej wywieszonej na tablicy ogłoszeń lub na stronie:  </w:t>
            </w:r>
            <w:r>
              <w:t>https://samorzad.gov.pl/web/powiat-swiebodzinski     </w:t>
            </w:r>
          </w:p>
        </w:tc>
      </w:tr>
    </w:tbl>
    <w:p w14:paraId="3415FC89" w14:textId="77777777" w:rsidR="00A66421" w:rsidRDefault="00A66421"/>
    <w:sectPr w:rsidR="00A66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4C"/>
    <w:rsid w:val="000E1D5B"/>
    <w:rsid w:val="00383216"/>
    <w:rsid w:val="00850F4C"/>
    <w:rsid w:val="00A66421"/>
    <w:rsid w:val="00E8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4768D"/>
  <w15:chartTrackingRefBased/>
  <w15:docId w15:val="{5D678D5A-78F0-4221-A7EC-FC62FE44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321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0F4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0F4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0F4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0F4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0F4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0F4C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0F4C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0F4C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0F4C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0F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0F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0F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0F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0F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0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0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0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0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0F4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0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0F4C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0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0F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0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0F4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0F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0F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0F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0F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2</cp:revision>
  <dcterms:created xsi:type="dcterms:W3CDTF">2025-02-07T07:47:00Z</dcterms:created>
  <dcterms:modified xsi:type="dcterms:W3CDTF">2025-02-07T07:49:00Z</dcterms:modified>
</cp:coreProperties>
</file>