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E66" w:rsidRPr="00016E66" w:rsidRDefault="00016E66" w:rsidP="00016E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016E66">
        <w:rPr>
          <w:rFonts w:ascii="Arial" w:hAnsi="Arial" w:cs="Arial"/>
          <w:b/>
          <w:bCs/>
          <w:sz w:val="24"/>
          <w:szCs w:val="24"/>
        </w:rPr>
        <w:t>Załącznik Nr 3</w:t>
      </w:r>
    </w:p>
    <w:p w:rsidR="00016E66" w:rsidRPr="00016E66" w:rsidRDefault="00016E66" w:rsidP="00016E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016E66">
        <w:rPr>
          <w:rFonts w:ascii="Arial" w:hAnsi="Arial" w:cs="Arial"/>
          <w:b/>
          <w:bCs/>
          <w:sz w:val="24"/>
          <w:szCs w:val="24"/>
        </w:rPr>
        <w:t>do uchwały Nr XIV/142/2016</w:t>
      </w:r>
    </w:p>
    <w:p w:rsidR="00016E66" w:rsidRPr="00016E66" w:rsidRDefault="00016E66" w:rsidP="00016E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016E66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016E66" w:rsidRPr="00016E66" w:rsidRDefault="00016E66" w:rsidP="00016E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016E66">
        <w:rPr>
          <w:rFonts w:ascii="Arial" w:hAnsi="Arial" w:cs="Arial"/>
          <w:b/>
          <w:bCs/>
          <w:sz w:val="24"/>
          <w:szCs w:val="24"/>
        </w:rPr>
        <w:t>z dnia 29 kwietnia 2016r.</w:t>
      </w:r>
    </w:p>
    <w:p w:rsidR="00016E66" w:rsidRPr="00016E66" w:rsidRDefault="00016E66" w:rsidP="0001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016E66" w:rsidRPr="00016E66" w:rsidRDefault="00016E66" w:rsidP="0001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016E66" w:rsidRPr="00016E66" w:rsidRDefault="00016E66" w:rsidP="0001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016E66" w:rsidRPr="00016E66" w:rsidRDefault="00016E66" w:rsidP="0001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6E66">
        <w:rPr>
          <w:rFonts w:ascii="Arial" w:hAnsi="Arial" w:cs="Arial"/>
          <w:b/>
          <w:bCs/>
          <w:sz w:val="24"/>
          <w:szCs w:val="24"/>
        </w:rPr>
        <w:t>Objaśnienia do zmiany Uchwały w sprawie uchwalenia Wieloletniej Prognozy Finansowej Gminy Skąpe na lata 2016 - 2020.</w:t>
      </w:r>
    </w:p>
    <w:p w:rsidR="00016E66" w:rsidRPr="00016E66" w:rsidRDefault="00016E66" w:rsidP="0001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016E66" w:rsidRPr="00016E66" w:rsidRDefault="00016E66" w:rsidP="00016E66">
      <w:pPr>
        <w:widowControl w:val="0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6E66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2016.</w:t>
      </w:r>
    </w:p>
    <w:p w:rsidR="00016E66" w:rsidRPr="00016E66" w:rsidRDefault="00016E66" w:rsidP="00016E66">
      <w:pPr>
        <w:widowControl w:val="0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6E66">
        <w:rPr>
          <w:rFonts w:ascii="Arial" w:hAnsi="Arial" w:cs="Arial"/>
          <w:color w:val="000000"/>
          <w:sz w:val="24"/>
          <w:szCs w:val="24"/>
        </w:rPr>
        <w:t>Dokonano zmian w załączniku Nr 2 polegających na zmianie limitów wydatków w latach 2016 - 2019 w związku z przesunięciem realizacji poniższych inwestycji z lat 2017-2019 na lata 2016-2017:</w:t>
      </w:r>
    </w:p>
    <w:p w:rsidR="00016E66" w:rsidRPr="00016E66" w:rsidRDefault="00016E66" w:rsidP="00016E66">
      <w:pPr>
        <w:widowControl w:val="0"/>
        <w:numPr>
          <w:ilvl w:val="0"/>
          <w:numId w:val="2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6E66">
        <w:rPr>
          <w:rFonts w:ascii="Arial" w:hAnsi="Arial" w:cs="Arial"/>
          <w:color w:val="000000"/>
          <w:sz w:val="24"/>
          <w:szCs w:val="24"/>
        </w:rPr>
        <w:t>termomodernizacji PSP im. Janusza Korczaka w Międzylesiu wraz z wymianą kotła grzewczego i instalacją urządzeń wykorzystujących OZE.</w:t>
      </w:r>
    </w:p>
    <w:p w:rsidR="00016E66" w:rsidRPr="00016E66" w:rsidRDefault="00016E66" w:rsidP="00016E66">
      <w:pPr>
        <w:widowControl w:val="0"/>
        <w:numPr>
          <w:ilvl w:val="0"/>
          <w:numId w:val="2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6E66">
        <w:rPr>
          <w:rFonts w:ascii="Arial" w:hAnsi="Arial" w:cs="Arial"/>
          <w:color w:val="000000"/>
          <w:sz w:val="24"/>
          <w:szCs w:val="24"/>
        </w:rPr>
        <w:t>termomodernizacji Publicznego Gimnazjum im. Arkadego Fiedlera wraz z wymianą kotła grzewczego i instalacją urządzeń wykorzystujących OZE.</w:t>
      </w:r>
    </w:p>
    <w:p w:rsidR="00016E66" w:rsidRPr="00016E66" w:rsidRDefault="00016E66" w:rsidP="0001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037E15" w:rsidRDefault="00037E15"/>
    <w:sectPr w:rsidR="00037E15" w:rsidSect="004063C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9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66"/>
    <w:rsid w:val="00016E66"/>
    <w:rsid w:val="0003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80236-D1DC-471C-AB35-4CF9A1FF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16E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ezodstpw">
    <w:name w:val="No Spacing"/>
    <w:basedOn w:val="Normal"/>
    <w:uiPriority w:val="99"/>
    <w:qFormat/>
    <w:rsid w:val="00016E66"/>
    <w:pPr>
      <w:widowControl/>
    </w:pPr>
    <w:rPr>
      <w:rFonts w:ascii="Calibri" w:hAnsi="Calibri" w:cs="Calibri"/>
      <w:sz w:val="22"/>
      <w:szCs w:val="22"/>
    </w:rPr>
  </w:style>
  <w:style w:type="paragraph" w:styleId="Akapitzlist">
    <w:name w:val="List Paragraph"/>
    <w:basedOn w:val="Normalny"/>
    <w:uiPriority w:val="99"/>
    <w:qFormat/>
    <w:rsid w:val="00016E66"/>
    <w:pPr>
      <w:autoSpaceDE w:val="0"/>
      <w:autoSpaceDN w:val="0"/>
      <w:adjustRightInd w:val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2016-05-12T10:18:00Z</dcterms:created>
  <dcterms:modified xsi:type="dcterms:W3CDTF">2016-05-12T10:18:00Z</dcterms:modified>
</cp:coreProperties>
</file>