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629" w14:textId="77777777" w:rsidR="0022549E" w:rsidRPr="008F251D" w:rsidRDefault="008F251D">
      <w:pPr>
        <w:pStyle w:val="Standard"/>
      </w:pPr>
      <w:r w:rsidRPr="008F251D">
        <w:rPr>
          <w:sz w:val="28"/>
          <w:szCs w:val="28"/>
        </w:rPr>
        <w:t xml:space="preserve">SPRAWOZDANIE  Z  </w:t>
      </w:r>
      <w:r w:rsidRPr="008F251D">
        <w:rPr>
          <w:sz w:val="28"/>
          <w:szCs w:val="28"/>
          <w:lang w:val="pl-PL"/>
        </w:rPr>
        <w:t>DZIAŁALNOŚCI</w:t>
      </w:r>
      <w:r w:rsidRPr="008F251D">
        <w:rPr>
          <w:sz w:val="28"/>
          <w:szCs w:val="28"/>
        </w:rPr>
        <w:t xml:space="preserve">  WÓJTA W  OKRESIE  MIĘDZYSESYJNYM OD 24.05.2022 DO 30.06.2022.</w:t>
      </w:r>
    </w:p>
    <w:p w14:paraId="240DD95D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42588FCA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5A910B67" w14:textId="77777777" w:rsidR="0022549E" w:rsidRPr="008F251D" w:rsidRDefault="008F251D">
      <w:pPr>
        <w:pStyle w:val="Standard"/>
        <w:rPr>
          <w:sz w:val="28"/>
          <w:szCs w:val="28"/>
          <w:shd w:val="clear" w:color="auto" w:fill="FFFF00"/>
          <w:lang w:val="pl-PL"/>
        </w:rPr>
      </w:pPr>
      <w:r w:rsidRPr="008F251D">
        <w:rPr>
          <w:sz w:val="28"/>
          <w:szCs w:val="28"/>
          <w:shd w:val="clear" w:color="auto" w:fill="FFFF00"/>
          <w:lang w:val="pl-PL"/>
        </w:rPr>
        <w:t>26 maj</w:t>
      </w:r>
    </w:p>
    <w:p w14:paraId="096F5227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Odbyło się spotkanie robocze z kierownictwem przebudowy dawnego warsztatu przy ul.Kobiórskiej na nową remizę OSP w Kobiórze. Miało </w:t>
      </w:r>
      <w:r w:rsidRPr="008F251D">
        <w:rPr>
          <w:sz w:val="28"/>
          <w:szCs w:val="28"/>
          <w:lang w:val="pl-PL"/>
        </w:rPr>
        <w:t>ono na celu podsumowanie zaawansowania robót .</w:t>
      </w:r>
    </w:p>
    <w:p w14:paraId="0EAF4C95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76199C42" w14:textId="77777777" w:rsidR="0022549E" w:rsidRPr="008F251D" w:rsidRDefault="008F251D">
      <w:pPr>
        <w:pStyle w:val="Standard"/>
        <w:rPr>
          <w:sz w:val="28"/>
          <w:szCs w:val="28"/>
          <w:shd w:val="clear" w:color="auto" w:fill="FFFF00"/>
          <w:lang w:val="pl-PL"/>
        </w:rPr>
      </w:pPr>
      <w:r w:rsidRPr="008F251D">
        <w:rPr>
          <w:sz w:val="28"/>
          <w:szCs w:val="28"/>
          <w:shd w:val="clear" w:color="auto" w:fill="FFFF00"/>
          <w:lang w:val="pl-PL"/>
        </w:rPr>
        <w:t>31 maj</w:t>
      </w:r>
    </w:p>
    <w:p w14:paraId="4F8C8FA7" w14:textId="77777777" w:rsidR="0022549E" w:rsidRPr="008F251D" w:rsidRDefault="008F251D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Odbyło się uroczyste otwarcie placu zabaw przy ul. Rzecznej, przy udziale władz gminy, dyrekcji przedszkola, rady rodziców oraz przedszkolaków. W otwarciu uczestniczyło także liczne grono rodziców ze s</w:t>
      </w:r>
      <w:r w:rsidRPr="008F251D">
        <w:rPr>
          <w:sz w:val="28"/>
          <w:szCs w:val="28"/>
          <w:lang w:val="pl-PL"/>
        </w:rPr>
        <w:t>woimi pociechami. Duże podziękowania należą się Kierownikowi Referatu Gospodarki  Przestrzennej Marcinowi Kędziorowi oraz Agnieszce Młocek, którzy zajmowali się wnioskiem o dofinansowanie, realizacją i rozliczeniem inwestycji. Również Marcinowi Rysiowi, kt</w:t>
      </w:r>
      <w:r w:rsidRPr="008F251D">
        <w:rPr>
          <w:sz w:val="28"/>
          <w:szCs w:val="28"/>
          <w:lang w:val="pl-PL"/>
        </w:rPr>
        <w:t>óry wraz z rodziną zaangażował się w przygotowanie uroczystości otwarcia.</w:t>
      </w:r>
    </w:p>
    <w:p w14:paraId="5E6FE749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0608D1C3" w14:textId="77777777" w:rsidR="0022549E" w:rsidRPr="008F251D" w:rsidRDefault="008F251D">
      <w:pPr>
        <w:pStyle w:val="Standard"/>
        <w:numPr>
          <w:ilvl w:val="0"/>
          <w:numId w:val="1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Został złożony w Radzie Gminy Raport o stanie gminy Kobiór w 2021 roku. Z treścią raportu można zapoznać się na stronie internetowej w zakładce raporty.</w:t>
      </w:r>
    </w:p>
    <w:p w14:paraId="1B63CB15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5E72A2AB" w14:textId="77777777" w:rsidR="0022549E" w:rsidRPr="008F251D" w:rsidRDefault="008F251D">
      <w:pPr>
        <w:pStyle w:val="Standard"/>
        <w:rPr>
          <w:sz w:val="28"/>
          <w:szCs w:val="28"/>
          <w:shd w:val="clear" w:color="auto" w:fill="FFFF00"/>
          <w:lang w:val="pl-PL"/>
        </w:rPr>
      </w:pPr>
      <w:r w:rsidRPr="008F251D">
        <w:rPr>
          <w:sz w:val="28"/>
          <w:szCs w:val="28"/>
          <w:shd w:val="clear" w:color="auto" w:fill="FFFF00"/>
          <w:lang w:val="pl-PL"/>
        </w:rPr>
        <w:t>02 czerwca</w:t>
      </w:r>
    </w:p>
    <w:p w14:paraId="6ED7633E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 się w nasz</w:t>
      </w:r>
      <w:r w:rsidRPr="008F251D">
        <w:rPr>
          <w:sz w:val="28"/>
          <w:szCs w:val="28"/>
          <w:lang w:val="pl-PL"/>
        </w:rPr>
        <w:t>ej Gminie Konwent Starosty, Burmistrza i Wójtów powiatu pszczyńskiego. Główne tematy to możliwość budowy schroniska dla zwierząt na terenie powiatu pszczyńskiego, relacja z działalności spółki Joannitas prowadzącej szpital pszczyński oraz omówiono możliwoś</w:t>
      </w:r>
      <w:r w:rsidRPr="008F251D">
        <w:rPr>
          <w:sz w:val="28"/>
          <w:szCs w:val="28"/>
          <w:lang w:val="pl-PL"/>
        </w:rPr>
        <w:t>ci utworzenia na terenie powiatu pszczyńskiego klastra energetycznego lub spółdzielni energetycznej. Celem klastra i spółdzielni jest korzystniejsze zarządzanie energią wytworzoną z odnawialnych źródeł energii.</w:t>
      </w:r>
    </w:p>
    <w:p w14:paraId="58073BA8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288878DF" w14:textId="77777777" w:rsidR="0022549E" w:rsidRPr="008F251D" w:rsidRDefault="008F251D">
      <w:pPr>
        <w:pStyle w:val="Standard"/>
        <w:rPr>
          <w:sz w:val="28"/>
          <w:szCs w:val="28"/>
          <w:shd w:val="clear" w:color="auto" w:fill="FFFF00"/>
          <w:lang w:val="pl-PL"/>
        </w:rPr>
      </w:pPr>
      <w:r w:rsidRPr="008F251D">
        <w:rPr>
          <w:sz w:val="28"/>
          <w:szCs w:val="28"/>
          <w:shd w:val="clear" w:color="auto" w:fill="FFFF00"/>
          <w:lang w:val="pl-PL"/>
        </w:rPr>
        <w:t>03 czerwca</w:t>
      </w:r>
    </w:p>
    <w:p w14:paraId="1691B883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Odbyło się spotkanie z dyrektorem</w:t>
      </w:r>
      <w:r w:rsidRPr="008F251D">
        <w:rPr>
          <w:sz w:val="28"/>
          <w:szCs w:val="28"/>
          <w:lang w:val="pl-PL"/>
        </w:rPr>
        <w:t xml:space="preserve"> GOPS w sprawie wykorzystania środków na wsparcie uchodźców z Ukrainy a w szczególności środków wojewody, GZM oraz środków tzw. Funduszu przeciwdziałania alkoholizmowi. </w:t>
      </w:r>
    </w:p>
    <w:p w14:paraId="6F604796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5BA74911" w14:textId="77777777" w:rsidR="0022549E" w:rsidRPr="008F251D" w:rsidRDefault="008F251D">
      <w:pPr>
        <w:pStyle w:val="Standard"/>
        <w:rPr>
          <w:sz w:val="28"/>
          <w:szCs w:val="28"/>
          <w:shd w:val="clear" w:color="auto" w:fill="FFFF00"/>
          <w:lang w:val="pl-PL"/>
        </w:rPr>
      </w:pPr>
      <w:r w:rsidRPr="008F251D">
        <w:rPr>
          <w:sz w:val="28"/>
          <w:szCs w:val="28"/>
          <w:shd w:val="clear" w:color="auto" w:fill="FFFF00"/>
          <w:lang w:val="pl-PL"/>
        </w:rPr>
        <w:t>06 czerwca</w:t>
      </w:r>
    </w:p>
    <w:p w14:paraId="3BAAE984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Zawarto umowę przyłączeniową pomiędzy gminą a Firmą Tauron SA </w:t>
      </w:r>
      <w:r w:rsidRPr="008F251D">
        <w:rPr>
          <w:sz w:val="28"/>
          <w:szCs w:val="28"/>
          <w:lang w:val="pl-PL"/>
        </w:rPr>
        <w:t>dotyczącą zasilania energetycznego nowego przedszkola. Jednocześnie został złożony wniosek na przyłączenie do sieci gazowej tego obiektu.</w:t>
      </w:r>
    </w:p>
    <w:p w14:paraId="26CD4CB7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2D04C134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2A74AEA0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595BF595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  <w:lang w:val="pl-PL"/>
        </w:rPr>
      </w:pPr>
    </w:p>
    <w:p w14:paraId="37E93D94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  <w:lang w:val="pl-PL"/>
        </w:rPr>
        <w:lastRenderedPageBreak/>
        <w:t>07 czerwca</w:t>
      </w:r>
    </w:p>
    <w:p w14:paraId="09EC388D" w14:textId="77777777" w:rsidR="0022549E" w:rsidRPr="008F251D" w:rsidRDefault="008F251D">
      <w:pPr>
        <w:pStyle w:val="Standard"/>
        <w:numPr>
          <w:ilvl w:val="0"/>
          <w:numId w:val="2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Trzy mieszkanki Kobióra obchodziły jubileusz 90 lecia urodzin. Były to Krystyna Plichta, Emilia Walecka</w:t>
      </w:r>
      <w:r w:rsidRPr="008F251D">
        <w:rPr>
          <w:sz w:val="28"/>
          <w:szCs w:val="28"/>
          <w:lang w:val="pl-PL"/>
        </w:rPr>
        <w:t xml:space="preserve"> oraz Magdalena Babczyńska. Wszystkim jubilatkom z tej okazji złożono życzenia oraz wręczono kwiaty i kosz upominkowy.</w:t>
      </w:r>
    </w:p>
    <w:p w14:paraId="46422E46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73F5FDFB" w14:textId="77777777" w:rsidR="0022549E" w:rsidRPr="008F251D" w:rsidRDefault="008F251D">
      <w:pPr>
        <w:pStyle w:val="Standard"/>
        <w:numPr>
          <w:ilvl w:val="0"/>
          <w:numId w:val="2"/>
        </w:numPr>
      </w:pPr>
      <w:r w:rsidRPr="008F251D">
        <w:rPr>
          <w:sz w:val="28"/>
          <w:szCs w:val="28"/>
          <w:lang w:val="pl-PL"/>
        </w:rPr>
        <w:t>Na ukończeniu jest budowa oświetlenia przy ul. Żelaznej. W najbliższym czasie zostaną również podjęte działania dotyczące rozbiórki star</w:t>
      </w:r>
      <w:r w:rsidRPr="008F251D">
        <w:rPr>
          <w:sz w:val="28"/>
          <w:szCs w:val="28"/>
          <w:lang w:val="pl-PL"/>
        </w:rPr>
        <w:t>ych, nieczynnych lamp przy tej ulicy należących do PKP.</w:t>
      </w:r>
    </w:p>
    <w:p w14:paraId="3F1D7C1F" w14:textId="77777777" w:rsidR="0022549E" w:rsidRPr="008F251D" w:rsidRDefault="0022549E">
      <w:pPr>
        <w:pStyle w:val="Standard"/>
        <w:rPr>
          <w:sz w:val="28"/>
          <w:szCs w:val="28"/>
          <w:shd w:val="clear" w:color="auto" w:fill="FFFF00"/>
        </w:rPr>
      </w:pPr>
    </w:p>
    <w:p w14:paraId="692F8781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08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5F6E3C53" w14:textId="77777777" w:rsidR="0022549E" w:rsidRPr="008F251D" w:rsidRDefault="008F251D">
      <w:pPr>
        <w:pStyle w:val="Standard"/>
        <w:numPr>
          <w:ilvl w:val="0"/>
          <w:numId w:val="3"/>
        </w:numPr>
      </w:pPr>
      <w:r w:rsidRPr="008F251D">
        <w:rPr>
          <w:sz w:val="28"/>
          <w:szCs w:val="28"/>
          <w:lang w:val="pl-PL"/>
        </w:rPr>
        <w:t xml:space="preserve">Została podpisana umowa z wykonawcą na budowę nowego przedszkola. Wykonawcą robot jest firma Ziobro z Pszczyny, która złożyła najkorzystniejszą ofertę, na kwotę ok. </w:t>
      </w:r>
      <w:r w:rsidRPr="008F251D">
        <w:rPr>
          <w:sz w:val="28"/>
          <w:szCs w:val="28"/>
          <w:shd w:val="clear" w:color="auto" w:fill="FFFF00"/>
          <w:lang w:val="pl-PL"/>
        </w:rPr>
        <w:t>15 mln 800 tys.</w:t>
      </w:r>
      <w:r w:rsidRPr="008F251D">
        <w:rPr>
          <w:sz w:val="28"/>
          <w:szCs w:val="28"/>
          <w:lang w:val="pl-PL"/>
        </w:rPr>
        <w:t xml:space="preserve"> </w:t>
      </w:r>
      <w:r w:rsidRPr="008F251D">
        <w:rPr>
          <w:sz w:val="28"/>
          <w:szCs w:val="28"/>
          <w:lang w:val="pl-PL"/>
        </w:rPr>
        <w:t>Termin realizacji 16 miesięcy od dnia podpisania umowy.</w:t>
      </w:r>
    </w:p>
    <w:p w14:paraId="230D1B8A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48E63960" w14:textId="77777777" w:rsidR="0022549E" w:rsidRPr="008F251D" w:rsidRDefault="008F251D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Zawarto umowę na nadzór  inwestycyjny tego obiektu z firmą z Wilamowic na kwotę 105 000 netto.</w:t>
      </w:r>
    </w:p>
    <w:p w14:paraId="4333F336" w14:textId="77777777" w:rsidR="0022549E" w:rsidRPr="008F251D" w:rsidRDefault="0022549E">
      <w:pPr>
        <w:pStyle w:val="Akapitzlist"/>
        <w:rPr>
          <w:sz w:val="28"/>
          <w:szCs w:val="28"/>
          <w:lang w:val="pl-PL"/>
        </w:rPr>
      </w:pPr>
    </w:p>
    <w:p w14:paraId="3B064891" w14:textId="77777777" w:rsidR="0022549E" w:rsidRPr="008F251D" w:rsidRDefault="008F251D">
      <w:pPr>
        <w:pStyle w:val="Standard"/>
        <w:numPr>
          <w:ilvl w:val="0"/>
          <w:numId w:val="3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Podjęto działania związane z rozbudową monitoringu gminnego obejmującego rejon budowanego przedszkola, </w:t>
      </w:r>
      <w:r w:rsidRPr="008F251D">
        <w:rPr>
          <w:sz w:val="28"/>
          <w:szCs w:val="28"/>
          <w:lang w:val="pl-PL"/>
        </w:rPr>
        <w:t xml:space="preserve">rejon dawnego nadleśnictwa oraz placu zabaw przy ulicy Rzecznej. </w:t>
      </w:r>
    </w:p>
    <w:p w14:paraId="7B1AB65E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4AD3303B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  <w:lang w:val="pl-PL"/>
        </w:rPr>
        <w:t>09 czerwca</w:t>
      </w:r>
    </w:p>
    <w:p w14:paraId="22EE197B" w14:textId="77777777" w:rsidR="0022549E" w:rsidRPr="008F251D" w:rsidRDefault="008F251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Uczestniczyłem w Walnym Zgromadzeniu Banku Spółdzielczego w Pszczynie.</w:t>
      </w:r>
    </w:p>
    <w:p w14:paraId="2354598E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75FC5634" w14:textId="77777777" w:rsidR="0022549E" w:rsidRPr="008F251D" w:rsidRDefault="008F251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W tym samym dniu w  Klubie Senior Plus przy Gminnym Domu Kultury w Kobiórze odbyły się warsztaty dotyczące</w:t>
      </w:r>
      <w:r w:rsidRPr="008F251D">
        <w:rPr>
          <w:sz w:val="28"/>
          <w:szCs w:val="28"/>
          <w:lang w:val="pl-PL"/>
        </w:rPr>
        <w:t xml:space="preserve"> opracowania strategii na nową perspektywę finansową LGD Ziemia Pszczyńska w ramach unijnego  Programu Rozwoju Obszarów Wiejskich .</w:t>
      </w:r>
    </w:p>
    <w:p w14:paraId="6C83FCE1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1E892479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  <w:lang w:val="pl-PL"/>
        </w:rPr>
        <w:t>10 czerwca</w:t>
      </w:r>
    </w:p>
    <w:p w14:paraId="0E48FC9E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Przeprowadzono uzgodnienia z RPWiK Tychy projektu budowy ciągu pieszo rowerowego przy ul. Promnickiej w ramach p</w:t>
      </w:r>
      <w:r w:rsidRPr="008F251D">
        <w:rPr>
          <w:sz w:val="28"/>
          <w:szCs w:val="28"/>
          <w:lang w:val="pl-PL"/>
        </w:rPr>
        <w:t>rowadzonego przez  starostwo Zespołu Uzgadniania Dokumentacji. Kolejne spotkanie w tej sprawie odbędzie się 6 czerwca.</w:t>
      </w:r>
    </w:p>
    <w:p w14:paraId="210FF7E4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7CA5AC08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13 – 14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7AC5B6AC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Uczestniczyłem w wyjazdowych konsultacjach GZM. Głównym celem konsultacji było podsumowanie 5 -letniej </w:t>
      </w:r>
      <w:r w:rsidRPr="008F251D">
        <w:rPr>
          <w:sz w:val="28"/>
          <w:szCs w:val="28"/>
          <w:lang w:val="pl-PL"/>
        </w:rPr>
        <w:t>działalności GZM oraz przedstawienie propozycji zmiany naliczania opłaty zmiennej za transport zbiorowy wg. metody per capita.</w:t>
      </w:r>
    </w:p>
    <w:p w14:paraId="0DFDE9C9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15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60FE7CE3" w14:textId="77777777" w:rsidR="0022549E" w:rsidRPr="008F251D" w:rsidRDefault="008F251D">
      <w:pPr>
        <w:pStyle w:val="Standard"/>
        <w:numPr>
          <w:ilvl w:val="0"/>
          <w:numId w:val="5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Odbył się w Psarach Konwent Wójtów i Burmistrzów Śląskiego Związku Gmin i Powiatów. W konwencie uczestniczył wojewoda </w:t>
      </w:r>
      <w:r w:rsidRPr="008F251D">
        <w:rPr>
          <w:sz w:val="28"/>
          <w:szCs w:val="28"/>
          <w:lang w:val="pl-PL"/>
        </w:rPr>
        <w:t xml:space="preserve">śląski Jarosław Wieczorek który przedstawił aktualną sytuację udzielania pomocy dla </w:t>
      </w:r>
      <w:r w:rsidRPr="008F251D">
        <w:rPr>
          <w:sz w:val="28"/>
          <w:szCs w:val="28"/>
          <w:lang w:val="pl-PL"/>
        </w:rPr>
        <w:lastRenderedPageBreak/>
        <w:t>uchodźców z Ukrainy. Następnie  przedstawiciel Ministerstwa Finansów  przedstawił propozycję rządu dotyczącą rekompensaty  dla samorządów z tytułu utraconych korzyści podat</w:t>
      </w:r>
      <w:r w:rsidRPr="008F251D">
        <w:rPr>
          <w:sz w:val="28"/>
          <w:szCs w:val="28"/>
          <w:lang w:val="pl-PL"/>
        </w:rPr>
        <w:t>kowych,  wynikających ze zmiany systemu podatkowego  w ramach Polskiego Ładu. Zainteresowani mogą zapoznać się z tą propozycją w biurze rady lub w sekretariacie Urzędu Gminy. W konwencie  uczestniczyli również prezesi Banku Gospodarstwa Krajowego, którzy p</w:t>
      </w:r>
      <w:r w:rsidRPr="008F251D">
        <w:rPr>
          <w:sz w:val="28"/>
          <w:szCs w:val="28"/>
          <w:lang w:val="pl-PL"/>
        </w:rPr>
        <w:t>rzedstawili zasady finansowania inwestycji w ramach rządowego programu „Polski Ład”.  Ponadto odbyło się połączenie on-line z merami 3 miast ukraińskich, którzy złożyli relację dotyczącą skutków działań wojennych na ich terenie.</w:t>
      </w:r>
    </w:p>
    <w:p w14:paraId="1E0A0B80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0267EAB8" w14:textId="77777777" w:rsidR="0022549E" w:rsidRPr="008F251D" w:rsidRDefault="008F251D">
      <w:pPr>
        <w:pStyle w:val="Standard"/>
        <w:numPr>
          <w:ilvl w:val="0"/>
          <w:numId w:val="5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Odbyło się spotkanie z fir</w:t>
      </w:r>
      <w:r w:rsidRPr="008F251D">
        <w:rPr>
          <w:sz w:val="28"/>
          <w:szCs w:val="28"/>
          <w:lang w:val="pl-PL"/>
        </w:rPr>
        <w:t>mą Grumix, wykonawcą boisk przy Szkole Podstawowej w Kobiórze. Przedmiotem spotkania było ustalenie sposobu oraz kosztów przeprowadzenia renowacji płyty boiska piłkarskiego ze sztuczną trawą. Prace renowacyjne mają rozpocząć się na początku lipca br. Aby p</w:t>
      </w:r>
      <w:r w:rsidRPr="008F251D">
        <w:rPr>
          <w:sz w:val="28"/>
          <w:szCs w:val="28"/>
          <w:lang w:val="pl-PL"/>
        </w:rPr>
        <w:t>rzedmiotowe boiska były utrzymywane w należytym stanie niezbędny jest także zakup urządzenia (kosiarki samojezdnej oraz odpowiednich szczotek służących do cyklicznego wyczesywania trawy).</w:t>
      </w:r>
    </w:p>
    <w:p w14:paraId="67A457AD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26C488F4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17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5CC6C1D8" w14:textId="77777777" w:rsidR="0022549E" w:rsidRPr="008F251D" w:rsidRDefault="008F251D">
      <w:pPr>
        <w:pStyle w:val="Standard"/>
        <w:numPr>
          <w:ilvl w:val="0"/>
          <w:numId w:val="6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Odbyło się spotkanie z mieszkańcami ulicy Leśników w spr</w:t>
      </w:r>
      <w:r w:rsidRPr="008F251D">
        <w:rPr>
          <w:sz w:val="28"/>
          <w:szCs w:val="28"/>
          <w:lang w:val="pl-PL"/>
        </w:rPr>
        <w:t>awie uregulowania spraw własnościowych gruntów na polepszenie korzystania z działek będących ich własnością. Po zapoznaniu się z operatami szacunkowymi wnieśli oni uwagi i zapytania , na które odpowie rzeczoznawca majątkowy autor opracowania.</w:t>
      </w:r>
    </w:p>
    <w:p w14:paraId="50076711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4709CAB9" w14:textId="77777777" w:rsidR="0022549E" w:rsidRPr="008F251D" w:rsidRDefault="008F251D">
      <w:pPr>
        <w:pStyle w:val="Standard"/>
        <w:numPr>
          <w:ilvl w:val="0"/>
          <w:numId w:val="6"/>
        </w:numPr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W związku z </w:t>
      </w:r>
      <w:r w:rsidRPr="008F251D">
        <w:rPr>
          <w:sz w:val="28"/>
          <w:szCs w:val="28"/>
          <w:lang w:val="pl-PL"/>
        </w:rPr>
        <w:t>pismem RDOŚ dokonano ponownej analizy zasadności wycinki niektórych drzew przy ulicy Promnickiej w związku z budową I etapu ciągu pieszo- rowerowego łączącego Kobiór z Paprocanami.           Po dokonaniu korekty trasy oraz zabezpieczenia korzeni drzew zgod</w:t>
      </w:r>
      <w:r w:rsidRPr="008F251D">
        <w:rPr>
          <w:sz w:val="28"/>
          <w:szCs w:val="28"/>
          <w:lang w:val="pl-PL"/>
        </w:rPr>
        <w:t xml:space="preserve">nie  ze standardami GZM udało się odstąpić od wycinki czterech drzew. </w:t>
      </w:r>
    </w:p>
    <w:p w14:paraId="5DB2E2FD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32BADE33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21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45EB1FA5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Odbyło się uroczyste rozpoczęcie budowy 8 oddziałowego przedszkola gminnego przy skrzyżowaniu ulicy Tuwima i Olszewskiego w Kobiórze. Przy udziale członka Zarządu Powiatu Ps</w:t>
      </w:r>
      <w:r w:rsidRPr="008F251D">
        <w:rPr>
          <w:sz w:val="28"/>
          <w:szCs w:val="28"/>
          <w:lang w:val="pl-PL"/>
        </w:rPr>
        <w:t>zczyńskiego Grzegorza Nogłego ,radnych gminy Kobiór, kierowników referatów jednostek gminnych , dyrekcji przedszkola, rady rodziców oraz grupy przedszkolaków odbyło się  uroczyste poświęcenie placu budowy, podpisanie aktu erekcyjnego oraz ceremonia tzw. pi</w:t>
      </w:r>
      <w:r w:rsidRPr="008F251D">
        <w:rPr>
          <w:sz w:val="28"/>
          <w:szCs w:val="28"/>
          <w:lang w:val="pl-PL"/>
        </w:rPr>
        <w:t>erwszej łopaty. List okolicznościowy w tej sprawie przysłał do gminy Poseł Grzegorz Gaży.</w:t>
      </w:r>
    </w:p>
    <w:p w14:paraId="6829E3F7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2A1B7192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22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79E0A4A9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Uczestniczyłem w zgromadzeniu GZM.  Była to sesja absolutoryjna zarządu GZM.  Z przebiegiem można zapoznać się na BIP –ie Górnośląsko- Zagłębiowskiej </w:t>
      </w:r>
      <w:r w:rsidRPr="008F251D">
        <w:rPr>
          <w:sz w:val="28"/>
          <w:szCs w:val="28"/>
          <w:lang w:val="pl-PL"/>
        </w:rPr>
        <w:lastRenderedPageBreak/>
        <w:t>Metr</w:t>
      </w:r>
      <w:r w:rsidRPr="008F251D">
        <w:rPr>
          <w:sz w:val="28"/>
          <w:szCs w:val="28"/>
          <w:lang w:val="pl-PL"/>
        </w:rPr>
        <w:t>opolii. Po sesji odbyło się spotkanie w sprawie strategii rozwoju GZM na lata 2022 – 2027 z perspektywą do 2035. Zainteresowani mogą zapoznać się z dotychczasowi pracami nad strategią na stronie GZM.</w:t>
      </w:r>
    </w:p>
    <w:p w14:paraId="3A19D132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0B7B30ED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  <w:lang w:val="pl-PL"/>
        </w:rPr>
        <w:t>25 czerwca</w:t>
      </w:r>
    </w:p>
    <w:p w14:paraId="1010ABB3" w14:textId="77777777" w:rsidR="0022549E" w:rsidRPr="008F251D" w:rsidRDefault="008F251D">
      <w:pPr>
        <w:pStyle w:val="Standard"/>
      </w:pPr>
      <w:r w:rsidRPr="008F251D">
        <w:rPr>
          <w:sz w:val="28"/>
          <w:szCs w:val="28"/>
          <w:lang w:val="pl-PL"/>
        </w:rPr>
        <w:t xml:space="preserve">Uczestniczyliśmy w pogrzebie ś.p. </w:t>
      </w:r>
      <w:r w:rsidRPr="008F251D">
        <w:rPr>
          <w:sz w:val="28"/>
          <w:szCs w:val="28"/>
          <w:lang w:val="pl-PL"/>
        </w:rPr>
        <w:t xml:space="preserve">Jolanty Niemiec pracownicy Urzędu Gminy Kobiór, która obsługiwała Radę Gminy Kobiór.  Z jej odejściem tracimy wyjątkowego samorządowca oraz koleżankę. </w:t>
      </w:r>
    </w:p>
    <w:p w14:paraId="6A979CF6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>26 czerwca</w:t>
      </w:r>
    </w:p>
    <w:p w14:paraId="556D6647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 xml:space="preserve">Uczestniczyłem w obchodach przyłączenia Śląska do Macierzy w Pszczynie. Można zapoznać się z </w:t>
      </w:r>
      <w:r w:rsidRPr="008F251D">
        <w:rPr>
          <w:sz w:val="28"/>
          <w:szCs w:val="28"/>
          <w:lang w:val="pl-PL"/>
        </w:rPr>
        <w:t>programem obchodów na stronie internetowej wiadomosci.pless.pl</w:t>
      </w:r>
    </w:p>
    <w:p w14:paraId="60F9949F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61C78801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28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3EB96BF3" w14:textId="77777777" w:rsidR="0022549E" w:rsidRPr="008F251D" w:rsidRDefault="008F251D">
      <w:pPr>
        <w:pStyle w:val="Standard"/>
        <w:rPr>
          <w:sz w:val="28"/>
          <w:szCs w:val="28"/>
          <w:lang w:val="pl-PL"/>
        </w:rPr>
      </w:pPr>
      <w:r w:rsidRPr="008F251D">
        <w:rPr>
          <w:sz w:val="28"/>
          <w:szCs w:val="28"/>
          <w:lang w:val="pl-PL"/>
        </w:rPr>
        <w:t>Uczestniczyłem w Komisji połączonej Rady Gminy. Oprócz opiniowania projektów uchwał na dzisiejsza sesję Rady Gminy dokonano podsumowania realizacji wieloletniego Planu Odnowy Miejsc</w:t>
      </w:r>
      <w:r w:rsidRPr="008F251D">
        <w:rPr>
          <w:sz w:val="28"/>
          <w:szCs w:val="28"/>
          <w:lang w:val="pl-PL"/>
        </w:rPr>
        <w:t>owości oraz przedstawiono propozycje działań na następną perspektywę.</w:t>
      </w:r>
    </w:p>
    <w:p w14:paraId="6A6F1E18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43E2703C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60F88EC1" w14:textId="77777777" w:rsidR="0022549E" w:rsidRPr="008F251D" w:rsidRDefault="008F251D">
      <w:pPr>
        <w:pStyle w:val="Standard"/>
      </w:pPr>
      <w:r w:rsidRPr="008F251D">
        <w:rPr>
          <w:sz w:val="28"/>
          <w:szCs w:val="28"/>
          <w:shd w:val="clear" w:color="auto" w:fill="FFFF00"/>
        </w:rPr>
        <w:t xml:space="preserve">29 </w:t>
      </w:r>
      <w:r w:rsidRPr="008F251D">
        <w:rPr>
          <w:sz w:val="28"/>
          <w:szCs w:val="28"/>
          <w:shd w:val="clear" w:color="auto" w:fill="FFFF00"/>
          <w:lang w:val="pl-PL"/>
        </w:rPr>
        <w:t>czerwca</w:t>
      </w:r>
    </w:p>
    <w:p w14:paraId="3A895D9A" w14:textId="77777777" w:rsidR="0022549E" w:rsidRPr="008F251D" w:rsidRDefault="008F251D">
      <w:pPr>
        <w:pStyle w:val="Standard"/>
      </w:pPr>
      <w:r w:rsidRPr="008F251D">
        <w:rPr>
          <w:sz w:val="28"/>
          <w:szCs w:val="28"/>
          <w:lang w:val="pl-PL"/>
        </w:rPr>
        <w:t xml:space="preserve">Zawarto umowę z GZM o dofinansowanie obchodów 5 rocznicy utworzenia GZM. Z programem obchodów można zapoznać się na stronie internetowej oraz na tablicach ogłoszeń. </w:t>
      </w:r>
      <w:r w:rsidRPr="008F251D">
        <w:rPr>
          <w:sz w:val="28"/>
          <w:szCs w:val="28"/>
          <w:lang w:val="pl-PL"/>
        </w:rPr>
        <w:t xml:space="preserve">Zapraszam wszystkich mieszkańców w każdej grupie wiekowej   do uczestnictwa w obchodach święta metropolii , które rozpoczną się na Gminnym Ośrodku Sportu w sobotę 2 lipca o godzinie  9-tej. </w:t>
      </w:r>
    </w:p>
    <w:p w14:paraId="42D8AE78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0DA9FD0D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4D5D8BD3" w14:textId="77777777" w:rsidR="0022549E" w:rsidRPr="008F251D" w:rsidRDefault="0022549E">
      <w:pPr>
        <w:pStyle w:val="Standard"/>
      </w:pPr>
    </w:p>
    <w:p w14:paraId="18CA0F06" w14:textId="77777777" w:rsidR="0022549E" w:rsidRPr="008F251D" w:rsidRDefault="0022549E">
      <w:pPr>
        <w:pStyle w:val="Standard"/>
        <w:rPr>
          <w:sz w:val="28"/>
          <w:szCs w:val="28"/>
        </w:rPr>
      </w:pPr>
    </w:p>
    <w:p w14:paraId="1AAF05D7" w14:textId="77777777" w:rsidR="0022549E" w:rsidRPr="008F251D" w:rsidRDefault="0022549E">
      <w:pPr>
        <w:pStyle w:val="Standard"/>
        <w:rPr>
          <w:sz w:val="28"/>
          <w:szCs w:val="28"/>
          <w:lang w:val="pl-PL"/>
        </w:rPr>
      </w:pPr>
    </w:p>
    <w:p w14:paraId="477FC679" w14:textId="77777777" w:rsidR="0022549E" w:rsidRPr="008F251D" w:rsidRDefault="008F251D">
      <w:pPr>
        <w:pStyle w:val="Standard"/>
      </w:pPr>
      <w:r w:rsidRPr="008F251D">
        <w:t xml:space="preserve">                                                            </w:t>
      </w:r>
      <w:r w:rsidRPr="008F251D">
        <w:t xml:space="preserve">                       Wójt Gminy Kobiór</w:t>
      </w:r>
    </w:p>
    <w:p w14:paraId="0BEDE0BC" w14:textId="77777777" w:rsidR="0022549E" w:rsidRPr="008F251D" w:rsidRDefault="0022549E">
      <w:pPr>
        <w:pStyle w:val="Standard"/>
      </w:pPr>
    </w:p>
    <w:p w14:paraId="3FD3386E" w14:textId="77777777" w:rsidR="0022549E" w:rsidRPr="008F251D" w:rsidRDefault="008F251D">
      <w:pPr>
        <w:pStyle w:val="Standard"/>
      </w:pPr>
      <w:r w:rsidRPr="008F251D">
        <w:t xml:space="preserve">                                                                                    Eugeniusz Lubański</w:t>
      </w:r>
    </w:p>
    <w:p w14:paraId="2528AD47" w14:textId="77777777" w:rsidR="0022549E" w:rsidRPr="008F251D" w:rsidRDefault="0022549E">
      <w:pPr>
        <w:pStyle w:val="Akapitzlist"/>
        <w:rPr>
          <w:sz w:val="28"/>
          <w:szCs w:val="28"/>
          <w:lang w:val="pl-PL"/>
        </w:rPr>
      </w:pPr>
    </w:p>
    <w:sectPr w:rsidR="0022549E" w:rsidRPr="008F251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9372" w14:textId="77777777" w:rsidR="00000000" w:rsidRDefault="008F251D">
      <w:r>
        <w:separator/>
      </w:r>
    </w:p>
  </w:endnote>
  <w:endnote w:type="continuationSeparator" w:id="0">
    <w:p w14:paraId="21FDD7A2" w14:textId="77777777" w:rsidR="00000000" w:rsidRDefault="008F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A2BE" w14:textId="77777777" w:rsidR="005C67BC" w:rsidRDefault="008F251D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3</w:t>
    </w:r>
    <w:r>
      <w:rPr>
        <w:lang w:val="pl-PL"/>
      </w:rPr>
      <w:fldChar w:fldCharType="end"/>
    </w:r>
  </w:p>
  <w:p w14:paraId="39DE181C" w14:textId="77777777" w:rsidR="005C67BC" w:rsidRDefault="008F2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440D" w14:textId="77777777" w:rsidR="00000000" w:rsidRDefault="008F251D">
      <w:r>
        <w:rPr>
          <w:color w:val="000000"/>
        </w:rPr>
        <w:separator/>
      </w:r>
    </w:p>
  </w:footnote>
  <w:footnote w:type="continuationSeparator" w:id="0">
    <w:p w14:paraId="1CA19730" w14:textId="77777777" w:rsidR="00000000" w:rsidRDefault="008F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A2A5" w14:textId="77777777" w:rsidR="005C67BC" w:rsidRDefault="008F2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0CF"/>
    <w:multiLevelType w:val="multilevel"/>
    <w:tmpl w:val="826600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5F1C5B"/>
    <w:multiLevelType w:val="multilevel"/>
    <w:tmpl w:val="0B24A0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5111A6"/>
    <w:multiLevelType w:val="multilevel"/>
    <w:tmpl w:val="A342B1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E839CF"/>
    <w:multiLevelType w:val="multilevel"/>
    <w:tmpl w:val="01903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7829A9"/>
    <w:multiLevelType w:val="multilevel"/>
    <w:tmpl w:val="0344B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1242F6F"/>
    <w:multiLevelType w:val="multilevel"/>
    <w:tmpl w:val="EB0E3E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4682932">
    <w:abstractNumId w:val="0"/>
  </w:num>
  <w:num w:numId="2" w16cid:durableId="1600212085">
    <w:abstractNumId w:val="4"/>
  </w:num>
  <w:num w:numId="3" w16cid:durableId="693119356">
    <w:abstractNumId w:val="1"/>
  </w:num>
  <w:num w:numId="4" w16cid:durableId="1783374424">
    <w:abstractNumId w:val="2"/>
  </w:num>
  <w:num w:numId="5" w16cid:durableId="1956135521">
    <w:abstractNumId w:val="5"/>
  </w:num>
  <w:num w:numId="6" w16cid:durableId="1134373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549E"/>
    <w:rsid w:val="0022549E"/>
    <w:rsid w:val="008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0E9"/>
  <w15:docId w15:val="{F4F4FC63-B31E-4A88-980B-6E43F3C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2</cp:revision>
  <cp:lastPrinted>2022-05-23T09:46:00Z</cp:lastPrinted>
  <dcterms:created xsi:type="dcterms:W3CDTF">2023-07-04T12:11:00Z</dcterms:created>
  <dcterms:modified xsi:type="dcterms:W3CDTF">2023-07-04T12:11:00Z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