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14D4" w:rsidRPr="00AC14D4" w:rsidRDefault="00AC14D4" w:rsidP="00AC14D4">
      <w:pPr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</w:pPr>
      <w:r w:rsidRPr="00AC14D4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 xml:space="preserve">Dotyczy postępowania o udzielenie zamówienia publicznego klasycznego </w:t>
      </w:r>
    </w:p>
    <w:p w:rsidR="00AC14D4" w:rsidRPr="00AC14D4" w:rsidRDefault="00AC14D4" w:rsidP="00AC14D4">
      <w:pPr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</w:pPr>
      <w:r w:rsidRPr="00AC14D4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>nr RI.271.</w:t>
      </w:r>
      <w:r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>3</w:t>
      </w:r>
      <w:r w:rsidRPr="00AC14D4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 xml:space="preserve">.2021.DS </w:t>
      </w:r>
    </w:p>
    <w:p w:rsidR="00AC14D4" w:rsidRDefault="00AC14D4" w:rsidP="00AC14D4">
      <w:pPr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</w:pPr>
      <w:r w:rsidRPr="00AC14D4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 xml:space="preserve">pn. „Przebudowa odcinka ulicy Tadeusza Kościuszki w miejscowości Wiśniew” </w:t>
      </w:r>
    </w:p>
    <w:p w:rsidR="00444561" w:rsidRPr="00AC14D4" w:rsidRDefault="00444561" w:rsidP="00AC14D4">
      <w:pPr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</w:pPr>
      <w:bookmarkStart w:id="0" w:name="_GoBack"/>
      <w:bookmarkEnd w:id="0"/>
    </w:p>
    <w:p w:rsidR="00AC14D4" w:rsidRPr="00AC14D4" w:rsidRDefault="00AC14D4" w:rsidP="00AC14D4">
      <w:pPr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</w:pPr>
      <w:r w:rsidRPr="00AC14D4">
        <w:rPr>
          <w:rFonts w:ascii="Segoe UI" w:eastAsia="Times New Roman" w:hAnsi="Segoe UI" w:cs="Segoe UI"/>
          <w:b/>
          <w:bCs/>
          <w:i/>
          <w:iCs/>
          <w:color w:val="111111"/>
          <w:sz w:val="24"/>
          <w:szCs w:val="24"/>
          <w:lang w:eastAsia="pl-PL"/>
        </w:rPr>
        <w:t>o wartości mniejszej niż progi unijne prowadzonego w trybie podstawowym</w:t>
      </w:r>
    </w:p>
    <w:p w:rsidR="00AC14D4" w:rsidRPr="00AC14D4" w:rsidRDefault="00AC14D4" w:rsidP="00AC14D4">
      <w:pPr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</w:pPr>
    </w:p>
    <w:p w:rsidR="00AC14D4" w:rsidRDefault="00AC14D4" w:rsidP="00AC14D4">
      <w:pPr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</w:pPr>
      <w:r w:rsidRPr="00AC14D4"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  <w:t>Numer ogłoszenia BZP : 2021/BZP 00079448/01</w:t>
      </w:r>
    </w:p>
    <w:p w:rsidR="00AC14D4" w:rsidRDefault="00AC14D4" w:rsidP="00AC14D4">
      <w:pPr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</w:pPr>
    </w:p>
    <w:p w:rsidR="00AC14D4" w:rsidRPr="008807ED" w:rsidRDefault="00AC14D4" w:rsidP="00AC14D4">
      <w:pPr>
        <w:rPr>
          <w:rFonts w:ascii="Segoe UI" w:eastAsia="Times New Roman" w:hAnsi="Segoe UI" w:cs="Segoe UI"/>
          <w:bCs/>
          <w:color w:val="111111"/>
          <w:sz w:val="24"/>
          <w:szCs w:val="24"/>
          <w:lang w:eastAsia="pl-PL"/>
        </w:rPr>
      </w:pPr>
      <w:r w:rsidRPr="008807ED">
        <w:rPr>
          <w:rFonts w:ascii="Segoe UI" w:eastAsia="Times New Roman" w:hAnsi="Segoe UI" w:cs="Segoe UI"/>
          <w:bCs/>
          <w:color w:val="111111"/>
          <w:sz w:val="24"/>
          <w:szCs w:val="24"/>
          <w:lang w:eastAsia="pl-PL"/>
        </w:rPr>
        <w:t xml:space="preserve">Identyfikator postępowania na </w:t>
      </w:r>
      <w:proofErr w:type="spellStart"/>
      <w:r w:rsidRPr="008807ED">
        <w:rPr>
          <w:rFonts w:ascii="Segoe UI" w:eastAsia="Times New Roman" w:hAnsi="Segoe UI" w:cs="Segoe UI"/>
          <w:bCs/>
          <w:color w:val="111111"/>
          <w:sz w:val="24"/>
          <w:szCs w:val="24"/>
          <w:lang w:eastAsia="pl-PL"/>
        </w:rPr>
        <w:t>eZamówienia</w:t>
      </w:r>
      <w:proofErr w:type="spellEnd"/>
      <w:r w:rsidRPr="008807ED">
        <w:rPr>
          <w:rFonts w:ascii="Segoe UI" w:eastAsia="Times New Roman" w:hAnsi="Segoe UI" w:cs="Segoe UI"/>
          <w:bCs/>
          <w:color w:val="111111"/>
          <w:sz w:val="24"/>
          <w:szCs w:val="24"/>
          <w:lang w:eastAsia="pl-PL"/>
        </w:rPr>
        <w:t>: ocds-148610-f7727bbc-c9e9-11eb-911f-9ad5f74c2a25</w:t>
      </w:r>
    </w:p>
    <w:p w:rsidR="00AC14D4" w:rsidRPr="00AC14D4" w:rsidRDefault="00AC14D4" w:rsidP="00AC14D4">
      <w:pPr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</w:pPr>
    </w:p>
    <w:p w:rsidR="00AC14D4" w:rsidRPr="00AC14D4" w:rsidRDefault="00AC14D4" w:rsidP="00AC14D4">
      <w:pPr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</w:pPr>
      <w:r w:rsidRPr="00AC14D4"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  <w:t xml:space="preserve">Identyfikator postępowania na </w:t>
      </w:r>
      <w:proofErr w:type="spellStart"/>
      <w:r w:rsidRPr="00AC14D4"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  <w:t>MiniPortalu</w:t>
      </w:r>
      <w:proofErr w:type="spellEnd"/>
      <w:r w:rsidRPr="00AC14D4"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  <w:t xml:space="preserve">: </w:t>
      </w:r>
      <w:r w:rsidR="008807ED" w:rsidRPr="008807ED">
        <w:rPr>
          <w:rFonts w:ascii="Segoe UI" w:eastAsia="Times New Roman" w:hAnsi="Segoe UI" w:cs="Segoe UI"/>
          <w:b/>
          <w:bCs/>
          <w:color w:val="111111"/>
          <w:sz w:val="24"/>
          <w:szCs w:val="24"/>
          <w:lang w:eastAsia="pl-PL"/>
        </w:rPr>
        <w:t>ee1fdb20-3f98-4194-b14e-f19857c88eab</w:t>
      </w:r>
    </w:p>
    <w:p w:rsidR="0096005E" w:rsidRDefault="0096005E">
      <w:pPr>
        <w:rPr>
          <w:rFonts w:ascii="Segoe UI" w:hAnsi="Segoe UI" w:cs="Segoe UI"/>
          <w:color w:val="111111"/>
          <w:shd w:val="clear" w:color="auto" w:fill="FFFFFF"/>
        </w:rPr>
      </w:pPr>
    </w:p>
    <w:p w:rsidR="0096005E" w:rsidRDefault="0096005E"/>
    <w:sectPr w:rsidR="009600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579F"/>
    <w:rsid w:val="000E579F"/>
    <w:rsid w:val="001D5C99"/>
    <w:rsid w:val="002A0902"/>
    <w:rsid w:val="00444561"/>
    <w:rsid w:val="00687DE2"/>
    <w:rsid w:val="008807ED"/>
    <w:rsid w:val="0096005E"/>
    <w:rsid w:val="00AC1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0436F2-1A9C-48D4-8076-CCC19ECFF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215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65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ZP</dc:creator>
  <cp:keywords/>
  <dc:description/>
  <cp:lastModifiedBy>ZP</cp:lastModifiedBy>
  <cp:revision>6</cp:revision>
  <dcterms:created xsi:type="dcterms:W3CDTF">2021-02-10T09:59:00Z</dcterms:created>
  <dcterms:modified xsi:type="dcterms:W3CDTF">2021-06-10T14:15:00Z</dcterms:modified>
</cp:coreProperties>
</file>