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31E" w:rsidRPr="00E0731E" w:rsidRDefault="00E0731E" w:rsidP="00E073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E073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"CZYSTE POWIETRZE" - Wniosek o wydanie zaświadczenia</w:t>
      </w:r>
    </w:p>
    <w:p w:rsidR="00E0731E" w:rsidRPr="00E0731E" w:rsidRDefault="00E0731E" w:rsidP="00E07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 Ośrodek Pomocy Społecznej w Górznie informuje, że wystawia zaświadczenia o dochodzie dla osób przystępujących o dofinansowanie z programu „Czyste Powietrze”.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fizyczna, która zamierza złożyć wniosek do Wojewódzkiego Funduszu Ochrony Środowiska i Gospodarki Wodnej w ramach programu „Czyste Powietrze” 2.0. o przyznanie podwyższonego poziomu dofinansowania, do dnia złożenia wniosku powinna uzyskać od wójta, burmistrza lub prezydenta miasta (zgodnie z miejscem jej zamieszkania) zaświadczenie o wysokości przeciętnego miesięcznego dochodu przypadającego na jednego członka jej gospodarstwa domowego.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przeciętnego miesięcznego dochodu na potrzeby wydania zaświadczenia o dochodach o którym mowa w art. 411 ust. 10g ustawy z dnia 27 kwietnia 2001 r. – Prawo ochrony środowiska (Dz. U. z 2020 r. poz. 1219, z </w:t>
      </w:r>
      <w:proofErr w:type="spellStart"/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w celu złożenia go z wnioskiem o podwyższony poziom dofinansowania z Programu Priorytetowego „Czyste Powietrze”, ustalana jest na podstawie dochodów osiągniętych przez członków gospodarstwa domowego wnioskodawcy, w:</w:t>
      </w: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 przedostatnim roku kalendarzowym poprzedzającym rok, w którym złożono żądanie wydania zaświadczenia – w przypadku żądania złożonego w okresie od dnia 1 stycznia do dnia 31 lipca danego roku;</w:t>
      </w: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ostatnim roku kalendarzowym poprzedzającym rok, w którym złożono żądanie wydania zaświadczenia – w przypadku żądania złożonego w okresie od dnia 1 sierpnia do dnia 31 grudnia danego roku.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Dochód wykazany w zaświadczeniu oblicza się na podstawie definicji dochodu zawartej w art. 3 pkt 1 ustawy o świadczeniach rodzinnych</w:t>
      </w:r>
      <w:r w:rsidRPr="00E073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Rodzaje dochodu uwzględnianie przy wydawaniu zaświadczenia: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- przychody podlegające opodatkowaniu na zasadach określonych w art.27, art.30b, art.30c, art.30e i art.30f ustawy z dnia 26 lipca 1991r. o podatku dochodowym od osób fizycznych, pomniejszone o koszty uzyskania przychodu, należny podatek dochodowy od osób fizycznych, składki na ubezpieczenia społeczne niezaliczone do kosztów uzyskania przychodu oraz składki na ubezpieczenie zdrowotne,</w:t>
      </w: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dochód z działalności podlegającej opodatkowaniu na podstawie przepisów o zryczałtowanym podatku dochodowym od niektórych przychodów osiąganych przez osoby fizyczne</w:t>
      </w: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inne dochody niepodlegające opodatkowaniu na podstawie przepisów o podatku dochodowym od osób fizycznych.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potrzeb wydania zaświadczenia, do ustalania wysokości przeciętnego miesięcznego dochodu, z gospodarstwa rolnego przyjmuje się, że z 1 ha przeliczeniowego uzyskuje się dochód miesięczny w wysokości 1/12 dochodu ogłoszonego corocznie w drodze obwieszczenia przez Prezesa Głównego Urzędu Statystycznego na podstawie art. 18 ustawy </w:t>
      </w: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 dnia 15 listopada 1984 r. o podatku rolnym (Dz. U. z 2019 r. poz. 1256 i 1309), które publikowane jest nie później niż do dnia 23 września każdego roku.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 powyższym, każdego roku, w okresie od 1 sierpnia do dnia publikacji obwieszczenia Prezesa Głównego Urzędu Statystycznego tj. nie później niż do 23 września, gmina nie będzie miała możliwości ustalenia wysokości dochodu z gospodarstwa rolnego i nie będzie mogła wydać zaświadczenia o dochodach osobie fizycznej, jeżeli członek jej gospodarstwa domowego uzyskuje dochody z gospodarstwa rolnego.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osób prowadzących działalność gospodarczą,  rozliczających się na podstawie przepisów o zryczałtowanym podatku dochodowym od niektórych przychodów osiąganych przez osoby fizyczne, wymagane jest zaświadczenie naczelnika urzędu skarbowego,   zawierające informacje odpowiednio o: formie opłacanego podatku, wysokości przychodu, stawce podatku, wysokości opłacanego podatku.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dot. złożenia wniosku można uzyskać również telefo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nicznie, </w:t>
      </w: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nr tel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25 629 93 76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0731E" w:rsidRPr="00E0731E" w:rsidRDefault="00E0731E" w:rsidP="00E073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731E">
        <w:rPr>
          <w:rFonts w:ascii="Times New Roman" w:eastAsia="Times New Roman" w:hAnsi="Times New Roman" w:cs="Times New Roman"/>
          <w:color w:val="464646"/>
          <w:sz w:val="24"/>
          <w:szCs w:val="24"/>
          <w:lang w:eastAsia="pl-PL"/>
        </w:rPr>
        <w:t>Rozpatrzenie wniosku i wydanie zaświadczenia nie podlega żadnym opłatom.</w:t>
      </w:r>
    </w:p>
    <w:p w:rsidR="00F3704F" w:rsidRDefault="00E0731E">
      <w:bookmarkStart w:id="0" w:name="_GoBack"/>
      <w:bookmarkEnd w:id="0"/>
    </w:p>
    <w:sectPr w:rsidR="00F37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06"/>
    <w:rsid w:val="00365522"/>
    <w:rsid w:val="006C23B7"/>
    <w:rsid w:val="00D33B06"/>
    <w:rsid w:val="00E0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DCAD9-D664-4259-97D1-F41A84DD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4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18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541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2</cp:revision>
  <dcterms:created xsi:type="dcterms:W3CDTF">2022-05-06T12:18:00Z</dcterms:created>
  <dcterms:modified xsi:type="dcterms:W3CDTF">2022-05-06T12:23:00Z</dcterms:modified>
</cp:coreProperties>
</file>