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D3" w:rsidRDefault="005E00D3" w:rsidP="005E00D3">
      <w:pPr>
        <w:jc w:val="both"/>
        <w:rPr>
          <w:color w:val="FF0000"/>
        </w:rPr>
      </w:pPr>
      <w:r w:rsidRPr="00037612">
        <w:rPr>
          <w:color w:val="FF0000"/>
        </w:rPr>
        <w:t>ZAWARCIE ZWIĄZKU MAŁŻENSKIEGO PRZED DUCHOWNYM</w:t>
      </w:r>
    </w:p>
    <w:p w:rsidR="005E00D3" w:rsidRDefault="005E00D3" w:rsidP="005E00D3">
      <w:pPr>
        <w:jc w:val="both"/>
        <w:rPr>
          <w:color w:val="FF0000"/>
        </w:rPr>
      </w:pPr>
      <w:r>
        <w:rPr>
          <w:color w:val="FF0000"/>
        </w:rPr>
        <w:t>Podstawa prawna:</w:t>
      </w:r>
    </w:p>
    <w:p w:rsidR="005E00D3" w:rsidRPr="00D6557B" w:rsidRDefault="005E00D3" w:rsidP="005E00D3">
      <w:pPr>
        <w:jc w:val="both"/>
        <w:rPr>
          <w:rFonts w:cs="Helvetica"/>
          <w:color w:val="0A0A0A"/>
          <w:shd w:val="clear" w:color="auto" w:fill="FFFFFF"/>
        </w:rPr>
      </w:pPr>
      <w:r w:rsidRPr="00D6557B">
        <w:rPr>
          <w:rFonts w:cs="Helvetica"/>
          <w:color w:val="0A0A0A"/>
          <w:shd w:val="clear" w:color="auto" w:fill="FFFFFF"/>
        </w:rPr>
        <w:t xml:space="preserve">Art. 1 i następne ustawy z dnia 25 lutego 1964 r. Kodeks rodzinny i opiekuńczy (Dz. U. z 2012 r. poz. 788 z </w:t>
      </w:r>
      <w:proofErr w:type="spellStart"/>
      <w:r w:rsidRPr="00D6557B">
        <w:rPr>
          <w:rFonts w:cs="Helvetica"/>
          <w:color w:val="0A0A0A"/>
          <w:shd w:val="clear" w:color="auto" w:fill="FFFFFF"/>
        </w:rPr>
        <w:t>późn</w:t>
      </w:r>
      <w:proofErr w:type="spellEnd"/>
      <w:r w:rsidRPr="00D6557B">
        <w:rPr>
          <w:rFonts w:cs="Helvetica"/>
          <w:color w:val="0A0A0A"/>
          <w:shd w:val="clear" w:color="auto" w:fill="FFFFFF"/>
        </w:rPr>
        <w:t xml:space="preserve">. zm.), Art. 81,82 ustawy z dnia 28 listopada 2014 r. Prawo o aktach stanu cywilnego (Dz. U. z 2014 r. poz. 1741 z </w:t>
      </w:r>
      <w:proofErr w:type="spellStart"/>
      <w:r w:rsidRPr="00D6557B">
        <w:rPr>
          <w:rFonts w:cs="Helvetica"/>
          <w:color w:val="0A0A0A"/>
          <w:shd w:val="clear" w:color="auto" w:fill="FFFFFF"/>
        </w:rPr>
        <w:t>późn</w:t>
      </w:r>
      <w:proofErr w:type="spellEnd"/>
      <w:r w:rsidRPr="00D6557B">
        <w:rPr>
          <w:rFonts w:cs="Helvetica"/>
          <w:color w:val="0A0A0A"/>
          <w:shd w:val="clear" w:color="auto" w:fill="FFFFFF"/>
        </w:rPr>
        <w:t>. zm.).</w:t>
      </w: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  <w:r w:rsidRPr="006A050F">
        <w:rPr>
          <w:rFonts w:ascii="Helvetica" w:hAnsi="Helvetica" w:cs="Helvetica"/>
          <w:color w:val="FF0000"/>
          <w:shd w:val="clear" w:color="auto" w:fill="FFFFFF"/>
        </w:rPr>
        <w:t>Wymagane dokumenty</w:t>
      </w:r>
      <w:r>
        <w:rPr>
          <w:rFonts w:ascii="Helvetica" w:hAnsi="Helvetica" w:cs="Helvetica"/>
          <w:color w:val="0A0A0A"/>
          <w:shd w:val="clear" w:color="auto" w:fill="FFFFFF"/>
        </w:rPr>
        <w:t>:</w:t>
      </w:r>
    </w:p>
    <w:p w:rsidR="005E00D3" w:rsidRPr="00D6557B" w:rsidRDefault="005E00D3" w:rsidP="005E00D3">
      <w:pPr>
        <w:jc w:val="both"/>
        <w:rPr>
          <w:rFonts w:cs="Helvetica"/>
          <w:color w:val="0A0A0A"/>
          <w:shd w:val="clear" w:color="auto" w:fill="FFFFFF"/>
        </w:rPr>
      </w:pPr>
      <w:r>
        <w:rPr>
          <w:rFonts w:cs="Helvetica"/>
          <w:color w:val="0A0A0A"/>
          <w:shd w:val="clear" w:color="auto" w:fill="FFFFFF"/>
        </w:rPr>
        <w:t>1.d</w:t>
      </w:r>
      <w:r w:rsidRPr="00D6557B">
        <w:rPr>
          <w:rFonts w:cs="Helvetica"/>
          <w:color w:val="0A0A0A"/>
          <w:shd w:val="clear" w:color="auto" w:fill="FFFFFF"/>
        </w:rPr>
        <w:t>owody tożsamości.</w:t>
      </w:r>
    </w:p>
    <w:p w:rsidR="005E00D3" w:rsidRDefault="005E00D3" w:rsidP="005E00D3">
      <w:pPr>
        <w:jc w:val="both"/>
        <w:rPr>
          <w:rFonts w:cs="Helvetica"/>
          <w:color w:val="0A0A0A"/>
          <w:shd w:val="clear" w:color="auto" w:fill="FFFFFF"/>
        </w:rPr>
      </w:pPr>
      <w:r>
        <w:rPr>
          <w:rFonts w:cs="Helvetica"/>
          <w:color w:val="0A0A0A"/>
          <w:shd w:val="clear" w:color="auto" w:fill="FFFFFF"/>
        </w:rPr>
        <w:t>2.p</w:t>
      </w:r>
      <w:r w:rsidRPr="00D6557B">
        <w:rPr>
          <w:rFonts w:cs="Helvetica"/>
          <w:color w:val="0A0A0A"/>
          <w:shd w:val="clear" w:color="auto" w:fill="FFFFFF"/>
        </w:rPr>
        <w:t>ostanowienie sądu rodzinnego zezwalające małoletniej kobiecie zawrzeć małżeństwo (dotyczy małoletnich, które ukończyły 16. rok życia),</w:t>
      </w:r>
    </w:p>
    <w:p w:rsidR="005E00D3" w:rsidRDefault="005E00D3" w:rsidP="005E00D3">
      <w:pPr>
        <w:jc w:val="both"/>
        <w:rPr>
          <w:rFonts w:cs="Helvetica"/>
          <w:color w:val="0A0A0A"/>
          <w:shd w:val="clear" w:color="auto" w:fill="FFFFFF"/>
        </w:rPr>
      </w:pPr>
      <w:r>
        <w:rPr>
          <w:rFonts w:cs="Helvetica"/>
          <w:color w:val="0A0A0A"/>
          <w:shd w:val="clear" w:color="auto" w:fill="FFFFFF"/>
        </w:rPr>
        <w:t>3.p</w:t>
      </w:r>
      <w:r w:rsidRPr="00D6557B">
        <w:rPr>
          <w:rFonts w:cs="Helvetica"/>
          <w:color w:val="0A0A0A"/>
          <w:shd w:val="clear" w:color="auto" w:fill="FFFFFF"/>
        </w:rPr>
        <w:t>isemne zapewnienia o nieistnieniu okoliczności wyłączających zawarcie małżeństwa złożone przed kierownikiem Urzędu Stanu Cywilnego lub polskim konsulem,</w:t>
      </w:r>
    </w:p>
    <w:p w:rsidR="005E00D3" w:rsidRPr="00D6557B" w:rsidRDefault="005E00D3" w:rsidP="005E00D3">
      <w:pPr>
        <w:jc w:val="both"/>
        <w:rPr>
          <w:rFonts w:cs="Helvetica"/>
          <w:color w:val="0A0A0A"/>
          <w:shd w:val="clear" w:color="auto" w:fill="FFFFFF"/>
        </w:rPr>
      </w:pPr>
      <w:r>
        <w:rPr>
          <w:rFonts w:cs="Helvetica"/>
          <w:color w:val="0A0A0A"/>
          <w:shd w:val="clear" w:color="auto" w:fill="FFFFFF"/>
        </w:rPr>
        <w:t>4.d</w:t>
      </w:r>
      <w:r w:rsidRPr="00D6557B">
        <w:rPr>
          <w:rFonts w:cs="Helvetica"/>
          <w:color w:val="0A0A0A"/>
          <w:shd w:val="clear" w:color="auto" w:fill="FFFFFF"/>
        </w:rPr>
        <w:t>owód zapłaty opłaty skarbowej wpłaconej na konto urzędu , właściwego ze względu na miejsce ślubu.</w:t>
      </w:r>
    </w:p>
    <w:p w:rsidR="005E00D3" w:rsidRDefault="005E00D3" w:rsidP="005E00D3">
      <w:pPr>
        <w:jc w:val="both"/>
        <w:rPr>
          <w:rFonts w:ascii="Helvetica" w:hAnsi="Helvetica" w:cs="Helvetica"/>
          <w:color w:val="FF0000"/>
          <w:shd w:val="clear" w:color="auto" w:fill="FFFFFF"/>
        </w:rPr>
      </w:pPr>
      <w:r w:rsidRPr="006A050F">
        <w:rPr>
          <w:rFonts w:ascii="Helvetica" w:hAnsi="Helvetica" w:cs="Helvetica"/>
          <w:color w:val="FF0000"/>
          <w:shd w:val="clear" w:color="auto" w:fill="FFFFFF"/>
        </w:rPr>
        <w:t>Opłata skarbowa:</w:t>
      </w:r>
    </w:p>
    <w:p w:rsidR="005E00D3" w:rsidRPr="005A3D33" w:rsidRDefault="005E00D3" w:rsidP="005E00D3">
      <w:pPr>
        <w:jc w:val="both"/>
        <w:rPr>
          <w:rFonts w:cs="Helvetica"/>
          <w:color w:val="0A0A0A"/>
          <w:shd w:val="clear" w:color="auto" w:fill="FFFFFF"/>
        </w:rPr>
      </w:pPr>
      <w:r w:rsidRPr="005A3D33">
        <w:rPr>
          <w:rFonts w:cs="Helvetica"/>
          <w:color w:val="0A0A0A"/>
          <w:shd w:val="clear" w:color="auto" w:fill="FFFFFF"/>
        </w:rPr>
        <w:t>- za sporządzenie aktu – 84,00 zł,</w:t>
      </w:r>
    </w:p>
    <w:p w:rsidR="005E00D3" w:rsidRDefault="005E00D3" w:rsidP="005E00D3">
      <w:pPr>
        <w:rPr>
          <w:color w:val="FF0000"/>
        </w:rPr>
      </w:pPr>
      <w:r w:rsidRPr="006C1E0B">
        <w:rPr>
          <w:color w:val="FF0000"/>
        </w:rPr>
        <w:t>Miejsce złożenia dokumentów:</w:t>
      </w:r>
    </w:p>
    <w:p w:rsidR="005E00D3" w:rsidRDefault="005E00D3" w:rsidP="005E00D3">
      <w:r w:rsidRPr="006C1E0B">
        <w:t>Urząd Stanu Cywilnego Mordy ul. Kilińskiego 9</w:t>
      </w:r>
      <w:r>
        <w:t xml:space="preserve"> 08-140 Mordy</w:t>
      </w:r>
    </w:p>
    <w:p w:rsidR="005E00D3" w:rsidRDefault="005E00D3" w:rsidP="005E00D3">
      <w:pPr>
        <w:rPr>
          <w:color w:val="FF0000"/>
        </w:rPr>
      </w:pPr>
      <w:r w:rsidRPr="006A050F">
        <w:rPr>
          <w:color w:val="FF0000"/>
        </w:rPr>
        <w:t>Sposób załatwienia sprawy:</w:t>
      </w:r>
    </w:p>
    <w:p w:rsidR="005E00D3" w:rsidRPr="005A3D33" w:rsidRDefault="005E00D3" w:rsidP="005E00D3">
      <w:pPr>
        <w:rPr>
          <w:color w:val="FF0000"/>
        </w:rPr>
      </w:pPr>
      <w:r w:rsidRPr="005A3D33">
        <w:rPr>
          <w:rFonts w:cs="Helvetica"/>
          <w:color w:val="0A0A0A"/>
          <w:shd w:val="clear" w:color="auto" w:fill="FFFFFF"/>
        </w:rPr>
        <w:t>Zaświadczenie o braku okoliczności wyłączających zawarcie małżeństwa ważne jest sześć miesiące od daty jego wystawienia.</w:t>
      </w:r>
      <w:r w:rsidRPr="005A3D33">
        <w:rPr>
          <w:rFonts w:cs="Helvetica"/>
          <w:color w:val="0A0A0A"/>
        </w:rPr>
        <w:br/>
      </w:r>
      <w:r w:rsidRPr="005A3D33">
        <w:rPr>
          <w:rFonts w:cs="Helvetica"/>
          <w:color w:val="0A0A0A"/>
          <w:shd w:val="clear" w:color="auto" w:fill="FFFFFF"/>
        </w:rPr>
        <w:t>Zaświadczenie wydaje wybrany kierownik urzędu stanu cywilnego.</w:t>
      </w:r>
      <w:r w:rsidRPr="005A3D33">
        <w:rPr>
          <w:rFonts w:cs="Helvetica"/>
          <w:color w:val="0A0A0A"/>
        </w:rPr>
        <w:br/>
      </w:r>
      <w:r w:rsidRPr="005A3D33">
        <w:rPr>
          <w:rFonts w:cs="Helvetica"/>
          <w:color w:val="0A0A0A"/>
          <w:shd w:val="clear" w:color="auto" w:fill="FFFFFF"/>
        </w:rPr>
        <w:t>Zapewnienie można złożyć przed kierownikiem Urzędu Stanu Cywilnego w kraju, a za granicą - przed polskim konsulem.</w:t>
      </w:r>
      <w:r w:rsidRPr="005A3D33">
        <w:rPr>
          <w:rFonts w:cs="Helvetica"/>
          <w:color w:val="0A0A0A"/>
        </w:rPr>
        <w:br/>
      </w:r>
      <w:r w:rsidRPr="005A3D33">
        <w:rPr>
          <w:rFonts w:cs="Helvetica"/>
          <w:color w:val="0A0A0A"/>
          <w:shd w:val="clear" w:color="auto" w:fill="FFFFFF"/>
        </w:rPr>
        <w:t>Cudzoziemiec zamierzający zawrzeć małżeństwo składa:</w:t>
      </w:r>
      <w:r w:rsidRPr="005A3D33">
        <w:rPr>
          <w:rFonts w:cs="Helvetica"/>
          <w:color w:val="0A0A0A"/>
        </w:rPr>
        <w:br/>
      </w:r>
      <w:r w:rsidRPr="005A3D33">
        <w:rPr>
          <w:rFonts w:cs="Helvetica"/>
          <w:color w:val="0A0A0A"/>
          <w:shd w:val="clear" w:color="auto" w:fill="FFFFFF"/>
        </w:rPr>
        <w:t>- odpis aktu urodzenia,</w:t>
      </w:r>
      <w:r w:rsidRPr="005A3D33">
        <w:rPr>
          <w:rFonts w:cs="Helvetica"/>
          <w:color w:val="0A0A0A"/>
        </w:rPr>
        <w:br/>
      </w:r>
      <w:r w:rsidRPr="005A3D33">
        <w:rPr>
          <w:rFonts w:cs="Helvetica"/>
          <w:color w:val="0A0A0A"/>
          <w:shd w:val="clear" w:color="auto" w:fill="FFFFFF"/>
        </w:rPr>
        <w:t>- jeżeli pozostawał uprzednio w związku małżeńskim - odpis aktu małżeństwa z adnotacją o jego ustaniu, unieważnieniu albo stwierdzeniu jego nieistnienia, jeżeli na podstawie pozostałych składanych dokumentów nie można ustalić danych niezbędnych do sporządzenia aktu małżeństwa,</w:t>
      </w:r>
      <w:r w:rsidRPr="005A3D33">
        <w:rPr>
          <w:rFonts w:cs="Helvetica"/>
          <w:color w:val="0A0A0A"/>
        </w:rPr>
        <w:br/>
      </w:r>
      <w:r w:rsidRPr="005A3D33">
        <w:rPr>
          <w:rFonts w:cs="Helvetica"/>
          <w:color w:val="0A0A0A"/>
          <w:shd w:val="clear" w:color="auto" w:fill="FFFFFF"/>
        </w:rPr>
        <w:t>- dokument stwierdzający, że zgodnie z właściwym prawem może zawrzeć małżeństwo.</w:t>
      </w:r>
      <w:r w:rsidRPr="005A3D33">
        <w:rPr>
          <w:rFonts w:cs="Helvetica"/>
          <w:color w:val="0A0A0A"/>
        </w:rPr>
        <w:br/>
      </w:r>
      <w:r w:rsidRPr="005A3D33">
        <w:rPr>
          <w:rFonts w:cs="Helvetica"/>
          <w:color w:val="0A0A0A"/>
          <w:shd w:val="clear" w:color="auto" w:fill="FFFFFF"/>
        </w:rPr>
        <w:t>W przypadku niemożności uzyskania zaświadczenia lub odpisu aktu urodzenia, ma możliwość złożenia do polskiego sądu wniosku o zwolnienie od ich składania. W przypadku pozytywnego rozstrzygnięcia, składa prawomocne postanowienie sądu.</w:t>
      </w:r>
      <w:r w:rsidRPr="005A3D33">
        <w:rPr>
          <w:rFonts w:cs="Helvetica"/>
          <w:color w:val="0A0A0A"/>
        </w:rPr>
        <w:br/>
      </w:r>
      <w:r w:rsidRPr="005A3D33">
        <w:rPr>
          <w:rFonts w:cs="Helvetica"/>
          <w:color w:val="0A0A0A"/>
          <w:shd w:val="clear" w:color="auto" w:fill="FFFFFF"/>
        </w:rPr>
        <w:t>Dokumenty obcojęzyczne należy złożyć wraz z ich tłumaczeniem na język polski dokona</w:t>
      </w:r>
      <w:r>
        <w:rPr>
          <w:rFonts w:cs="Helvetica"/>
          <w:color w:val="0A0A0A"/>
          <w:shd w:val="clear" w:color="auto" w:fill="FFFFFF"/>
        </w:rPr>
        <w:t>nym przez tłumacza przysięgłego lub odpis wielojęzyczny aktu.</w:t>
      </w:r>
      <w:r w:rsidRPr="005A3D33">
        <w:rPr>
          <w:rFonts w:cs="Helvetica"/>
          <w:color w:val="0A0A0A"/>
        </w:rPr>
        <w:br/>
      </w:r>
      <w:r w:rsidRPr="005A3D33">
        <w:rPr>
          <w:rFonts w:cs="Helvetica"/>
          <w:color w:val="0A0A0A"/>
          <w:shd w:val="clear" w:color="auto" w:fill="FFFFFF"/>
        </w:rPr>
        <w:t>Obywatel polski, który na skutek zawarcia małżeństwa zmienił nazwisko, ma obowiązek wystąpić o wymianę dowodu osobistego. Dotychczasowy dowód ulega unieważnieniu po upływie 4 miesięcy od dnia sporządzenia aktu.</w:t>
      </w:r>
    </w:p>
    <w:p w:rsidR="005E00D3" w:rsidRPr="005A3D33" w:rsidRDefault="005E00D3" w:rsidP="005E00D3">
      <w:pPr>
        <w:jc w:val="both"/>
        <w:rPr>
          <w:color w:val="FF0000"/>
        </w:rPr>
      </w:pPr>
      <w:r w:rsidRPr="005A3D33">
        <w:rPr>
          <w:color w:val="FF0000"/>
        </w:rPr>
        <w:lastRenderedPageBreak/>
        <w:t>Termin załatwienia:</w:t>
      </w:r>
    </w:p>
    <w:p w:rsidR="005E00D3" w:rsidRPr="005A3D33" w:rsidRDefault="005E00D3" w:rsidP="005E00D3">
      <w:pPr>
        <w:jc w:val="both"/>
        <w:rPr>
          <w:rFonts w:cs="Helvetica"/>
          <w:color w:val="0A0A0A"/>
          <w:shd w:val="clear" w:color="auto" w:fill="FFFFFF"/>
        </w:rPr>
      </w:pPr>
      <w:r w:rsidRPr="005A3D33">
        <w:rPr>
          <w:rFonts w:cs="Helvetica"/>
          <w:color w:val="0A0A0A"/>
          <w:shd w:val="clear" w:color="auto" w:fill="FFFFFF"/>
        </w:rPr>
        <w:t>Niezwłocznie po wpłynięciu podania.</w:t>
      </w:r>
    </w:p>
    <w:p w:rsidR="005E00D3" w:rsidRDefault="005E00D3" w:rsidP="005E00D3">
      <w:pPr>
        <w:jc w:val="both"/>
        <w:rPr>
          <w:color w:val="FF0000"/>
        </w:rPr>
      </w:pPr>
      <w:r w:rsidRPr="00C0134C">
        <w:rPr>
          <w:color w:val="FF0000"/>
        </w:rPr>
        <w:t>Tryb odwoławczy:</w:t>
      </w:r>
    </w:p>
    <w:p w:rsidR="005E00D3" w:rsidRDefault="005E00D3" w:rsidP="005E00D3">
      <w:pPr>
        <w:jc w:val="both"/>
      </w:pPr>
      <w:r>
        <w:t>W przypadku odmowy przez kierownika urzędu stanu cywilnego przyjęcia oświadczeń o wstąpieniu w związek małżeński, zawiadamia on pisemnie osoby, których odmowa dotyczy. Osoby, których czynność dotyczy, w terminie 14 dni od dnia doręczenia zawiadomienia, mogą złożyć wniosek do sądu właściwego ze względu na siedzibę urzędu stanu cywilnego o rozstrzygnięcie, czy przyczyny odmowy wskazane w zawiadomieniu uzasadniają odmowę dokonania czynności.</w:t>
      </w:r>
    </w:p>
    <w:p w:rsidR="005E00D3" w:rsidRPr="005A3D33" w:rsidRDefault="005E00D3" w:rsidP="005E00D3">
      <w:pPr>
        <w:jc w:val="both"/>
        <w:rPr>
          <w:rFonts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color w:val="FF0000"/>
        </w:rPr>
      </w:pPr>
      <w:r w:rsidRPr="00037612">
        <w:rPr>
          <w:color w:val="FF0000"/>
        </w:rPr>
        <w:lastRenderedPageBreak/>
        <w:t>ZAWARCIE ZWIĄ</w:t>
      </w:r>
      <w:r>
        <w:rPr>
          <w:color w:val="FF0000"/>
        </w:rPr>
        <w:t>ZKU MAŁŻENSKIEGO PRZED KIEROWNIKIEM URZĘDU STANU CYWILNEGO</w:t>
      </w:r>
    </w:p>
    <w:p w:rsidR="005E00D3" w:rsidRDefault="005E00D3" w:rsidP="005E00D3">
      <w:pPr>
        <w:jc w:val="both"/>
        <w:rPr>
          <w:color w:val="FF0000"/>
        </w:rPr>
      </w:pPr>
      <w:r>
        <w:rPr>
          <w:color w:val="FF0000"/>
        </w:rPr>
        <w:t>Podstawa prawna:</w:t>
      </w:r>
    </w:p>
    <w:p w:rsidR="005E00D3" w:rsidRDefault="005E00D3" w:rsidP="005E00D3">
      <w:pPr>
        <w:jc w:val="both"/>
      </w:pPr>
      <w:r>
        <w:t>Ustawa z dnia 28 listopada 2014 r. Prawo o aktach stanu cywilnego (Dz.U. z 2014 r., poz. 1741 z późn.zm.) Ustawa z dnia 25 lutego 1964 r. Kodeks rodzinny i opiekuńczy (Dz.U. z 2015 r., poz. 583 z późn.zm.)</w:t>
      </w:r>
    </w:p>
    <w:p w:rsidR="005E00D3" w:rsidRDefault="005E00D3" w:rsidP="005E00D3">
      <w:pPr>
        <w:jc w:val="both"/>
        <w:rPr>
          <w:color w:val="FF0000"/>
        </w:rPr>
      </w:pPr>
      <w:r w:rsidRPr="00411AC7">
        <w:rPr>
          <w:color w:val="FF0000"/>
        </w:rPr>
        <w:t>Wymagane dokumenty:</w:t>
      </w:r>
    </w:p>
    <w:p w:rsidR="005E00D3" w:rsidRPr="005A3D33" w:rsidRDefault="005E00D3" w:rsidP="005E00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75" w:lineRule="atLeast"/>
        <w:ind w:left="375"/>
        <w:rPr>
          <w:rFonts w:asciiTheme="minorHAnsi" w:hAnsiTheme="minorHAnsi" w:cs="Arial"/>
          <w:color w:val="5F5F5F"/>
          <w:sz w:val="22"/>
          <w:szCs w:val="22"/>
        </w:rPr>
      </w:pPr>
      <w:r w:rsidRPr="005A3D33">
        <w:rPr>
          <w:rFonts w:asciiTheme="minorHAnsi" w:hAnsiTheme="minorHAnsi" w:cs="Arial"/>
          <w:color w:val="5F5F5F"/>
          <w:sz w:val="22"/>
          <w:szCs w:val="22"/>
        </w:rPr>
        <w:t>Nieletnie kobiety załączają prawomocne postanowienie sądu, zezwalające na zawarcie małżeństwa.</w:t>
      </w:r>
    </w:p>
    <w:p w:rsidR="005E00D3" w:rsidRPr="005A3D33" w:rsidRDefault="005E00D3" w:rsidP="005E00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75" w:lineRule="atLeast"/>
        <w:ind w:left="375"/>
        <w:rPr>
          <w:rFonts w:asciiTheme="minorHAnsi" w:hAnsiTheme="minorHAnsi" w:cs="Arial"/>
          <w:color w:val="5F5F5F"/>
          <w:sz w:val="22"/>
          <w:szCs w:val="22"/>
        </w:rPr>
      </w:pPr>
      <w:r w:rsidRPr="005A3D33">
        <w:rPr>
          <w:rFonts w:asciiTheme="minorHAnsi" w:hAnsiTheme="minorHAnsi" w:cs="Arial"/>
          <w:color w:val="5F5F5F"/>
          <w:sz w:val="22"/>
          <w:szCs w:val="22"/>
        </w:rPr>
        <w:t>Cudzoziemcy składają dokument stwierdzający możność zawarcia małżeństwa według prawa ojczystego albo prawomocne postanowienie sądu o zwolnieniu cudzoziemca od obowiązku złożenia takiego dokumentu.</w:t>
      </w:r>
    </w:p>
    <w:p w:rsidR="005E00D3" w:rsidRPr="005A3D33" w:rsidRDefault="005E00D3" w:rsidP="005E00D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75" w:lineRule="atLeast"/>
        <w:ind w:left="375"/>
        <w:rPr>
          <w:rFonts w:asciiTheme="minorHAnsi" w:hAnsiTheme="minorHAnsi" w:cs="Arial"/>
          <w:color w:val="5F5F5F"/>
          <w:sz w:val="22"/>
          <w:szCs w:val="22"/>
        </w:rPr>
      </w:pPr>
      <w:r w:rsidRPr="005A3D33">
        <w:rPr>
          <w:rFonts w:asciiTheme="minorHAnsi" w:hAnsiTheme="minorHAnsi" w:cs="Arial"/>
          <w:color w:val="5F5F5F"/>
          <w:sz w:val="22"/>
          <w:szCs w:val="22"/>
        </w:rPr>
        <w:t>Gdy małżeństwo ma być zawarte przez pełnomocnika należy dodatkowo załączyć:</w:t>
      </w:r>
    </w:p>
    <w:p w:rsidR="005E00D3" w:rsidRPr="005A3D33" w:rsidRDefault="005E00D3" w:rsidP="005E00D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 w:line="375" w:lineRule="atLeast"/>
        <w:ind w:left="375"/>
        <w:rPr>
          <w:rFonts w:asciiTheme="minorHAnsi" w:hAnsiTheme="minorHAnsi" w:cs="Arial"/>
          <w:color w:val="5F5F5F"/>
          <w:sz w:val="22"/>
          <w:szCs w:val="22"/>
        </w:rPr>
      </w:pPr>
      <w:r w:rsidRPr="005A3D33">
        <w:rPr>
          <w:rFonts w:asciiTheme="minorHAnsi" w:hAnsiTheme="minorHAnsi" w:cs="Arial"/>
          <w:color w:val="5F5F5F"/>
          <w:sz w:val="22"/>
          <w:szCs w:val="22"/>
        </w:rPr>
        <w:t>Prawomocne postanowienie sądu zezwalające na zawarcie małżeństwa przez pełnomocnika.</w:t>
      </w:r>
    </w:p>
    <w:p w:rsidR="005E00D3" w:rsidRPr="005A3D33" w:rsidRDefault="005E00D3" w:rsidP="005E00D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 w:line="375" w:lineRule="atLeast"/>
        <w:ind w:left="375"/>
        <w:rPr>
          <w:rFonts w:asciiTheme="minorHAnsi" w:hAnsiTheme="minorHAnsi" w:cs="Arial"/>
          <w:color w:val="5F5F5F"/>
          <w:sz w:val="22"/>
          <w:szCs w:val="22"/>
        </w:rPr>
      </w:pPr>
      <w:r w:rsidRPr="005A3D33">
        <w:rPr>
          <w:rFonts w:asciiTheme="minorHAnsi" w:hAnsiTheme="minorHAnsi" w:cs="Arial"/>
          <w:color w:val="5F5F5F"/>
          <w:sz w:val="22"/>
          <w:szCs w:val="22"/>
        </w:rPr>
        <w:t>Pełnomocnictwo do złożenia oświadczenia o wstąpieniu w związek małżeński, sporządzone na piśmie z podpisem poświadczonym notarialnie.</w:t>
      </w:r>
    </w:p>
    <w:p w:rsidR="005E00D3" w:rsidRPr="005A3D33" w:rsidRDefault="005E00D3" w:rsidP="005E00D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 w:line="375" w:lineRule="atLeast"/>
        <w:ind w:left="375"/>
        <w:rPr>
          <w:rFonts w:asciiTheme="minorHAnsi" w:hAnsiTheme="minorHAnsi" w:cs="Arial"/>
          <w:color w:val="5F5F5F"/>
          <w:sz w:val="22"/>
          <w:szCs w:val="22"/>
        </w:rPr>
      </w:pPr>
      <w:r w:rsidRPr="005A3D33">
        <w:rPr>
          <w:rFonts w:asciiTheme="minorHAnsi" w:hAnsiTheme="minorHAnsi" w:cs="Arial"/>
          <w:color w:val="5F5F5F"/>
          <w:sz w:val="22"/>
          <w:szCs w:val="22"/>
        </w:rPr>
        <w:t>Do wglądu: dokumenty tożsamości narzeczonych.</w:t>
      </w:r>
    </w:p>
    <w:p w:rsidR="005E00D3" w:rsidRPr="005A3D33" w:rsidRDefault="005E00D3" w:rsidP="005E00D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 w:line="375" w:lineRule="atLeast"/>
        <w:ind w:left="375"/>
        <w:rPr>
          <w:rFonts w:asciiTheme="minorHAnsi" w:hAnsiTheme="minorHAnsi" w:cs="Arial"/>
          <w:color w:val="5F5F5F"/>
          <w:sz w:val="22"/>
          <w:szCs w:val="22"/>
        </w:rPr>
      </w:pPr>
      <w:r w:rsidRPr="005A3D33">
        <w:rPr>
          <w:rFonts w:asciiTheme="minorHAnsi" w:hAnsiTheme="minorHAnsi" w:cs="Arial"/>
          <w:color w:val="5F5F5F"/>
          <w:sz w:val="22"/>
          <w:szCs w:val="22"/>
        </w:rPr>
        <w:t>Dowód uiszczenia należnej opłaty skarbowej.</w:t>
      </w:r>
    </w:p>
    <w:p w:rsidR="005E00D3" w:rsidRDefault="005E00D3" w:rsidP="005E00D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F5F5F"/>
          <w:sz w:val="21"/>
          <w:szCs w:val="21"/>
        </w:rPr>
      </w:pPr>
      <w:r>
        <w:rPr>
          <w:rFonts w:ascii="Arial" w:hAnsi="Arial" w:cs="Arial"/>
          <w:color w:val="5F5F5F"/>
          <w:sz w:val="21"/>
          <w:szCs w:val="21"/>
        </w:rPr>
        <w:t> </w:t>
      </w:r>
    </w:p>
    <w:p w:rsidR="005E00D3" w:rsidRDefault="005E00D3" w:rsidP="005E00D3">
      <w:pPr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411AC7">
        <w:rPr>
          <w:rFonts w:ascii="Arial" w:hAnsi="Arial" w:cs="Arial"/>
          <w:color w:val="FF0000"/>
          <w:sz w:val="21"/>
          <w:szCs w:val="21"/>
          <w:shd w:val="clear" w:color="auto" w:fill="FFFFFF"/>
        </w:rPr>
        <w:t>Opłata skarbowa:</w:t>
      </w: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  <w:r>
        <w:t xml:space="preserve">- za sporządzenie aktu małżeństwa – 84,00 zł </w:t>
      </w:r>
    </w:p>
    <w:p w:rsidR="005E00D3" w:rsidRDefault="005E00D3" w:rsidP="005E00D3">
      <w:pPr>
        <w:rPr>
          <w:color w:val="FF0000"/>
        </w:rPr>
      </w:pPr>
      <w:r w:rsidRPr="006C1E0B">
        <w:rPr>
          <w:color w:val="FF0000"/>
        </w:rPr>
        <w:t>Miejsce złożenia dokumentów:</w:t>
      </w:r>
    </w:p>
    <w:p w:rsidR="005E00D3" w:rsidRDefault="005E00D3" w:rsidP="005E00D3">
      <w:r w:rsidRPr="006C1E0B">
        <w:t>Urząd Stanu Cywilnego Mordy ul. Kilińskiego 9</w:t>
      </w:r>
      <w:r>
        <w:t xml:space="preserve"> 08-140 Mordy</w:t>
      </w:r>
    </w:p>
    <w:p w:rsidR="005E00D3" w:rsidRDefault="005E00D3" w:rsidP="005E00D3">
      <w:pPr>
        <w:rPr>
          <w:color w:val="FF0000"/>
        </w:rPr>
      </w:pPr>
      <w:r w:rsidRPr="006A050F">
        <w:rPr>
          <w:color w:val="FF0000"/>
        </w:rPr>
        <w:t>Sposób załatwienia sprawy:</w:t>
      </w:r>
    </w:p>
    <w:p w:rsidR="005E00D3" w:rsidRPr="005A3D33" w:rsidRDefault="005E00D3" w:rsidP="005E00D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5F5F5F"/>
          <w:lang w:eastAsia="pl-PL"/>
        </w:rPr>
      </w:pPr>
      <w:r w:rsidRPr="005A3D33">
        <w:rPr>
          <w:rFonts w:eastAsia="Times New Roman" w:cs="Arial"/>
          <w:color w:val="5F5F5F"/>
          <w:lang w:eastAsia="pl-PL"/>
        </w:rPr>
        <w:t>Osoby zamierzające zawrzeć związek małżeński obowiązane są do złożenia pisemnego zapewnienia o braku przeszkód do zawarcia małżeństwa. Zapewnienie może być złożone przed każdym Kierownikiem Urzędu Stanu Cywilnego w kraju, a za granicą przed polskim konsulem. Cudzoziemiec nieznający języka polskiego składa przedmiotowe zapewnienie w obecności tłumacza.</w:t>
      </w:r>
    </w:p>
    <w:p w:rsidR="005E00D3" w:rsidRPr="005A3D33" w:rsidRDefault="005E00D3" w:rsidP="005E00D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5F5F5F"/>
          <w:lang w:eastAsia="pl-PL"/>
        </w:rPr>
      </w:pPr>
      <w:r w:rsidRPr="005A3D33">
        <w:rPr>
          <w:rFonts w:eastAsia="Times New Roman" w:cs="Arial"/>
          <w:color w:val="5F5F5F"/>
          <w:lang w:eastAsia="pl-PL"/>
        </w:rPr>
        <w:t>Zawarcie małżeństwa następuje zgodnie z przepisami kodeksu rodzinnego i opiekuńczego.</w:t>
      </w:r>
    </w:p>
    <w:p w:rsidR="005E00D3" w:rsidRPr="005A3D33" w:rsidRDefault="005E00D3" w:rsidP="005E00D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5F5F5F"/>
          <w:lang w:eastAsia="pl-PL"/>
        </w:rPr>
      </w:pPr>
      <w:r w:rsidRPr="005A3D33">
        <w:rPr>
          <w:rFonts w:eastAsia="Times New Roman" w:cs="Arial"/>
          <w:color w:val="5F5F5F"/>
          <w:lang w:eastAsia="pl-PL"/>
        </w:rPr>
        <w:t>W dniu zawarcia związku małżeńskiego narzeczeni oraz pełnoletni świadkowie przedstawiają dokumenty tożsamości. Jeżeli chociaż jedna z ww. wymienionych osób nie zna języka polskiego małżeństwo zawierane jest przy współudziale tłumacza.</w:t>
      </w:r>
    </w:p>
    <w:p w:rsidR="005E00D3" w:rsidRPr="005A3D33" w:rsidRDefault="005E00D3" w:rsidP="005E00D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5F5F5F"/>
          <w:lang w:eastAsia="pl-PL"/>
        </w:rPr>
      </w:pPr>
    </w:p>
    <w:p w:rsidR="005E00D3" w:rsidRDefault="005E00D3" w:rsidP="005E00D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F5F5F"/>
          <w:sz w:val="21"/>
          <w:szCs w:val="21"/>
          <w:lang w:eastAsia="pl-PL"/>
        </w:rPr>
      </w:pPr>
    </w:p>
    <w:p w:rsidR="005E00D3" w:rsidRPr="005A3D33" w:rsidRDefault="005E00D3" w:rsidP="005E00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5A3D33">
        <w:rPr>
          <w:rFonts w:ascii="Arial" w:eastAsia="Times New Roman" w:hAnsi="Arial" w:cs="Arial"/>
          <w:bCs/>
          <w:color w:val="FF0000"/>
          <w:sz w:val="21"/>
          <w:szCs w:val="21"/>
          <w:lang w:eastAsia="pl-PL"/>
        </w:rPr>
        <w:lastRenderedPageBreak/>
        <w:t>Ślub poza urzędem </w:t>
      </w:r>
    </w:p>
    <w:p w:rsidR="005E00D3" w:rsidRPr="005A3D33" w:rsidRDefault="005E00D3" w:rsidP="005E00D3">
      <w:pPr>
        <w:shd w:val="clear" w:color="auto" w:fill="FFFFFF"/>
        <w:spacing w:after="150" w:line="240" w:lineRule="auto"/>
        <w:jc w:val="both"/>
        <w:rPr>
          <w:rFonts w:eastAsia="Times New Roman" w:cs="Arial"/>
          <w:color w:val="5F5F5F"/>
          <w:lang w:eastAsia="pl-PL"/>
        </w:rPr>
      </w:pPr>
      <w:r w:rsidRPr="005A3D33">
        <w:rPr>
          <w:rFonts w:eastAsia="Times New Roman" w:cs="Arial"/>
          <w:color w:val="5F5F5F"/>
          <w:lang w:eastAsia="pl-PL"/>
        </w:rPr>
        <w:t>Przyszli małżonkowie mogą wziąć ślub poza urzędem stanu cywilnego. Trzeba jednak wziąć pod uwagę, że musi być to miejsce gwarantujące zachowanie powagi i doniosłości ceremonii oraz bezpieczeństwa wszystkich uczestników. Za zorganizowanie takiej uroczystości przyszli małżonkowie będą musieli zapłacić 1000 zł.</w:t>
      </w:r>
    </w:p>
    <w:p w:rsidR="005E00D3" w:rsidRPr="00411AC7" w:rsidRDefault="005E00D3" w:rsidP="005E00D3">
      <w:pPr>
        <w:rPr>
          <w:color w:val="FF0000"/>
        </w:rPr>
      </w:pPr>
      <w:r w:rsidRPr="00411AC7">
        <w:rPr>
          <w:color w:val="FF0000"/>
        </w:rPr>
        <w:t>Termin załatwienia:</w:t>
      </w:r>
    </w:p>
    <w:p w:rsidR="005E00D3" w:rsidRDefault="005E00D3" w:rsidP="005E00D3">
      <w:r>
        <w:t>Niezwłocznie</w:t>
      </w:r>
    </w:p>
    <w:p w:rsidR="005E00D3" w:rsidRDefault="005E00D3" w:rsidP="005E00D3">
      <w:pPr>
        <w:jc w:val="both"/>
        <w:rPr>
          <w:color w:val="FF0000"/>
        </w:rPr>
      </w:pPr>
      <w:r w:rsidRPr="00C0134C">
        <w:rPr>
          <w:color w:val="FF0000"/>
        </w:rPr>
        <w:t>Tryb odwoławczy:</w:t>
      </w:r>
    </w:p>
    <w:p w:rsidR="005E00D3" w:rsidRDefault="005E00D3" w:rsidP="005E00D3">
      <w:pPr>
        <w:jc w:val="both"/>
      </w:pPr>
      <w:r>
        <w:t>W przypadku odmowy przez kierownika urzędu stanu cywilnego przyjęcia oświadczeń o wstąpieniu w związek małżeński, zawiadamia on pisemnie osoby, których odmowa dotyczy. Osoby, których czynność dotyczy, w terminie 14 dni od dnia doręczenia zawiadomienia, mogą złożyć wniosek do sądu właściwego ze względu na siedzibę urzędu stanu cywilnego o rozstrzygnięcie, czy przyczyny odmowy wskazane w zawiadomieniu uzasadniają odmowę dokonania czynności.</w:t>
      </w:r>
    </w:p>
    <w:p w:rsidR="005E00D3" w:rsidRDefault="005E00D3" w:rsidP="005E00D3"/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5E00D3" w:rsidRDefault="005E00D3" w:rsidP="005E00D3">
      <w:pPr>
        <w:jc w:val="both"/>
        <w:rPr>
          <w:rFonts w:ascii="Helvetica" w:hAnsi="Helvetica" w:cs="Helvetica"/>
          <w:color w:val="0A0A0A"/>
          <w:shd w:val="clear" w:color="auto" w:fill="FFFFFF"/>
        </w:rPr>
      </w:pPr>
    </w:p>
    <w:p w:rsidR="00B70245" w:rsidRDefault="00B70245">
      <w:bookmarkStart w:id="0" w:name="_GoBack"/>
      <w:bookmarkEnd w:id="0"/>
    </w:p>
    <w:sectPr w:rsidR="00B7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1825"/>
    <w:multiLevelType w:val="multilevel"/>
    <w:tmpl w:val="0302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65D7D"/>
    <w:multiLevelType w:val="multilevel"/>
    <w:tmpl w:val="83EA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16FA9"/>
    <w:multiLevelType w:val="multilevel"/>
    <w:tmpl w:val="F680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D3"/>
    <w:rsid w:val="005E00D3"/>
    <w:rsid w:val="00B7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6BE77-3197-49E0-AB8D-BA4A1599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0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Migalska</dc:creator>
  <cp:keywords/>
  <dc:description/>
  <cp:lastModifiedBy>Anna Migalska</cp:lastModifiedBy>
  <cp:revision>1</cp:revision>
  <dcterms:created xsi:type="dcterms:W3CDTF">2021-06-25T09:32:00Z</dcterms:created>
  <dcterms:modified xsi:type="dcterms:W3CDTF">2021-06-25T09:33:00Z</dcterms:modified>
</cp:coreProperties>
</file>