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81E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8B1">
        <w:rPr>
          <w:rFonts w:ascii="Arial" w:hAnsi="Arial" w:cs="Arial"/>
          <w:b/>
          <w:bCs/>
          <w:sz w:val="20"/>
          <w:szCs w:val="20"/>
        </w:rPr>
        <w:t>Zarządzenie Nr 43/2022</w:t>
      </w:r>
    </w:p>
    <w:p w14:paraId="78B66CD7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8B1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097A5B10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8B1">
        <w:rPr>
          <w:rFonts w:ascii="Arial" w:hAnsi="Arial" w:cs="Arial"/>
          <w:b/>
          <w:bCs/>
          <w:sz w:val="20"/>
          <w:szCs w:val="20"/>
        </w:rPr>
        <w:t>z dnia 8 kwietnia 2022 roku</w:t>
      </w:r>
    </w:p>
    <w:p w14:paraId="3604181B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1D8C7D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8B1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46A37898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68B1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08562940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794168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2CF25BA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C68B1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CC68B1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CC68B1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CC68B1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5FE6F642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8229D5" w14:textId="77777777" w:rsidR="00CC68B1" w:rsidRPr="00CC68B1" w:rsidRDefault="00CC68B1" w:rsidP="00CC68B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8B916B" w14:textId="77777777" w:rsidR="00CC68B1" w:rsidRPr="00CC68B1" w:rsidRDefault="00CC68B1" w:rsidP="00CC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b/>
          <w:bCs/>
          <w:sz w:val="24"/>
          <w:szCs w:val="24"/>
        </w:rPr>
        <w:t>§ 1.</w:t>
      </w:r>
      <w:r w:rsidRPr="00CC68B1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CC68B1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CC68B1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3B5682D3" w14:textId="77777777" w:rsidR="00CC68B1" w:rsidRPr="00CC68B1" w:rsidRDefault="00CC68B1" w:rsidP="00CC68B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CC68B1">
        <w:rPr>
          <w:rFonts w:ascii="Arial" w:hAnsi="Arial" w:cs="Arial"/>
          <w:color w:val="000000"/>
          <w:sz w:val="24"/>
          <w:szCs w:val="24"/>
        </w:rPr>
        <w:br/>
        <w:t>ustala się dochody budżetu w kwocie 32.804.078,33 zł, w tym:</w:t>
      </w:r>
    </w:p>
    <w:p w14:paraId="00E5A10A" w14:textId="77777777" w:rsidR="00CC68B1" w:rsidRPr="00CC68B1" w:rsidRDefault="00CC68B1" w:rsidP="00CC68B1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 xml:space="preserve"> - dochody bieżące         –  25.578.578,33 zł</w:t>
      </w:r>
    </w:p>
    <w:p w14:paraId="045F9B95" w14:textId="77777777" w:rsidR="00CC68B1" w:rsidRPr="00CC68B1" w:rsidRDefault="00CC68B1" w:rsidP="00CC68B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ab/>
      </w:r>
      <w:r w:rsidRPr="00CC68B1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62E05747" w14:textId="77777777" w:rsidR="00CC68B1" w:rsidRPr="00CC68B1" w:rsidRDefault="00CC68B1" w:rsidP="00CC68B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813450" w14:textId="77777777" w:rsidR="00CC68B1" w:rsidRPr="00CC68B1" w:rsidRDefault="00CC68B1" w:rsidP="00CC68B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CC68B1">
        <w:rPr>
          <w:rFonts w:ascii="Arial" w:hAnsi="Arial" w:cs="Arial"/>
          <w:color w:val="000000"/>
          <w:sz w:val="24"/>
          <w:szCs w:val="24"/>
        </w:rPr>
        <w:br/>
        <w:t>ustala się wydatki budżetu w kwocie 37.424.078,33 zł, w tym:</w:t>
      </w:r>
    </w:p>
    <w:p w14:paraId="1EC0C2C5" w14:textId="77777777" w:rsidR="00CC68B1" w:rsidRPr="00CC68B1" w:rsidRDefault="00CC68B1" w:rsidP="00CC68B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>- wydatki bieżące            – 25.448.216,65 zł,</w:t>
      </w:r>
    </w:p>
    <w:p w14:paraId="63FCD402" w14:textId="77777777" w:rsidR="00CC68B1" w:rsidRPr="00CC68B1" w:rsidRDefault="00CC68B1" w:rsidP="00CC68B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color w:val="000000"/>
          <w:sz w:val="24"/>
          <w:szCs w:val="24"/>
        </w:rPr>
        <w:t>- wydatki majątkowe       –  11.975.861,68 zł.</w:t>
      </w:r>
    </w:p>
    <w:p w14:paraId="755E45C3" w14:textId="77777777" w:rsidR="00CC68B1" w:rsidRPr="00CC68B1" w:rsidRDefault="00CC68B1" w:rsidP="00CC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A73F67" w14:textId="77777777" w:rsidR="00CC68B1" w:rsidRPr="00CC68B1" w:rsidRDefault="00CC68B1" w:rsidP="00CC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382C1B" w14:textId="77777777" w:rsidR="00CC68B1" w:rsidRPr="00CC68B1" w:rsidRDefault="00CC68B1" w:rsidP="00CC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0F1E8" w14:textId="77777777" w:rsidR="00CC68B1" w:rsidRPr="00CC68B1" w:rsidRDefault="00CC68B1" w:rsidP="00CC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4D32E9" w14:textId="77777777" w:rsidR="00CC68B1" w:rsidRPr="00CC68B1" w:rsidRDefault="00CC68B1" w:rsidP="00CC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68B1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CC68B1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18A7087D" w14:textId="77777777" w:rsidR="00CC68B1" w:rsidRPr="00CC68B1" w:rsidRDefault="00CC68B1" w:rsidP="00CC6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FD4FD7" w14:textId="77777777" w:rsidR="00CC68B1" w:rsidRPr="00CC68B1" w:rsidRDefault="00CC68B1" w:rsidP="00CC6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BA08BE" w14:textId="77777777" w:rsidR="00725729" w:rsidRDefault="00725729"/>
    <w:sectPr w:rsidR="00725729" w:rsidSect="004A1BD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F7"/>
    <w:rsid w:val="00725729"/>
    <w:rsid w:val="00CC68B1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A088-7AD0-4965-8D72-0F0E493B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68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940</Characters>
  <Application>Microsoft Office Word</Application>
  <DocSecurity>0</DocSecurity>
  <Lines>72</Lines>
  <Paragraphs>44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2022-04-08T09:15:00Z</dcterms:created>
  <dcterms:modified xsi:type="dcterms:W3CDTF">2022-04-08T09:15:00Z</dcterms:modified>
</cp:coreProperties>
</file>