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7589">
        <w:rPr>
          <w:rFonts w:ascii="Arial" w:hAnsi="Arial" w:cs="Arial"/>
          <w:b/>
          <w:bCs/>
          <w:sz w:val="24"/>
          <w:szCs w:val="24"/>
        </w:rPr>
        <w:t>Zarządzenie Nr 60/2016</w:t>
      </w: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7589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7589">
        <w:rPr>
          <w:rFonts w:ascii="Arial" w:hAnsi="Arial" w:cs="Arial"/>
          <w:b/>
          <w:bCs/>
          <w:sz w:val="24"/>
          <w:szCs w:val="24"/>
        </w:rPr>
        <w:t>z dnia 14 listopada 2016 roku</w:t>
      </w: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7589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7589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9A758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9A758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A7589">
        <w:rPr>
          <w:rFonts w:ascii="Arial" w:hAnsi="Arial" w:cs="Arial"/>
          <w:i/>
          <w:iCs/>
          <w:sz w:val="20"/>
          <w:szCs w:val="20"/>
        </w:rPr>
        <w:t>. zm.) i § 8 pkt 1 Uchwały Nr XII/118/2015 Rady Gminy Skąpe</w:t>
      </w:r>
      <w:r w:rsidRPr="009A7589">
        <w:rPr>
          <w:rFonts w:ascii="Arial" w:hAnsi="Arial" w:cs="Arial"/>
          <w:i/>
          <w:iCs/>
          <w:sz w:val="20"/>
          <w:szCs w:val="20"/>
        </w:rPr>
        <w:br/>
        <w:t xml:space="preserve">z dnia 30 grudnia 2015 roku, </w:t>
      </w:r>
      <w:r w:rsidRPr="009A7589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A7589" w:rsidRPr="009A7589" w:rsidRDefault="009A7589" w:rsidP="009A758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7589">
        <w:rPr>
          <w:rFonts w:ascii="Arial" w:hAnsi="Arial" w:cs="Arial"/>
          <w:b/>
          <w:bCs/>
          <w:sz w:val="24"/>
          <w:szCs w:val="24"/>
        </w:rPr>
        <w:t>§ 1.</w:t>
      </w:r>
      <w:r w:rsidRPr="009A7589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9A7589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9A7589" w:rsidRPr="009A7589" w:rsidRDefault="009A7589" w:rsidP="009A7589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9A7589">
        <w:rPr>
          <w:rFonts w:ascii="Arial" w:hAnsi="Arial" w:cs="Arial"/>
          <w:color w:val="000000"/>
          <w:sz w:val="24"/>
          <w:szCs w:val="24"/>
        </w:rPr>
        <w:br/>
        <w:t>ustala się dochody budżetu w kwocie 24.455.640,16 zł, w tym:</w:t>
      </w:r>
    </w:p>
    <w:p w:rsidR="009A7589" w:rsidRPr="009A7589" w:rsidRDefault="009A7589" w:rsidP="009A758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>- dochody bieżące      – 20.480.310,27 zł,</w:t>
      </w:r>
    </w:p>
    <w:p w:rsidR="009A7589" w:rsidRPr="009A7589" w:rsidRDefault="009A7589" w:rsidP="009A7589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>- dochody majątkowe –   3.975.329,89 zł.</w:t>
      </w:r>
    </w:p>
    <w:p w:rsidR="009A7589" w:rsidRPr="009A7589" w:rsidRDefault="009A7589" w:rsidP="009A7589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9A7589">
        <w:rPr>
          <w:rFonts w:ascii="Arial" w:hAnsi="Arial" w:cs="Arial"/>
          <w:color w:val="000000"/>
          <w:sz w:val="24"/>
          <w:szCs w:val="24"/>
        </w:rPr>
        <w:br/>
        <w:t>ustala się wydatki budżetu w kwocie 24.902.523,16 zł, w tym:</w:t>
      </w:r>
    </w:p>
    <w:p w:rsidR="009A7589" w:rsidRPr="009A7589" w:rsidRDefault="009A7589" w:rsidP="009A758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>- wydatki bieżące      – 19.474.755,01 zł,</w:t>
      </w:r>
    </w:p>
    <w:p w:rsidR="009A7589" w:rsidRPr="009A7589" w:rsidRDefault="009A7589" w:rsidP="009A758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>- wydatki majątkowe –   5.427.768,15 zł.</w:t>
      </w:r>
    </w:p>
    <w:p w:rsidR="009A7589" w:rsidRPr="009A7589" w:rsidRDefault="009A7589" w:rsidP="009A7589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9A7589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9A7589" w:rsidRPr="009A7589" w:rsidRDefault="009A7589" w:rsidP="009A75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7589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A7589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9A7589" w:rsidRPr="009A7589" w:rsidRDefault="009A7589" w:rsidP="009A75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A7589" w:rsidRPr="009A7589" w:rsidRDefault="009A7589" w:rsidP="009A75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A7589" w:rsidRPr="009A7589" w:rsidRDefault="009A7589" w:rsidP="009A758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7589" w:rsidRPr="009A7589" w:rsidRDefault="009A7589" w:rsidP="009A758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A7589" w:rsidRPr="009A7589" w:rsidRDefault="009A7589" w:rsidP="009A75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A7589" w:rsidRPr="009A7589" w:rsidRDefault="009A7589" w:rsidP="009A75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744BE" w:rsidRDefault="004744BE">
      <w:bookmarkStart w:id="0" w:name="_GoBack"/>
      <w:bookmarkEnd w:id="0"/>
    </w:p>
    <w:sectPr w:rsidR="004744BE" w:rsidSect="00C75D7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E0B"/>
    <w:rsid w:val="004744BE"/>
    <w:rsid w:val="009A7589"/>
    <w:rsid w:val="00C5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34F12-3424-427A-8403-4CE8A73E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A758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2016-11-18T10:08:00Z</dcterms:created>
  <dcterms:modified xsi:type="dcterms:W3CDTF">2016-11-18T10:08:00Z</dcterms:modified>
</cp:coreProperties>
</file>