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4D73A" w14:textId="4F2FDE08" w:rsidR="00086C58" w:rsidRPr="000E4E89" w:rsidRDefault="00086C58" w:rsidP="009B3A7F">
      <w:pPr>
        <w:suppressAutoHyphens w:val="0"/>
        <w:spacing w:after="160" w:line="259" w:lineRule="auto"/>
        <w:ind w:left="6372"/>
        <w:rPr>
          <w:rFonts w:ascii="Arial Narrow" w:eastAsiaTheme="minorHAnsi" w:hAnsi="Arial Narrow" w:cstheme="minorBidi"/>
          <w:lang w:eastAsia="en-US"/>
        </w:rPr>
      </w:pPr>
      <w:r w:rsidRPr="000E4E89">
        <w:rPr>
          <w:rFonts w:ascii="Arial Narrow" w:eastAsiaTheme="minorHAnsi" w:hAnsi="Arial Narrow" w:cstheme="minorBidi"/>
          <w:lang w:eastAsia="en-US"/>
        </w:rPr>
        <w:t xml:space="preserve">Kobiór dnia </w:t>
      </w:r>
      <w:r w:rsidR="009B3A7F">
        <w:rPr>
          <w:rFonts w:ascii="Arial Narrow" w:eastAsiaTheme="minorHAnsi" w:hAnsi="Arial Narrow" w:cstheme="minorBidi"/>
          <w:lang w:eastAsia="en-US"/>
        </w:rPr>
        <w:t>27.09.2023</w:t>
      </w:r>
    </w:p>
    <w:p w14:paraId="67EAED84" w14:textId="3B7BFE9D" w:rsidR="00086C58" w:rsidRPr="000E4E89" w:rsidRDefault="00086C58" w:rsidP="00086C58">
      <w:pPr>
        <w:suppressAutoHyphens w:val="0"/>
        <w:spacing w:after="160" w:line="259" w:lineRule="auto"/>
        <w:rPr>
          <w:rFonts w:ascii="Arial Narrow" w:eastAsiaTheme="minorHAnsi" w:hAnsi="Arial Narrow" w:cstheme="minorBidi"/>
          <w:lang w:eastAsia="en-US"/>
        </w:rPr>
      </w:pPr>
      <w:r w:rsidRPr="000E4E89">
        <w:rPr>
          <w:rFonts w:ascii="Arial Narrow" w:eastAsiaTheme="minorHAnsi" w:hAnsi="Arial Narrow" w:cstheme="minorBidi"/>
          <w:lang w:eastAsia="en-US"/>
        </w:rPr>
        <w:t>GK.</w:t>
      </w:r>
      <w:r w:rsidR="00D60618">
        <w:rPr>
          <w:rFonts w:ascii="Arial Narrow" w:eastAsiaTheme="minorHAnsi" w:hAnsi="Arial Narrow" w:cstheme="minorBidi"/>
          <w:lang w:eastAsia="en-US"/>
        </w:rPr>
        <w:t>7</w:t>
      </w:r>
      <w:r w:rsidR="008D7B9F">
        <w:rPr>
          <w:rFonts w:ascii="Arial Narrow" w:eastAsiaTheme="minorHAnsi" w:hAnsi="Arial Narrow" w:cstheme="minorBidi"/>
          <w:lang w:eastAsia="en-US"/>
        </w:rPr>
        <w:t>1</w:t>
      </w:r>
      <w:r w:rsidR="00D60618">
        <w:rPr>
          <w:rFonts w:ascii="Arial Narrow" w:eastAsiaTheme="minorHAnsi" w:hAnsi="Arial Narrow" w:cstheme="minorBidi"/>
          <w:lang w:eastAsia="en-US"/>
        </w:rPr>
        <w:t>5</w:t>
      </w:r>
      <w:r w:rsidR="00005CBC">
        <w:rPr>
          <w:rFonts w:ascii="Arial Narrow" w:eastAsiaTheme="minorHAnsi" w:hAnsi="Arial Narrow" w:cstheme="minorBidi"/>
          <w:lang w:eastAsia="en-US"/>
        </w:rPr>
        <w:t>0</w:t>
      </w:r>
      <w:r w:rsidR="00D60618">
        <w:rPr>
          <w:rFonts w:ascii="Arial Narrow" w:eastAsiaTheme="minorHAnsi" w:hAnsi="Arial Narrow" w:cstheme="minorBidi"/>
          <w:lang w:eastAsia="en-US"/>
        </w:rPr>
        <w:t>.</w:t>
      </w:r>
      <w:r w:rsidR="008933F6">
        <w:rPr>
          <w:rFonts w:ascii="Arial Narrow" w:eastAsiaTheme="minorHAnsi" w:hAnsi="Arial Narrow" w:cstheme="minorBidi"/>
          <w:lang w:eastAsia="en-US"/>
        </w:rPr>
        <w:t>3</w:t>
      </w:r>
      <w:r w:rsidR="00BF0DC1" w:rsidRPr="000E4E89">
        <w:rPr>
          <w:rFonts w:ascii="Arial Narrow" w:eastAsiaTheme="minorHAnsi" w:hAnsi="Arial Narrow" w:cstheme="minorBidi"/>
          <w:lang w:eastAsia="en-US"/>
        </w:rPr>
        <w:t>.</w:t>
      </w:r>
      <w:r w:rsidR="00300527" w:rsidRPr="000E4E89">
        <w:rPr>
          <w:rFonts w:ascii="Arial Narrow" w:eastAsiaTheme="minorHAnsi" w:hAnsi="Arial Narrow" w:cstheme="minorBidi"/>
          <w:lang w:eastAsia="en-US"/>
        </w:rPr>
        <w:t>202</w:t>
      </w:r>
      <w:r w:rsidR="00E90B9E">
        <w:rPr>
          <w:rFonts w:ascii="Arial Narrow" w:eastAsiaTheme="minorHAnsi" w:hAnsi="Arial Narrow" w:cstheme="minorBidi"/>
          <w:lang w:eastAsia="en-US"/>
        </w:rPr>
        <w:t>3</w:t>
      </w:r>
    </w:p>
    <w:p w14:paraId="3A531B7A" w14:textId="18F3A697" w:rsidR="001C7A12" w:rsidRDefault="00300527" w:rsidP="00DC0E0B">
      <w:pPr>
        <w:pStyle w:val="NormalnyWeb"/>
        <w:jc w:val="center"/>
        <w:rPr>
          <w:rStyle w:val="Pogrubienie"/>
          <w:rFonts w:ascii="Arial Narrow" w:hAnsi="Arial Narrow"/>
        </w:rPr>
      </w:pPr>
      <w:r w:rsidRPr="000E4E89">
        <w:rPr>
          <w:rStyle w:val="Pogrubienie"/>
          <w:rFonts w:ascii="Arial Narrow" w:hAnsi="Arial Narrow"/>
        </w:rPr>
        <w:t>WÓJT GMINY KOBIOR</w:t>
      </w:r>
      <w:r w:rsidRPr="000E4E89">
        <w:rPr>
          <w:rFonts w:ascii="Arial Narrow" w:hAnsi="Arial Narrow"/>
        </w:rPr>
        <w:br/>
      </w:r>
      <w:r w:rsidRPr="000E4E89">
        <w:rPr>
          <w:rStyle w:val="Pogrubienie"/>
          <w:rFonts w:ascii="Arial Narrow" w:hAnsi="Arial Narrow"/>
        </w:rPr>
        <w:t>ogłasza</w:t>
      </w:r>
      <w:r w:rsidRPr="000E4E89">
        <w:rPr>
          <w:rFonts w:ascii="Arial Narrow" w:hAnsi="Arial Narrow"/>
        </w:rPr>
        <w:br/>
      </w:r>
      <w:r w:rsidRPr="000E4E89">
        <w:rPr>
          <w:rStyle w:val="Pogrubienie"/>
          <w:rFonts w:ascii="Arial Narrow" w:hAnsi="Arial Narrow"/>
        </w:rPr>
        <w:t xml:space="preserve"> przetarg nieograniczony na najem lokalu użytkowego</w:t>
      </w:r>
    </w:p>
    <w:p w14:paraId="32AF3555" w14:textId="7E17EE2C" w:rsidR="0097632E" w:rsidRPr="000E4E89" w:rsidRDefault="0097632E" w:rsidP="001B4D41">
      <w:pPr>
        <w:pStyle w:val="NormalnyWeb"/>
        <w:numPr>
          <w:ilvl w:val="0"/>
          <w:numId w:val="8"/>
        </w:numPr>
        <w:rPr>
          <w:rFonts w:ascii="Arial Narrow" w:hAnsi="Arial Narrow"/>
          <w:b/>
          <w:bCs/>
        </w:rPr>
      </w:pPr>
      <w:r w:rsidRPr="000E4E89">
        <w:rPr>
          <w:rFonts w:ascii="Arial Narrow" w:hAnsi="Arial Narrow"/>
          <w:b/>
          <w:bCs/>
        </w:rPr>
        <w:t>Przedmiot przetargu:</w:t>
      </w:r>
    </w:p>
    <w:p w14:paraId="22FBBC92" w14:textId="5B915F45" w:rsidR="008540CE" w:rsidRPr="00D60618" w:rsidRDefault="00300527" w:rsidP="001C7A12">
      <w:pPr>
        <w:pStyle w:val="NormalnyWeb"/>
        <w:jc w:val="both"/>
        <w:rPr>
          <w:rFonts w:ascii="Arial Narrow" w:hAnsi="Arial Narrow"/>
        </w:rPr>
      </w:pPr>
      <w:r w:rsidRPr="000E4E89">
        <w:rPr>
          <w:rFonts w:ascii="Arial Narrow" w:hAnsi="Arial Narrow"/>
        </w:rPr>
        <w:t xml:space="preserve">Przedmiotem </w:t>
      </w:r>
      <w:r w:rsidR="00137FDC">
        <w:rPr>
          <w:rFonts w:ascii="Arial Narrow" w:hAnsi="Arial Narrow"/>
        </w:rPr>
        <w:t>przetargu</w:t>
      </w:r>
      <w:r w:rsidRPr="000E4E89">
        <w:rPr>
          <w:rFonts w:ascii="Arial Narrow" w:hAnsi="Arial Narrow"/>
        </w:rPr>
        <w:t xml:space="preserve"> jest</w:t>
      </w:r>
      <w:r w:rsidR="00137FDC">
        <w:rPr>
          <w:rFonts w:ascii="Arial Narrow" w:hAnsi="Arial Narrow"/>
        </w:rPr>
        <w:t xml:space="preserve"> najem</w:t>
      </w:r>
      <w:r w:rsidRPr="000E4E89">
        <w:rPr>
          <w:rFonts w:ascii="Arial Narrow" w:hAnsi="Arial Narrow"/>
        </w:rPr>
        <w:t xml:space="preserve"> lokal</w:t>
      </w:r>
      <w:r w:rsidR="00137FDC">
        <w:rPr>
          <w:rFonts w:ascii="Arial Narrow" w:hAnsi="Arial Narrow"/>
        </w:rPr>
        <w:t xml:space="preserve">u </w:t>
      </w:r>
      <w:r w:rsidRPr="000E4E89">
        <w:rPr>
          <w:rFonts w:ascii="Arial Narrow" w:hAnsi="Arial Narrow"/>
        </w:rPr>
        <w:t>użytkow</w:t>
      </w:r>
      <w:r w:rsidR="00137FDC">
        <w:rPr>
          <w:rFonts w:ascii="Arial Narrow" w:hAnsi="Arial Narrow"/>
        </w:rPr>
        <w:t>ego</w:t>
      </w:r>
      <w:r w:rsidRPr="000E4E89">
        <w:rPr>
          <w:rFonts w:ascii="Arial Narrow" w:hAnsi="Arial Narrow"/>
        </w:rPr>
        <w:t xml:space="preserve"> </w:t>
      </w:r>
      <w:r w:rsidR="004D7DEE">
        <w:rPr>
          <w:rFonts w:ascii="Arial Narrow" w:hAnsi="Arial Narrow"/>
        </w:rPr>
        <w:t xml:space="preserve">na okres do 3 lat, </w:t>
      </w:r>
      <w:r w:rsidRPr="000E4E89">
        <w:rPr>
          <w:rFonts w:ascii="Arial Narrow" w:hAnsi="Arial Narrow"/>
        </w:rPr>
        <w:t>znajdując</w:t>
      </w:r>
      <w:r w:rsidR="00137FDC">
        <w:rPr>
          <w:rFonts w:ascii="Arial Narrow" w:hAnsi="Arial Narrow"/>
        </w:rPr>
        <w:t>ego</w:t>
      </w:r>
      <w:r w:rsidRPr="000E4E89">
        <w:rPr>
          <w:rFonts w:ascii="Arial Narrow" w:hAnsi="Arial Narrow"/>
        </w:rPr>
        <w:t xml:space="preserve"> się na parterze budynku położonego w Kobiórze przy </w:t>
      </w:r>
      <w:r w:rsidRPr="000E4E89">
        <w:rPr>
          <w:rFonts w:ascii="Arial Narrow" w:hAnsi="Arial Narrow"/>
          <w:b/>
          <w:bCs/>
        </w:rPr>
        <w:t>ul. Centralnej 117</w:t>
      </w:r>
      <w:r w:rsidRPr="000E4E89">
        <w:rPr>
          <w:rFonts w:ascii="Arial Narrow" w:hAnsi="Arial Narrow"/>
        </w:rPr>
        <w:t xml:space="preserve"> (dojazd od ul. Zachodniej) </w:t>
      </w:r>
      <w:r w:rsidRPr="000E4E89">
        <w:rPr>
          <w:rStyle w:val="Pogrubienie"/>
          <w:rFonts w:ascii="Arial Narrow" w:hAnsi="Arial Narrow"/>
          <w:b w:val="0"/>
          <w:bCs w:val="0"/>
        </w:rPr>
        <w:t>o</w:t>
      </w:r>
      <w:r w:rsidRPr="000E4E89">
        <w:rPr>
          <w:rFonts w:ascii="Arial Narrow" w:hAnsi="Arial Narrow"/>
        </w:rPr>
        <w:t xml:space="preserve"> powierzchni użytkowej </w:t>
      </w:r>
      <w:r w:rsidR="00311D47">
        <w:rPr>
          <w:rStyle w:val="Pogrubienie"/>
          <w:rFonts w:ascii="Arial Narrow" w:hAnsi="Arial Narrow"/>
        </w:rPr>
        <w:t>183,19</w:t>
      </w:r>
      <w:r w:rsidRPr="000E4E89">
        <w:rPr>
          <w:rStyle w:val="Pogrubienie"/>
          <w:rFonts w:ascii="Arial Narrow" w:hAnsi="Arial Narrow"/>
        </w:rPr>
        <w:t xml:space="preserve"> m</w:t>
      </w:r>
      <w:r w:rsidRPr="000E4E89">
        <w:rPr>
          <w:rStyle w:val="Pogrubienie"/>
          <w:rFonts w:ascii="Arial Narrow" w:hAnsi="Arial Narrow"/>
          <w:vertAlign w:val="superscript"/>
        </w:rPr>
        <w:t>2</w:t>
      </w:r>
      <w:r w:rsidR="00311D47">
        <w:rPr>
          <w:rStyle w:val="Pogrubienie"/>
          <w:rFonts w:ascii="Arial Narrow" w:hAnsi="Arial Narrow"/>
        </w:rPr>
        <w:t>.</w:t>
      </w:r>
    </w:p>
    <w:p w14:paraId="4EA9E853" w14:textId="3CA53CAC" w:rsidR="00B911EC" w:rsidRDefault="00B911EC" w:rsidP="001C7A12">
      <w:pPr>
        <w:pStyle w:val="NormalnyWeb"/>
        <w:jc w:val="both"/>
        <w:rPr>
          <w:rFonts w:ascii="Arial Narrow" w:hAnsi="Arial Narrow"/>
        </w:rPr>
      </w:pPr>
      <w:r w:rsidRPr="000E4E89">
        <w:rPr>
          <w:rFonts w:ascii="Arial Narrow" w:hAnsi="Arial Narrow"/>
        </w:rPr>
        <w:t xml:space="preserve">Przedmiot </w:t>
      </w:r>
      <w:r w:rsidR="00E90B9E">
        <w:rPr>
          <w:rFonts w:ascii="Arial Narrow" w:hAnsi="Arial Narrow"/>
        </w:rPr>
        <w:t>najmu</w:t>
      </w:r>
      <w:r w:rsidRPr="000E4E89">
        <w:rPr>
          <w:rFonts w:ascii="Arial Narrow" w:hAnsi="Arial Narrow"/>
        </w:rPr>
        <w:t xml:space="preserve"> zlokalizowany jest na działce nr 1214/44, stanowiący własność Gminy Kobiór zapisany w księdze wieczystej nr KA1T/00020032/9</w:t>
      </w:r>
      <w:r w:rsidR="00281A30">
        <w:rPr>
          <w:rFonts w:ascii="Arial Narrow" w:hAnsi="Arial Narrow"/>
        </w:rPr>
        <w:t xml:space="preserve"> </w:t>
      </w:r>
      <w:r w:rsidRPr="000E4E89">
        <w:rPr>
          <w:rFonts w:ascii="Arial Narrow" w:hAnsi="Arial Narrow"/>
        </w:rPr>
        <w:t>SR Tychy</w:t>
      </w:r>
      <w:r w:rsidR="005D3867">
        <w:rPr>
          <w:rFonts w:ascii="Arial Narrow" w:hAnsi="Arial Narrow"/>
        </w:rPr>
        <w:t>.</w:t>
      </w:r>
    </w:p>
    <w:p w14:paraId="72E360E0" w14:textId="4BEEE063" w:rsidR="00193BB8" w:rsidRDefault="00193BB8" w:rsidP="001C7A12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Dla lokalu opracowano świadectwo charakterystyki energetycznej, które jest do wglądu w siedzibie Urzędu Gminy Kobiór. </w:t>
      </w:r>
    </w:p>
    <w:p w14:paraId="1B3ECB79" w14:textId="26231FEA" w:rsidR="00193BB8" w:rsidRDefault="00193BB8" w:rsidP="001C7A12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Wskaźnik rocznego zapotrzebowania na energię użytkową: EU=110,25kWh (m</w:t>
      </w:r>
      <w:r w:rsidRPr="00193BB8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 * rok)</w:t>
      </w:r>
    </w:p>
    <w:p w14:paraId="17DBFA1D" w14:textId="7A8825A7" w:rsidR="00193BB8" w:rsidRDefault="00193BB8" w:rsidP="001C7A12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Wskaźnik rocznego zapotrzebowania na energię końcową: EK=180,99 kWh (m</w:t>
      </w:r>
      <w:r w:rsidRPr="00193BB8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*rok)</w:t>
      </w:r>
    </w:p>
    <w:p w14:paraId="1AC0E717" w14:textId="3F744E5D" w:rsidR="00193BB8" w:rsidRDefault="00193BB8" w:rsidP="001C7A12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Wskaźnik rocznego zapotrzebowania na nieodnawialną energię pierwotną EP=189,46 kWh (m</w:t>
      </w:r>
      <w:r w:rsidRPr="00193BB8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*rok)</w:t>
      </w:r>
    </w:p>
    <w:p w14:paraId="7F3EA337" w14:textId="2BB2530A" w:rsidR="00311D47" w:rsidRDefault="00311D47" w:rsidP="001C7A12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Jednostkowa wielkość emisji CO</w:t>
      </w:r>
      <w:r w:rsidRPr="00311D47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 xml:space="preserve"> E</w:t>
      </w:r>
      <w:r w:rsidRPr="00311D47">
        <w:rPr>
          <w:rFonts w:ascii="Arial Narrow" w:hAnsi="Arial Narrow"/>
          <w:vertAlign w:val="subscript"/>
        </w:rPr>
        <w:t>co2</w:t>
      </w:r>
      <w:r>
        <w:rPr>
          <w:rFonts w:ascii="Arial Narrow" w:hAnsi="Arial Narrow"/>
          <w:vertAlign w:val="subscript"/>
        </w:rPr>
        <w:t xml:space="preserve"> = </w:t>
      </w:r>
      <w:r w:rsidRPr="00311D47">
        <w:rPr>
          <w:rFonts w:ascii="Arial Narrow" w:hAnsi="Arial Narrow"/>
        </w:rPr>
        <w:t>0,03 t</w:t>
      </w:r>
      <w:r>
        <w:rPr>
          <w:rFonts w:ascii="Arial Narrow" w:hAnsi="Arial Narrow"/>
          <w:vertAlign w:val="subscript"/>
        </w:rPr>
        <w:t xml:space="preserve"> </w:t>
      </w:r>
      <w:r w:rsidRPr="00311D47">
        <w:rPr>
          <w:rFonts w:ascii="Arial Narrow" w:hAnsi="Arial Narrow"/>
        </w:rPr>
        <w:t>CO</w:t>
      </w:r>
      <w:r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>/(m2 * rok)</w:t>
      </w:r>
    </w:p>
    <w:p w14:paraId="7234A661" w14:textId="0E5822F4" w:rsidR="00311D47" w:rsidRPr="00311D47" w:rsidRDefault="00311D47" w:rsidP="001C7A12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Udział odnawialnych źródeł energii w rocznym zapotrzebowaniu na energię końcową U</w:t>
      </w:r>
      <w:r w:rsidRPr="00311D47">
        <w:rPr>
          <w:rFonts w:ascii="Arial Narrow" w:hAnsi="Arial Narrow"/>
          <w:vertAlign w:val="subscript"/>
        </w:rPr>
        <w:t>OZE</w:t>
      </w:r>
      <w:r>
        <w:rPr>
          <w:rFonts w:ascii="Arial Narrow" w:hAnsi="Arial Narrow"/>
          <w:vertAlign w:val="subscript"/>
        </w:rPr>
        <w:t xml:space="preserve"> </w:t>
      </w:r>
      <w:r>
        <w:rPr>
          <w:rFonts w:ascii="Arial Narrow" w:hAnsi="Arial Narrow"/>
        </w:rPr>
        <w:t>= 22,85%</w:t>
      </w:r>
    </w:p>
    <w:p w14:paraId="092D0245" w14:textId="35F1BF0E" w:rsidR="00124B47" w:rsidRPr="000E4E89" w:rsidRDefault="0097632E" w:rsidP="001C7A12">
      <w:pPr>
        <w:pStyle w:val="NormalnyWeb"/>
        <w:jc w:val="both"/>
        <w:rPr>
          <w:rFonts w:ascii="Arial Narrow" w:hAnsi="Arial Narrow"/>
        </w:rPr>
      </w:pPr>
      <w:r w:rsidRPr="000E4E89">
        <w:rPr>
          <w:rFonts w:ascii="Arial Narrow" w:hAnsi="Arial Narrow"/>
        </w:rPr>
        <w:t>Lokal s</w:t>
      </w:r>
      <w:r w:rsidR="00300527" w:rsidRPr="000E4E89">
        <w:rPr>
          <w:rFonts w:ascii="Arial Narrow" w:hAnsi="Arial Narrow"/>
        </w:rPr>
        <w:t>kłada się z sali wielofunkcyjnej</w:t>
      </w:r>
      <w:r w:rsidR="004421DB">
        <w:rPr>
          <w:rFonts w:ascii="Arial Narrow" w:hAnsi="Arial Narrow"/>
        </w:rPr>
        <w:t>,</w:t>
      </w:r>
      <w:r w:rsidR="00300527" w:rsidRPr="000E4E89">
        <w:rPr>
          <w:rFonts w:ascii="Arial Narrow" w:hAnsi="Arial Narrow"/>
        </w:rPr>
        <w:t xml:space="preserve"> zaplecza</w:t>
      </w:r>
      <w:r w:rsidR="004421DB">
        <w:rPr>
          <w:rFonts w:ascii="Arial Narrow" w:hAnsi="Arial Narrow"/>
        </w:rPr>
        <w:t xml:space="preserve"> i sanitariatów</w:t>
      </w:r>
      <w:r w:rsidR="00300527" w:rsidRPr="000E4E89">
        <w:rPr>
          <w:rFonts w:ascii="Arial Narrow" w:hAnsi="Arial Narrow"/>
        </w:rPr>
        <w:t xml:space="preserve">. </w:t>
      </w:r>
      <w:r w:rsidRPr="000E4E89">
        <w:rPr>
          <w:rFonts w:ascii="Arial Narrow" w:hAnsi="Arial Narrow"/>
        </w:rPr>
        <w:t xml:space="preserve">Okna lokalu skierowane są na stronę południową i zachodnią. </w:t>
      </w:r>
      <w:r w:rsidR="00300527" w:rsidRPr="000E4E89">
        <w:rPr>
          <w:rFonts w:ascii="Arial Narrow" w:hAnsi="Arial Narrow"/>
        </w:rPr>
        <w:t>Przed lokalem jest możliwość stworzeni</w:t>
      </w:r>
      <w:r w:rsidR="00124B47" w:rsidRPr="000E4E89">
        <w:rPr>
          <w:rFonts w:ascii="Arial Narrow" w:hAnsi="Arial Narrow"/>
        </w:rPr>
        <w:t>a</w:t>
      </w:r>
      <w:r w:rsidR="00300527" w:rsidRPr="000E4E89">
        <w:rPr>
          <w:rFonts w:ascii="Arial Narrow" w:hAnsi="Arial Narrow"/>
        </w:rPr>
        <w:t xml:space="preserve"> ogródka letniego. </w:t>
      </w:r>
      <w:r w:rsidR="00191523">
        <w:rPr>
          <w:rFonts w:ascii="Arial Narrow" w:hAnsi="Arial Narrow"/>
        </w:rPr>
        <w:t xml:space="preserve">Wysokość pomieszczeń : 2,78cm (od posadzki do sufitu podwieszanego). </w:t>
      </w:r>
    </w:p>
    <w:p w14:paraId="6DCC359E" w14:textId="398448A1" w:rsidR="001C7A12" w:rsidRDefault="00124B47" w:rsidP="001C7A12">
      <w:pPr>
        <w:pStyle w:val="NormalnyWeb"/>
        <w:jc w:val="both"/>
        <w:rPr>
          <w:rFonts w:ascii="Arial Narrow" w:hAnsi="Arial Narrow"/>
        </w:rPr>
      </w:pPr>
      <w:r w:rsidRPr="000E4E89">
        <w:rPr>
          <w:rFonts w:ascii="Arial Narrow" w:hAnsi="Arial Narrow"/>
        </w:rPr>
        <w:t>Lokal sąsiaduje w części parterowej z pawilonem sportowym</w:t>
      </w:r>
      <w:r w:rsidR="008540CE" w:rsidRPr="000E4E89">
        <w:rPr>
          <w:rFonts w:ascii="Arial Narrow" w:hAnsi="Arial Narrow"/>
        </w:rPr>
        <w:t>, n</w:t>
      </w:r>
      <w:r w:rsidRPr="000E4E89">
        <w:rPr>
          <w:rFonts w:ascii="Arial Narrow" w:hAnsi="Arial Narrow"/>
        </w:rPr>
        <w:t xml:space="preserve">a piętrze z </w:t>
      </w:r>
      <w:r w:rsidR="004E3476" w:rsidRPr="000E4E89">
        <w:rPr>
          <w:rFonts w:ascii="Arial Narrow" w:hAnsi="Arial Narrow"/>
        </w:rPr>
        <w:t xml:space="preserve">komunalnym </w:t>
      </w:r>
      <w:r w:rsidRPr="000E4E89">
        <w:rPr>
          <w:rFonts w:ascii="Arial Narrow" w:hAnsi="Arial Narrow"/>
        </w:rPr>
        <w:t xml:space="preserve">lokalem mieszkalnym. </w:t>
      </w:r>
      <w:r w:rsidR="008540CE" w:rsidRPr="000E4E89">
        <w:rPr>
          <w:rFonts w:ascii="Arial Narrow" w:hAnsi="Arial Narrow"/>
        </w:rPr>
        <w:t>W przypadku prowadzenia działalności uciążliwej w przyszłości</w:t>
      </w:r>
      <w:r w:rsidR="004E3476" w:rsidRPr="000E4E89">
        <w:rPr>
          <w:rFonts w:ascii="Arial Narrow" w:hAnsi="Arial Narrow"/>
        </w:rPr>
        <w:t xml:space="preserve"> </w:t>
      </w:r>
      <w:r w:rsidR="008540CE" w:rsidRPr="000E4E89">
        <w:rPr>
          <w:rFonts w:ascii="Arial Narrow" w:hAnsi="Arial Narrow"/>
        </w:rPr>
        <w:t>będzie istniała możliwość</w:t>
      </w:r>
      <w:r w:rsidR="004E3476" w:rsidRPr="000E4E89">
        <w:rPr>
          <w:rFonts w:ascii="Arial Narrow" w:hAnsi="Arial Narrow"/>
        </w:rPr>
        <w:t xml:space="preserve"> wynajęcia </w:t>
      </w:r>
      <w:r w:rsidR="004421DB">
        <w:rPr>
          <w:rFonts w:ascii="Arial Narrow" w:hAnsi="Arial Narrow"/>
        </w:rPr>
        <w:t>najemcy</w:t>
      </w:r>
      <w:r w:rsidR="004E3476" w:rsidRPr="000E4E89">
        <w:rPr>
          <w:rFonts w:ascii="Arial Narrow" w:hAnsi="Arial Narrow"/>
        </w:rPr>
        <w:t xml:space="preserve"> lokalu </w:t>
      </w:r>
      <w:r w:rsidR="008540CE" w:rsidRPr="000E4E89">
        <w:rPr>
          <w:rFonts w:ascii="Arial Narrow" w:hAnsi="Arial Narrow"/>
        </w:rPr>
        <w:t>użytkowego</w:t>
      </w:r>
      <w:r w:rsidR="004E3476" w:rsidRPr="000E4E89">
        <w:rPr>
          <w:rFonts w:ascii="Arial Narrow" w:hAnsi="Arial Narrow"/>
        </w:rPr>
        <w:t xml:space="preserve">, mieszkania usytuowanego nad lokalem o pow. </w:t>
      </w:r>
      <w:r w:rsidR="005A418C">
        <w:rPr>
          <w:rFonts w:ascii="Arial Narrow" w:hAnsi="Arial Narrow"/>
        </w:rPr>
        <w:t>56,00m</w:t>
      </w:r>
      <w:r w:rsidR="005A418C" w:rsidRPr="005A418C">
        <w:rPr>
          <w:rFonts w:ascii="Arial Narrow" w:hAnsi="Arial Narrow"/>
          <w:vertAlign w:val="superscript"/>
        </w:rPr>
        <w:t>2</w:t>
      </w:r>
      <w:r w:rsidR="004E3476" w:rsidRPr="000E4E89">
        <w:rPr>
          <w:rFonts w:ascii="Arial Narrow" w:hAnsi="Arial Narrow"/>
        </w:rPr>
        <w:t xml:space="preserve"> na zasadach komercyjnych</w:t>
      </w:r>
      <w:r w:rsidR="008540CE" w:rsidRPr="000E4E89">
        <w:rPr>
          <w:rFonts w:ascii="Arial Narrow" w:hAnsi="Arial Narrow"/>
        </w:rPr>
        <w:t>.</w:t>
      </w:r>
      <w:r w:rsidR="001C7A12" w:rsidRPr="001C7A12">
        <w:rPr>
          <w:rFonts w:ascii="Arial Narrow" w:hAnsi="Arial Narrow"/>
        </w:rPr>
        <w:t xml:space="preserve"> </w:t>
      </w:r>
    </w:p>
    <w:p w14:paraId="2117C19C" w14:textId="2793C443" w:rsidR="001C7A12" w:rsidRPr="000E4E89" w:rsidRDefault="001C7A12" w:rsidP="001C7A12">
      <w:pPr>
        <w:pStyle w:val="NormalnyWeb"/>
        <w:jc w:val="both"/>
        <w:rPr>
          <w:rFonts w:ascii="Arial Narrow" w:hAnsi="Arial Narrow"/>
        </w:rPr>
      </w:pPr>
      <w:r w:rsidRPr="000E4E89">
        <w:rPr>
          <w:rFonts w:ascii="Arial Narrow" w:hAnsi="Arial Narrow"/>
        </w:rPr>
        <w:t>Dotychczas w lokalu użytkowym przeznaczonym na najem prowadzony był PU</w:t>
      </w:r>
      <w:r w:rsidR="002D4A4B">
        <w:rPr>
          <w:rFonts w:ascii="Arial Narrow" w:hAnsi="Arial Narrow"/>
        </w:rPr>
        <w:t>B</w:t>
      </w:r>
      <w:r w:rsidRPr="000E4E89">
        <w:rPr>
          <w:rFonts w:ascii="Arial Narrow" w:hAnsi="Arial Narrow"/>
        </w:rPr>
        <w:t>.</w:t>
      </w:r>
    </w:p>
    <w:p w14:paraId="592A204D" w14:textId="5B770316" w:rsidR="00B96AAF" w:rsidRPr="000E4E89" w:rsidRDefault="00B96AAF" w:rsidP="001B4D41">
      <w:pPr>
        <w:pStyle w:val="NormalnyWeb"/>
        <w:numPr>
          <w:ilvl w:val="0"/>
          <w:numId w:val="8"/>
        </w:numPr>
        <w:jc w:val="both"/>
        <w:rPr>
          <w:rFonts w:ascii="Arial Narrow" w:hAnsi="Arial Narrow"/>
          <w:b/>
          <w:bCs/>
        </w:rPr>
      </w:pPr>
      <w:r w:rsidRPr="000E4E89">
        <w:rPr>
          <w:rFonts w:ascii="Arial Narrow" w:hAnsi="Arial Narrow"/>
          <w:b/>
          <w:bCs/>
        </w:rPr>
        <w:t>Założenia programowe:</w:t>
      </w:r>
    </w:p>
    <w:p w14:paraId="2F9D9766" w14:textId="7A713A2A" w:rsidR="006034DD" w:rsidRPr="000E4E89" w:rsidRDefault="00B96AAF" w:rsidP="001C7A12">
      <w:pPr>
        <w:pStyle w:val="NormalnyWeb"/>
        <w:jc w:val="both"/>
        <w:rPr>
          <w:rFonts w:ascii="Arial Narrow" w:hAnsi="Arial Narrow"/>
        </w:rPr>
      </w:pPr>
      <w:r w:rsidRPr="000E4E89">
        <w:rPr>
          <w:rFonts w:ascii="Arial Narrow" w:hAnsi="Arial Narrow"/>
        </w:rPr>
        <w:t>Działalność prowadzona w lokalu przeznaczonym do najmu winna wpisywać się w przeznaczeni</w:t>
      </w:r>
      <w:r w:rsidR="00A61580">
        <w:rPr>
          <w:rFonts w:ascii="Arial Narrow" w:hAnsi="Arial Narrow"/>
        </w:rPr>
        <w:t>e</w:t>
      </w:r>
      <w:r w:rsidRPr="000E4E89">
        <w:rPr>
          <w:rFonts w:ascii="Arial Narrow" w:hAnsi="Arial Narrow"/>
        </w:rPr>
        <w:t xml:space="preserve"> całego terenu obejmującego Gminny Ośrodek Sportowy przy ul. Centralnej 117 który jest przeznaczony do zaspokajania potrzeb lokalnej społeczności w zakresie sportu, rekreacji i kultury</w:t>
      </w:r>
      <w:r w:rsidR="00325601" w:rsidRPr="000E4E89">
        <w:rPr>
          <w:rFonts w:ascii="Arial Narrow" w:hAnsi="Arial Narrow"/>
        </w:rPr>
        <w:t xml:space="preserve">. Oczekiwane jest stworzenie oferty sezonowej w zakresie obsługi gastronomicznej tras rowerowych przebiegających przez Kobiór oraz współdziałanie przy organizacji imprez sportowo-kulturalnych o charakterze masowym. </w:t>
      </w:r>
    </w:p>
    <w:p w14:paraId="0C53DED6" w14:textId="4A0F2B55" w:rsidR="008540CE" w:rsidRPr="001B4D41" w:rsidRDefault="008540CE" w:rsidP="001B4D41">
      <w:pPr>
        <w:pStyle w:val="NormalnyWeb"/>
        <w:numPr>
          <w:ilvl w:val="0"/>
          <w:numId w:val="8"/>
        </w:numPr>
        <w:rPr>
          <w:rStyle w:val="Pogrubienie"/>
          <w:rFonts w:ascii="Arial Narrow" w:hAnsi="Arial Narrow"/>
        </w:rPr>
      </w:pPr>
      <w:r w:rsidRPr="000E4E89">
        <w:rPr>
          <w:rStyle w:val="Pogrubienie"/>
          <w:rFonts w:ascii="Arial Narrow" w:hAnsi="Arial Narrow"/>
        </w:rPr>
        <w:t>Wyposażeni</w:t>
      </w:r>
      <w:r w:rsidR="00325601" w:rsidRPr="000E4E89">
        <w:rPr>
          <w:rStyle w:val="Pogrubienie"/>
          <w:rFonts w:ascii="Arial Narrow" w:hAnsi="Arial Narrow"/>
        </w:rPr>
        <w:t>e</w:t>
      </w:r>
      <w:r w:rsidRPr="000E4E89">
        <w:rPr>
          <w:rStyle w:val="Pogrubienie"/>
          <w:rFonts w:ascii="Arial Narrow" w:hAnsi="Arial Narrow"/>
        </w:rPr>
        <w:t xml:space="preserve"> lokalu:</w:t>
      </w:r>
    </w:p>
    <w:p w14:paraId="42EAFC53" w14:textId="07AB2E5D" w:rsidR="008540CE" w:rsidRPr="000E4E89" w:rsidRDefault="008540CE" w:rsidP="001C7A12">
      <w:pPr>
        <w:pStyle w:val="NormalnyWeb"/>
        <w:jc w:val="both"/>
        <w:rPr>
          <w:rStyle w:val="Pogrubienie"/>
          <w:rFonts w:ascii="Arial Narrow" w:hAnsi="Arial Narrow"/>
          <w:b w:val="0"/>
          <w:bCs w:val="0"/>
        </w:rPr>
      </w:pPr>
      <w:r w:rsidRPr="000E4E89">
        <w:rPr>
          <w:rStyle w:val="Pogrubienie"/>
          <w:rFonts w:ascii="Arial Narrow" w:hAnsi="Arial Narrow"/>
          <w:b w:val="0"/>
          <w:bCs w:val="0"/>
        </w:rPr>
        <w:t xml:space="preserve">Lokal wyposażony jest w </w:t>
      </w:r>
      <w:r w:rsidR="00B254CC" w:rsidRPr="000E4E89">
        <w:rPr>
          <w:rStyle w:val="Pogrubienie"/>
          <w:rFonts w:ascii="Arial Narrow" w:hAnsi="Arial Narrow"/>
          <w:b w:val="0"/>
          <w:bCs w:val="0"/>
        </w:rPr>
        <w:t>k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ominek żeliwny z </w:t>
      </w:r>
      <w:r w:rsidR="00B254CC" w:rsidRPr="000E4E89">
        <w:rPr>
          <w:rStyle w:val="Pogrubienie"/>
          <w:rFonts w:ascii="Arial Narrow" w:hAnsi="Arial Narrow"/>
          <w:b w:val="0"/>
          <w:bCs w:val="0"/>
        </w:rPr>
        <w:t>zamkniętą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</w:t>
      </w:r>
      <w:r w:rsidR="00B254CC" w:rsidRPr="000E4E89">
        <w:rPr>
          <w:rStyle w:val="Pogrubienie"/>
          <w:rFonts w:ascii="Arial Narrow" w:hAnsi="Arial Narrow"/>
          <w:b w:val="0"/>
          <w:bCs w:val="0"/>
        </w:rPr>
        <w:t>komorą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</w:t>
      </w:r>
      <w:r w:rsidR="00B254CC" w:rsidRPr="000E4E89">
        <w:rPr>
          <w:rStyle w:val="Pogrubienie"/>
          <w:rFonts w:ascii="Arial Narrow" w:hAnsi="Arial Narrow"/>
          <w:b w:val="0"/>
          <w:bCs w:val="0"/>
        </w:rPr>
        <w:t>spalania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na drewno lub brykiet </w:t>
      </w:r>
      <w:r w:rsidR="00B254CC" w:rsidRPr="000E4E89">
        <w:rPr>
          <w:rStyle w:val="Pogrubienie"/>
          <w:rFonts w:ascii="Arial Narrow" w:hAnsi="Arial Narrow"/>
          <w:b w:val="0"/>
          <w:bCs w:val="0"/>
        </w:rPr>
        <w:t>drzewny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o mocy 14</w:t>
      </w:r>
      <w:r w:rsidR="00A06D84" w:rsidRPr="000E4E89">
        <w:rPr>
          <w:rStyle w:val="Pogrubienie"/>
          <w:rFonts w:ascii="Arial Narrow" w:hAnsi="Arial Narrow"/>
          <w:b w:val="0"/>
          <w:bCs w:val="0"/>
        </w:rPr>
        <w:t>kW</w:t>
      </w:r>
      <w:r w:rsidR="00B911EC" w:rsidRPr="000E4E89">
        <w:rPr>
          <w:rStyle w:val="Pogrubienie"/>
          <w:rFonts w:ascii="Arial Narrow" w:hAnsi="Arial Narrow"/>
          <w:b w:val="0"/>
          <w:bCs w:val="0"/>
        </w:rPr>
        <w:t>. Kominek je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st </w:t>
      </w:r>
      <w:r w:rsidR="00B254CC" w:rsidRPr="000E4E89">
        <w:rPr>
          <w:rStyle w:val="Pogrubienie"/>
          <w:rFonts w:ascii="Arial Narrow" w:hAnsi="Arial Narrow"/>
          <w:b w:val="0"/>
          <w:bCs w:val="0"/>
        </w:rPr>
        <w:t>sprawn</w:t>
      </w:r>
      <w:r w:rsidR="00B911EC" w:rsidRPr="000E4E89">
        <w:rPr>
          <w:rStyle w:val="Pogrubienie"/>
          <w:rFonts w:ascii="Arial Narrow" w:hAnsi="Arial Narrow"/>
          <w:b w:val="0"/>
          <w:bCs w:val="0"/>
        </w:rPr>
        <w:t>y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i zapewnia skuteczne dogrzewanie </w:t>
      </w:r>
      <w:r w:rsidR="00B254CC" w:rsidRPr="000E4E89">
        <w:rPr>
          <w:rStyle w:val="Pogrubienie"/>
          <w:rFonts w:ascii="Arial Narrow" w:hAnsi="Arial Narrow"/>
          <w:b w:val="0"/>
          <w:bCs w:val="0"/>
        </w:rPr>
        <w:t>s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ali </w:t>
      </w:r>
      <w:r w:rsidR="00B254CC" w:rsidRPr="000E4E89">
        <w:rPr>
          <w:rStyle w:val="Pogrubienie"/>
          <w:rFonts w:ascii="Arial Narrow" w:hAnsi="Arial Narrow"/>
          <w:b w:val="0"/>
          <w:bCs w:val="0"/>
        </w:rPr>
        <w:t>głównej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w sezonie grzewczym, podnosząc walory aranżacji wnętrza.</w:t>
      </w:r>
    </w:p>
    <w:p w14:paraId="7DA22919" w14:textId="7595208A" w:rsidR="00947C4E" w:rsidRDefault="008540CE" w:rsidP="00947C4E">
      <w:pPr>
        <w:pStyle w:val="NormalnyWeb"/>
        <w:jc w:val="both"/>
        <w:rPr>
          <w:rStyle w:val="Pogrubienie"/>
          <w:rFonts w:ascii="Arial Narrow" w:hAnsi="Arial Narrow"/>
          <w:b w:val="0"/>
          <w:bCs w:val="0"/>
        </w:rPr>
      </w:pPr>
      <w:r w:rsidRPr="000E4E89">
        <w:rPr>
          <w:rStyle w:val="Pogrubienie"/>
          <w:rFonts w:ascii="Arial Narrow" w:hAnsi="Arial Narrow"/>
          <w:b w:val="0"/>
          <w:bCs w:val="0"/>
        </w:rPr>
        <w:lastRenderedPageBreak/>
        <w:t xml:space="preserve">Do lokalu </w:t>
      </w:r>
      <w:r w:rsidR="00B254CC" w:rsidRPr="000E4E89">
        <w:rPr>
          <w:rStyle w:val="Pogrubienie"/>
          <w:rFonts w:ascii="Arial Narrow" w:hAnsi="Arial Narrow"/>
          <w:b w:val="0"/>
          <w:bCs w:val="0"/>
        </w:rPr>
        <w:t>doprowadzane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jest centralne ogrzewanie zasilane gazem ziemnym</w:t>
      </w:r>
      <w:r w:rsidR="00947C4E">
        <w:rPr>
          <w:rStyle w:val="Pogrubienie"/>
          <w:rFonts w:ascii="Arial Narrow" w:hAnsi="Arial Narrow"/>
          <w:b w:val="0"/>
          <w:bCs w:val="0"/>
        </w:rPr>
        <w:t>. W pomieszczeniach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</w:t>
      </w:r>
      <w:r w:rsidR="00947C4E">
        <w:rPr>
          <w:rStyle w:val="Pogrubienie"/>
          <w:rFonts w:ascii="Arial Narrow" w:hAnsi="Arial Narrow"/>
          <w:b w:val="0"/>
          <w:bCs w:val="0"/>
        </w:rPr>
        <w:t>nie ma grzejników. Istnieje możliwość rozbudowy wewnętrznej instalacji gazu przez Najemcę. Na dostawę ciepł</w:t>
      </w:r>
      <w:r w:rsidR="00C16BCD">
        <w:rPr>
          <w:rStyle w:val="Pogrubienie"/>
          <w:rFonts w:ascii="Arial Narrow" w:hAnsi="Arial Narrow"/>
          <w:b w:val="0"/>
          <w:bCs w:val="0"/>
        </w:rPr>
        <w:t>a</w:t>
      </w:r>
      <w:r w:rsidR="00947C4E">
        <w:rPr>
          <w:rStyle w:val="Pogrubienie"/>
          <w:rFonts w:ascii="Arial Narrow" w:hAnsi="Arial Narrow"/>
          <w:b w:val="0"/>
          <w:bCs w:val="0"/>
        </w:rPr>
        <w:t xml:space="preserve"> do lokalu Najemca zobowiązany jest zawrzeć umowę z dostawcą paliwa gazowego. </w:t>
      </w:r>
    </w:p>
    <w:p w14:paraId="752FAF75" w14:textId="7818AD36" w:rsidR="008540CE" w:rsidRDefault="00947C4E" w:rsidP="001C7A12">
      <w:pPr>
        <w:pStyle w:val="NormalnyWeb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Wynajmujący nie wyklucza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zawarcia umowy ulepszenia lokalu z odliczeniem z opłat czynszowych kosztów poniesionych na modernizację lokalu w zakresie np. wymiany stolarki okiennej</w:t>
      </w:r>
      <w:r>
        <w:rPr>
          <w:rStyle w:val="Pogrubienie"/>
          <w:rFonts w:ascii="Arial Narrow" w:hAnsi="Arial Narrow"/>
          <w:b w:val="0"/>
          <w:bCs w:val="0"/>
        </w:rPr>
        <w:t>,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drzwiowej</w:t>
      </w:r>
      <w:r>
        <w:rPr>
          <w:rStyle w:val="Pogrubienie"/>
          <w:rFonts w:ascii="Arial Narrow" w:hAnsi="Arial Narrow"/>
          <w:b w:val="0"/>
          <w:bCs w:val="0"/>
        </w:rPr>
        <w:t>, czy montażu grzejników.</w:t>
      </w:r>
    </w:p>
    <w:p w14:paraId="4B31E093" w14:textId="562BFF16" w:rsidR="00B911EC" w:rsidRDefault="00B911EC" w:rsidP="001C7A12">
      <w:pPr>
        <w:pStyle w:val="NormalnyWeb"/>
        <w:jc w:val="both"/>
        <w:rPr>
          <w:rStyle w:val="Pogrubienie"/>
          <w:rFonts w:ascii="Arial Narrow" w:hAnsi="Arial Narrow"/>
          <w:b w:val="0"/>
          <w:bCs w:val="0"/>
        </w:rPr>
      </w:pPr>
      <w:r w:rsidRPr="000E4E89">
        <w:rPr>
          <w:rStyle w:val="Pogrubienie"/>
          <w:rFonts w:ascii="Arial Narrow" w:hAnsi="Arial Narrow"/>
          <w:b w:val="0"/>
          <w:bCs w:val="0"/>
        </w:rPr>
        <w:t xml:space="preserve">Ponadto lokal wyposażony jest w instalacje wodociągową, elektryczną i kanalizacji sanitarnej. </w:t>
      </w:r>
    </w:p>
    <w:p w14:paraId="173139F2" w14:textId="7F14C92F" w:rsidR="00A06D84" w:rsidRPr="000E4E89" w:rsidRDefault="00A06D84" w:rsidP="001B4D41">
      <w:pPr>
        <w:pStyle w:val="NormalnyWeb"/>
        <w:numPr>
          <w:ilvl w:val="0"/>
          <w:numId w:val="8"/>
        </w:numPr>
        <w:jc w:val="both"/>
        <w:rPr>
          <w:rStyle w:val="Pogrubienie"/>
          <w:rFonts w:ascii="Arial Narrow" w:hAnsi="Arial Narrow"/>
        </w:rPr>
      </w:pPr>
      <w:r w:rsidRPr="000E4E89">
        <w:rPr>
          <w:rStyle w:val="Pogrubienie"/>
          <w:rFonts w:ascii="Arial Narrow" w:hAnsi="Arial Narrow"/>
        </w:rPr>
        <w:t>Warunki rozliczeń za najem powierzchni lokalu :</w:t>
      </w:r>
    </w:p>
    <w:p w14:paraId="4C29DE11" w14:textId="588A9AF5" w:rsidR="00193BB8" w:rsidRDefault="00A06D84" w:rsidP="00193BB8">
      <w:pPr>
        <w:spacing w:before="120"/>
        <w:rPr>
          <w:rFonts w:ascii="Arial Narrow" w:hAnsi="Arial Narrow"/>
        </w:rPr>
      </w:pPr>
      <w:r w:rsidRPr="000E4E89">
        <w:rPr>
          <w:rStyle w:val="Pogrubienie"/>
          <w:rFonts w:ascii="Arial Narrow" w:hAnsi="Arial Narrow"/>
          <w:b w:val="0"/>
          <w:bCs w:val="0"/>
        </w:rPr>
        <w:t>Czynsz płatny w zł/m</w:t>
      </w:r>
      <w:r w:rsidRPr="00482971">
        <w:rPr>
          <w:rStyle w:val="Pogrubienie"/>
          <w:rFonts w:ascii="Arial Narrow" w:hAnsi="Arial Narrow"/>
          <w:b w:val="0"/>
          <w:bCs w:val="0"/>
          <w:vertAlign w:val="superscript"/>
        </w:rPr>
        <w:t>2</w:t>
      </w:r>
      <w:r w:rsidR="00B66FDF" w:rsidRPr="003E7665">
        <w:rPr>
          <w:rStyle w:val="Pogrubienie"/>
          <w:rFonts w:ascii="Arial Narrow" w:hAnsi="Arial Narrow"/>
          <w:b w:val="0"/>
          <w:bCs w:val="0"/>
        </w:rPr>
        <w:t>/</w:t>
      </w:r>
      <w:r w:rsidR="00B66FDF" w:rsidRPr="00B66FDF">
        <w:rPr>
          <w:rStyle w:val="Pogrubienie"/>
          <w:rFonts w:ascii="Arial Narrow" w:hAnsi="Arial Narrow"/>
          <w:b w:val="0"/>
          <w:bCs w:val="0"/>
        </w:rPr>
        <w:t>m-c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na podstawie wyłonionej oferty przetargowej</w:t>
      </w:r>
      <w:r w:rsidR="00482971">
        <w:rPr>
          <w:rStyle w:val="Pogrubienie"/>
          <w:rFonts w:ascii="Arial Narrow" w:hAnsi="Arial Narrow"/>
          <w:b w:val="0"/>
          <w:bCs w:val="0"/>
        </w:rPr>
        <w:t>.</w:t>
      </w:r>
      <w:r w:rsidR="00193BB8">
        <w:rPr>
          <w:rStyle w:val="Pogrubienie"/>
          <w:rFonts w:ascii="Arial Narrow" w:hAnsi="Arial Narrow"/>
          <w:b w:val="0"/>
          <w:bCs w:val="0"/>
        </w:rPr>
        <w:t xml:space="preserve"> Stawka za m</w:t>
      </w:r>
      <w:r w:rsidR="00193BB8" w:rsidRPr="00193BB8">
        <w:rPr>
          <w:rStyle w:val="Pogrubienie"/>
          <w:rFonts w:ascii="Arial Narrow" w:hAnsi="Arial Narrow"/>
          <w:b w:val="0"/>
          <w:bCs w:val="0"/>
          <w:vertAlign w:val="superscript"/>
        </w:rPr>
        <w:t>2</w:t>
      </w:r>
      <w:r w:rsidR="00193BB8">
        <w:rPr>
          <w:rStyle w:val="Pogrubienie"/>
          <w:rFonts w:ascii="Arial Narrow" w:hAnsi="Arial Narrow"/>
          <w:b w:val="0"/>
          <w:bCs w:val="0"/>
        </w:rPr>
        <w:t xml:space="preserve"> pow. będzie co roku waloryzowana </w:t>
      </w:r>
      <w:r w:rsidR="00193BB8" w:rsidRPr="00193BB8">
        <w:rPr>
          <w:rFonts w:ascii="Arial Narrow" w:hAnsi="Arial Narrow"/>
        </w:rPr>
        <w:t>na podstawie wskaźnika inflacji ogłaszanego przez Prezesa GUS.</w:t>
      </w:r>
    </w:p>
    <w:p w14:paraId="02E1EBD5" w14:textId="110964EB" w:rsidR="00B66FDF" w:rsidRPr="00193BB8" w:rsidRDefault="00B66FDF" w:rsidP="00193BB8">
      <w:pPr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Czynsz i inne opłaty należy</w:t>
      </w:r>
      <w:r w:rsidRPr="00535F1A">
        <w:rPr>
          <w:rFonts w:ascii="Arial Narrow" w:hAnsi="Arial Narrow"/>
        </w:rPr>
        <w:t xml:space="preserve"> uiszczać miesięcznie z góry do 10 dnia każdego miesiąca kalendarzowego, na rachunek bankowy Wynajmującego</w:t>
      </w:r>
      <w:r>
        <w:rPr>
          <w:rFonts w:ascii="Arial Narrow" w:hAnsi="Arial Narrow"/>
        </w:rPr>
        <w:t>.</w:t>
      </w:r>
    </w:p>
    <w:p w14:paraId="573E47FC" w14:textId="1607FA8A" w:rsidR="00A06D84" w:rsidRPr="000E4E89" w:rsidRDefault="00A06D84" w:rsidP="00A06D84">
      <w:pPr>
        <w:pStyle w:val="NormalnyWeb"/>
        <w:jc w:val="both"/>
        <w:rPr>
          <w:rStyle w:val="Pogrubienie"/>
          <w:rFonts w:ascii="Arial Narrow" w:hAnsi="Arial Narrow"/>
          <w:b w:val="0"/>
          <w:bCs w:val="0"/>
        </w:rPr>
      </w:pPr>
      <w:r w:rsidRPr="000E4E89">
        <w:rPr>
          <w:rStyle w:val="Pogrubienie"/>
          <w:rFonts w:ascii="Arial Narrow" w:hAnsi="Arial Narrow"/>
          <w:b w:val="0"/>
          <w:bCs w:val="0"/>
        </w:rPr>
        <w:t>Na dostawę prądu</w:t>
      </w:r>
      <w:r w:rsidR="004D535C" w:rsidRPr="000E4E89">
        <w:rPr>
          <w:rStyle w:val="Pogrubienie"/>
          <w:rFonts w:ascii="Arial Narrow" w:hAnsi="Arial Narrow"/>
          <w:b w:val="0"/>
          <w:bCs w:val="0"/>
        </w:rPr>
        <w:t>, wody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oraz odprowadzenie ścieków najemca lokalu zobowiązany jest zawrzeć indywidualną umow</w:t>
      </w:r>
      <w:r w:rsidR="0097632E" w:rsidRPr="000E4E89">
        <w:rPr>
          <w:rStyle w:val="Pogrubienie"/>
          <w:rFonts w:ascii="Arial Narrow" w:hAnsi="Arial Narrow"/>
          <w:b w:val="0"/>
          <w:bCs w:val="0"/>
        </w:rPr>
        <w:t>ę</w:t>
      </w:r>
      <w:r w:rsidRPr="000E4E89">
        <w:rPr>
          <w:rStyle w:val="Pogrubienie"/>
          <w:rFonts w:ascii="Arial Narrow" w:hAnsi="Arial Narrow"/>
          <w:b w:val="0"/>
          <w:bCs w:val="0"/>
        </w:rPr>
        <w:t xml:space="preserve"> z d</w:t>
      </w:r>
      <w:r w:rsidR="001C7A12">
        <w:rPr>
          <w:rStyle w:val="Pogrubienie"/>
          <w:rFonts w:ascii="Arial Narrow" w:hAnsi="Arial Narrow"/>
          <w:b w:val="0"/>
          <w:bCs w:val="0"/>
        </w:rPr>
        <w:t>osta</w:t>
      </w:r>
      <w:r w:rsidRPr="000E4E89">
        <w:rPr>
          <w:rStyle w:val="Pogrubienie"/>
          <w:rFonts w:ascii="Arial Narrow" w:hAnsi="Arial Narrow"/>
          <w:b w:val="0"/>
          <w:bCs w:val="0"/>
        </w:rPr>
        <w:t>wcami mediów.</w:t>
      </w:r>
    </w:p>
    <w:p w14:paraId="180908CF" w14:textId="51394276" w:rsidR="00482971" w:rsidRDefault="00482971" w:rsidP="00A06D84">
      <w:pPr>
        <w:pStyle w:val="NormalnyWeb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 xml:space="preserve">Opłaty za gospodarowanie odpadami komunalnymi </w:t>
      </w:r>
      <w:r w:rsidR="00137FDC">
        <w:rPr>
          <w:rStyle w:val="Pogrubienie"/>
          <w:rFonts w:ascii="Arial Narrow" w:hAnsi="Arial Narrow"/>
          <w:b w:val="0"/>
          <w:bCs w:val="0"/>
        </w:rPr>
        <w:t xml:space="preserve">naliczane będą </w:t>
      </w:r>
      <w:r>
        <w:rPr>
          <w:rStyle w:val="Pogrubienie"/>
          <w:rFonts w:ascii="Arial Narrow" w:hAnsi="Arial Narrow"/>
          <w:b w:val="0"/>
          <w:bCs w:val="0"/>
        </w:rPr>
        <w:t>na podstawie zadeklarowanej liczby i pojemności pojemników na odpady</w:t>
      </w:r>
      <w:r w:rsidR="00B66FDF">
        <w:rPr>
          <w:rStyle w:val="Pogrubienie"/>
          <w:rFonts w:ascii="Arial Narrow" w:hAnsi="Arial Narrow"/>
          <w:b w:val="0"/>
          <w:bCs w:val="0"/>
        </w:rPr>
        <w:t xml:space="preserve"> oraz stawek opłat ustalonych na </w:t>
      </w:r>
      <w:r w:rsidR="000A2137">
        <w:rPr>
          <w:rStyle w:val="Pogrubienie"/>
          <w:rFonts w:ascii="Arial Narrow" w:hAnsi="Arial Narrow"/>
          <w:b w:val="0"/>
          <w:bCs w:val="0"/>
        </w:rPr>
        <w:t>podstawie</w:t>
      </w:r>
      <w:r w:rsidR="00B66FDF">
        <w:rPr>
          <w:rStyle w:val="Pogrubienie"/>
          <w:rFonts w:ascii="Arial Narrow" w:hAnsi="Arial Narrow"/>
          <w:b w:val="0"/>
          <w:bCs w:val="0"/>
        </w:rPr>
        <w:t xml:space="preserve"> </w:t>
      </w:r>
      <w:r w:rsidR="004A6ABF">
        <w:rPr>
          <w:rStyle w:val="Pogrubienie"/>
          <w:rFonts w:ascii="Arial Narrow" w:hAnsi="Arial Narrow"/>
          <w:b w:val="0"/>
          <w:bCs w:val="0"/>
        </w:rPr>
        <w:t xml:space="preserve">obowiązującej </w:t>
      </w:r>
      <w:r w:rsidR="000A2137">
        <w:rPr>
          <w:rStyle w:val="Pogrubienie"/>
          <w:rFonts w:ascii="Arial Narrow" w:hAnsi="Arial Narrow"/>
          <w:b w:val="0"/>
          <w:bCs w:val="0"/>
        </w:rPr>
        <w:t xml:space="preserve">umowy </w:t>
      </w:r>
      <w:r w:rsidR="004A6ABF">
        <w:rPr>
          <w:rStyle w:val="Pogrubienie"/>
          <w:rFonts w:ascii="Arial Narrow" w:hAnsi="Arial Narrow"/>
          <w:b w:val="0"/>
          <w:bCs w:val="0"/>
        </w:rPr>
        <w:br/>
      </w:r>
      <w:r w:rsidR="000A2137">
        <w:rPr>
          <w:rStyle w:val="Pogrubienie"/>
          <w:rFonts w:ascii="Arial Narrow" w:hAnsi="Arial Narrow"/>
          <w:b w:val="0"/>
          <w:bCs w:val="0"/>
        </w:rPr>
        <w:t>z firmą wywozową zawartą na podstawie przeprowadzonego postępowania przetargowego.</w:t>
      </w:r>
    </w:p>
    <w:p w14:paraId="74CD1A4F" w14:textId="60A4EC92" w:rsidR="00B66FDF" w:rsidRPr="00B66FDF" w:rsidRDefault="00B66FDF" w:rsidP="000A2137">
      <w:pPr>
        <w:suppressAutoHyphens w:val="0"/>
        <w:spacing w:before="120" w:after="160" w:afterAutospacing="1" w:line="259" w:lineRule="auto"/>
        <w:contextualSpacing/>
        <w:jc w:val="both"/>
        <w:rPr>
          <w:rFonts w:ascii="Arial Narrow" w:hAnsi="Arial Narrow"/>
        </w:rPr>
      </w:pPr>
      <w:r w:rsidRPr="00B66FDF">
        <w:rPr>
          <w:rFonts w:ascii="Arial Narrow" w:hAnsi="Arial Narrow"/>
        </w:rPr>
        <w:t xml:space="preserve">W przypadku zmiany opłat, o których mowa </w:t>
      </w:r>
      <w:r w:rsidR="000A2137">
        <w:rPr>
          <w:rFonts w:ascii="Arial Narrow" w:hAnsi="Arial Narrow"/>
        </w:rPr>
        <w:t>powyżej</w:t>
      </w:r>
      <w:r w:rsidRPr="00B66FDF">
        <w:rPr>
          <w:rFonts w:ascii="Arial Narrow" w:hAnsi="Arial Narrow"/>
        </w:rPr>
        <w:t xml:space="preserve"> dokonanych w czasie trwania umowy, Najemca zobowiąz</w:t>
      </w:r>
      <w:r w:rsidR="000A2137">
        <w:rPr>
          <w:rFonts w:ascii="Arial Narrow" w:hAnsi="Arial Narrow"/>
        </w:rPr>
        <w:t>any jest</w:t>
      </w:r>
      <w:r w:rsidRPr="00B66FDF">
        <w:rPr>
          <w:rFonts w:ascii="Arial Narrow" w:hAnsi="Arial Narrow"/>
        </w:rPr>
        <w:t xml:space="preserve"> do ich zapłaty w nowej wysokości po każdorazowym pisemnym oświadczeniu  Wynajmującego. </w:t>
      </w:r>
    </w:p>
    <w:p w14:paraId="7806B8B7" w14:textId="3AF8A1CF" w:rsidR="005A418C" w:rsidRPr="000E4E89" w:rsidRDefault="005A418C" w:rsidP="00A06D84">
      <w:pPr>
        <w:pStyle w:val="NormalnyWeb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 xml:space="preserve">Podatek od nieruchomości </w:t>
      </w:r>
      <w:r w:rsidR="00137FDC">
        <w:rPr>
          <w:rStyle w:val="Pogrubienie"/>
          <w:rFonts w:ascii="Arial Narrow" w:hAnsi="Arial Narrow"/>
          <w:b w:val="0"/>
          <w:bCs w:val="0"/>
        </w:rPr>
        <w:t xml:space="preserve">naliczony zostanie </w:t>
      </w:r>
      <w:r w:rsidR="00482971">
        <w:rPr>
          <w:rStyle w:val="Pogrubienie"/>
          <w:rFonts w:ascii="Arial Narrow" w:hAnsi="Arial Narrow"/>
          <w:b w:val="0"/>
          <w:bCs w:val="0"/>
        </w:rPr>
        <w:t>na podstawie obowiązującej w tym zakresie Uchwały Rady Gminy Kobiór. Najemca lokalu wyłoniony w przetargu, zobowiązany jest zgłosić się do Referatu finansów Urzędu Gminy Kobiór pok.</w:t>
      </w:r>
      <w:r w:rsidR="00E90B9E">
        <w:rPr>
          <w:rStyle w:val="Pogrubienie"/>
          <w:rFonts w:ascii="Arial Narrow" w:hAnsi="Arial Narrow"/>
          <w:b w:val="0"/>
          <w:bCs w:val="0"/>
        </w:rPr>
        <w:t xml:space="preserve"> nr</w:t>
      </w:r>
      <w:r w:rsidR="00482971">
        <w:rPr>
          <w:rStyle w:val="Pogrubienie"/>
          <w:rFonts w:ascii="Arial Narrow" w:hAnsi="Arial Narrow"/>
          <w:b w:val="0"/>
          <w:bCs w:val="0"/>
        </w:rPr>
        <w:t xml:space="preserve"> </w:t>
      </w:r>
      <w:r w:rsidR="00727CAA">
        <w:rPr>
          <w:rStyle w:val="Pogrubienie"/>
          <w:rFonts w:ascii="Arial Narrow" w:hAnsi="Arial Narrow"/>
          <w:b w:val="0"/>
          <w:bCs w:val="0"/>
        </w:rPr>
        <w:t>10</w:t>
      </w:r>
      <w:r w:rsidR="00482971">
        <w:rPr>
          <w:rStyle w:val="Pogrubienie"/>
          <w:rFonts w:ascii="Arial Narrow" w:hAnsi="Arial Narrow"/>
          <w:b w:val="0"/>
          <w:bCs w:val="0"/>
        </w:rPr>
        <w:t xml:space="preserve"> niezwłocznie po zawarciu umowy najmu lokalu użytkowego, w celu naliczenia opłaty podatku od nieruchomości za najmowany lokal użytkowy. </w:t>
      </w:r>
    </w:p>
    <w:p w14:paraId="7522FC21" w14:textId="58BC1A94" w:rsidR="00325601" w:rsidRPr="000E4E89" w:rsidRDefault="00325601" w:rsidP="001B4D41">
      <w:pPr>
        <w:pStyle w:val="NormalnyWeb"/>
        <w:numPr>
          <w:ilvl w:val="0"/>
          <w:numId w:val="8"/>
        </w:numPr>
        <w:jc w:val="both"/>
        <w:rPr>
          <w:rFonts w:ascii="Arial Narrow" w:hAnsi="Arial Narrow"/>
        </w:rPr>
      </w:pPr>
      <w:r w:rsidRPr="000E4E89">
        <w:rPr>
          <w:rStyle w:val="Pogrubienie"/>
          <w:rFonts w:ascii="Arial Narrow" w:hAnsi="Arial Narrow"/>
        </w:rPr>
        <w:t>Cena wywoławcza:</w:t>
      </w:r>
    </w:p>
    <w:p w14:paraId="0DA3A81F" w14:textId="458548C3" w:rsidR="00300527" w:rsidRPr="000E4E89" w:rsidRDefault="00300527" w:rsidP="00300527">
      <w:pPr>
        <w:pStyle w:val="NormalnyWeb"/>
        <w:jc w:val="center"/>
        <w:rPr>
          <w:rStyle w:val="Pogrubienie"/>
          <w:rFonts w:ascii="Arial Narrow" w:hAnsi="Arial Narrow"/>
        </w:rPr>
      </w:pPr>
      <w:r w:rsidRPr="000E4E89">
        <w:rPr>
          <w:rStyle w:val="Pogrubienie"/>
          <w:rFonts w:ascii="Arial Narrow" w:hAnsi="Arial Narrow"/>
        </w:rPr>
        <w:t>Wywoławcza miesięczna stawka czynszu za 1 m² powierzchni użytkowej lokalu wynosi</w:t>
      </w:r>
      <w:r w:rsidR="004421DB">
        <w:rPr>
          <w:rStyle w:val="Pogrubienie"/>
          <w:rFonts w:ascii="Arial Narrow" w:hAnsi="Arial Narrow"/>
        </w:rPr>
        <w:t>:</w:t>
      </w:r>
      <w:r w:rsidR="004421DB">
        <w:rPr>
          <w:rStyle w:val="Pogrubienie"/>
          <w:rFonts w:ascii="Arial Narrow" w:hAnsi="Arial Narrow"/>
        </w:rPr>
        <w:br/>
      </w:r>
      <w:r w:rsidR="00893B77">
        <w:rPr>
          <w:rStyle w:val="Pogrubienie"/>
          <w:rFonts w:ascii="Arial Narrow" w:hAnsi="Arial Narrow"/>
        </w:rPr>
        <w:t>5</w:t>
      </w:r>
      <w:r w:rsidR="008540CE" w:rsidRPr="000E4E89">
        <w:rPr>
          <w:rStyle w:val="Pogrubienie"/>
          <w:rFonts w:ascii="Arial Narrow" w:hAnsi="Arial Narrow"/>
        </w:rPr>
        <w:t>,</w:t>
      </w:r>
      <w:r w:rsidR="00426875">
        <w:rPr>
          <w:rStyle w:val="Pogrubienie"/>
          <w:rFonts w:ascii="Arial Narrow" w:hAnsi="Arial Narrow"/>
        </w:rPr>
        <w:t>0</w:t>
      </w:r>
      <w:r w:rsidR="008540CE" w:rsidRPr="000E4E89">
        <w:rPr>
          <w:rStyle w:val="Pogrubienie"/>
          <w:rFonts w:ascii="Arial Narrow" w:hAnsi="Arial Narrow"/>
        </w:rPr>
        <w:t>0</w:t>
      </w:r>
      <w:r w:rsidRPr="000E4E89">
        <w:rPr>
          <w:rStyle w:val="Pogrubienie"/>
          <w:rFonts w:ascii="Arial Narrow" w:hAnsi="Arial Narrow"/>
        </w:rPr>
        <w:t xml:space="preserve"> zł + 23% VAT.</w:t>
      </w:r>
    </w:p>
    <w:p w14:paraId="3362C0AB" w14:textId="295E3F9E" w:rsidR="0097632E" w:rsidRPr="001B4D41" w:rsidRDefault="001B4D41" w:rsidP="001B4D41">
      <w:pPr>
        <w:pStyle w:val="NormalnyWeb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 VI </w:t>
      </w:r>
      <w:r w:rsidR="006034DD" w:rsidRPr="000E4E89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    </w:t>
      </w:r>
      <w:r w:rsidR="0097632E" w:rsidRPr="000E4E89">
        <w:rPr>
          <w:rFonts w:ascii="Arial Narrow" w:hAnsi="Arial Narrow"/>
          <w:b/>
          <w:bCs/>
        </w:rPr>
        <w:t xml:space="preserve">Termin Przetargu: </w:t>
      </w:r>
    </w:p>
    <w:p w14:paraId="5A7563F5" w14:textId="7C4B03FB" w:rsidR="00300527" w:rsidRDefault="00636324" w:rsidP="00300527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>Publiczne otwarcie ofert</w:t>
      </w:r>
      <w:r w:rsidR="00300527" w:rsidRPr="000E4E89">
        <w:rPr>
          <w:rFonts w:ascii="Arial Narrow" w:hAnsi="Arial Narrow"/>
        </w:rPr>
        <w:t xml:space="preserve"> odbędzie się w dniu </w:t>
      </w:r>
      <w:r w:rsidR="00D352AF" w:rsidRPr="00D352AF">
        <w:rPr>
          <w:rFonts w:ascii="Arial Narrow" w:hAnsi="Arial Narrow"/>
          <w:b/>
          <w:bCs/>
        </w:rPr>
        <w:t>31</w:t>
      </w:r>
      <w:r w:rsidR="000A2137">
        <w:rPr>
          <w:rFonts w:ascii="Arial Narrow" w:hAnsi="Arial Narrow"/>
          <w:b/>
          <w:bCs/>
        </w:rPr>
        <w:t>.</w:t>
      </w:r>
      <w:r w:rsidR="00012561">
        <w:rPr>
          <w:rFonts w:ascii="Arial Narrow" w:hAnsi="Arial Narrow"/>
          <w:b/>
          <w:bCs/>
        </w:rPr>
        <w:t>10</w:t>
      </w:r>
      <w:r w:rsidR="000A2137">
        <w:rPr>
          <w:rFonts w:ascii="Arial Narrow" w:hAnsi="Arial Narrow"/>
          <w:b/>
          <w:bCs/>
        </w:rPr>
        <w:t>.2023</w:t>
      </w:r>
      <w:r w:rsidR="00300527" w:rsidRPr="000E4E89">
        <w:rPr>
          <w:rStyle w:val="Pogrubienie"/>
          <w:rFonts w:ascii="Arial Narrow" w:hAnsi="Arial Narrow"/>
        </w:rPr>
        <w:t xml:space="preserve"> r. o godz. 10</w:t>
      </w:r>
      <w:r w:rsidR="00300527" w:rsidRPr="000E4E89">
        <w:rPr>
          <w:rStyle w:val="Pogrubienie"/>
          <w:rFonts w:ascii="Arial Narrow" w:hAnsi="Arial Narrow"/>
          <w:vertAlign w:val="superscript"/>
        </w:rPr>
        <w:t>00</w:t>
      </w:r>
      <w:r w:rsidR="00300527" w:rsidRPr="000E4E89">
        <w:rPr>
          <w:rFonts w:ascii="Arial Narrow" w:hAnsi="Arial Narrow"/>
        </w:rPr>
        <w:t xml:space="preserve"> w </w:t>
      </w:r>
      <w:r w:rsidR="00B911EC" w:rsidRPr="000E4E89">
        <w:rPr>
          <w:rFonts w:ascii="Arial Narrow" w:hAnsi="Arial Narrow"/>
        </w:rPr>
        <w:t xml:space="preserve">Urzędzie Gminy Kobiór sala </w:t>
      </w:r>
      <w:r w:rsidR="0097632E" w:rsidRPr="000E4E89">
        <w:rPr>
          <w:rFonts w:ascii="Arial Narrow" w:hAnsi="Arial Narrow"/>
        </w:rPr>
        <w:t xml:space="preserve">narad – parter budynku przy ul. </w:t>
      </w:r>
      <w:r w:rsidR="006D2D84">
        <w:rPr>
          <w:rFonts w:ascii="Arial Narrow" w:hAnsi="Arial Narrow"/>
        </w:rPr>
        <w:t>K</w:t>
      </w:r>
      <w:r w:rsidR="0097632E" w:rsidRPr="000E4E89">
        <w:rPr>
          <w:rFonts w:ascii="Arial Narrow" w:hAnsi="Arial Narrow"/>
        </w:rPr>
        <w:t>obiórskiej 5 w Kobiórze.</w:t>
      </w:r>
    </w:p>
    <w:p w14:paraId="431B1201" w14:textId="4A5BA65A" w:rsidR="00E2674A" w:rsidRPr="005D6A06" w:rsidRDefault="00E2674A" w:rsidP="00300527">
      <w:pPr>
        <w:pStyle w:val="NormalnyWeb"/>
        <w:rPr>
          <w:rFonts w:ascii="Arial Narrow" w:hAnsi="Arial Narrow"/>
          <w:b/>
          <w:bCs/>
        </w:rPr>
      </w:pPr>
      <w:r w:rsidRPr="005D6A06">
        <w:rPr>
          <w:rFonts w:ascii="Arial Narrow" w:hAnsi="Arial Narrow"/>
          <w:b/>
          <w:bCs/>
        </w:rPr>
        <w:t>Oferta winna zawierać:</w:t>
      </w:r>
    </w:p>
    <w:p w14:paraId="3909A103" w14:textId="3517FDDD" w:rsidR="00E2674A" w:rsidRDefault="00E2674A" w:rsidP="00E2674A">
      <w:pPr>
        <w:pStyle w:val="NormalnyWeb"/>
        <w:numPr>
          <w:ilvl w:val="0"/>
          <w:numId w:val="2"/>
        </w:numPr>
        <w:rPr>
          <w:rFonts w:ascii="Arial Narrow" w:hAnsi="Arial Narrow"/>
        </w:rPr>
      </w:pPr>
      <w:r w:rsidRPr="000E4E89">
        <w:rPr>
          <w:rFonts w:ascii="Arial Narrow" w:hAnsi="Arial Narrow"/>
        </w:rPr>
        <w:t xml:space="preserve">Nazwę </w:t>
      </w:r>
      <w:r w:rsidR="005D6A06">
        <w:rPr>
          <w:rFonts w:ascii="Arial Narrow" w:hAnsi="Arial Narrow"/>
        </w:rPr>
        <w:t xml:space="preserve">przedsiębiorcy i jego siedzibę lub imię, nazwisko i adres zamieszkania </w:t>
      </w:r>
      <w:r w:rsidR="003D413E">
        <w:rPr>
          <w:rFonts w:ascii="Arial Narrow" w:hAnsi="Arial Narrow"/>
        </w:rPr>
        <w:t>osoby</w:t>
      </w:r>
      <w:r w:rsidR="005D6A06">
        <w:rPr>
          <w:rFonts w:ascii="Arial Narrow" w:hAnsi="Arial Narrow"/>
        </w:rPr>
        <w:t xml:space="preserve"> fizycznej nieprowadzącej działalności gospodarczej, w przypadku działania przez pełnomocnika – stosowne pełnomocnictwo w formie </w:t>
      </w:r>
      <w:r w:rsidR="003D413E">
        <w:rPr>
          <w:rFonts w:ascii="Arial Narrow" w:hAnsi="Arial Narrow"/>
        </w:rPr>
        <w:t>pisemnej</w:t>
      </w:r>
      <w:r w:rsidR="005D6A06">
        <w:rPr>
          <w:rFonts w:ascii="Arial Narrow" w:hAnsi="Arial Narrow"/>
        </w:rPr>
        <w:t>,</w:t>
      </w:r>
    </w:p>
    <w:p w14:paraId="204729A4" w14:textId="7F6CDF42" w:rsidR="005D6A06" w:rsidRDefault="005D6A06" w:rsidP="007F5A55">
      <w:pPr>
        <w:pStyle w:val="NormalnyWeb"/>
        <w:numPr>
          <w:ilvl w:val="1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dane oferenta oraz dokumenty potwierdzające </w:t>
      </w:r>
      <w:r w:rsidR="003D413E">
        <w:rPr>
          <w:rFonts w:ascii="Arial Narrow" w:hAnsi="Arial Narrow"/>
        </w:rPr>
        <w:t>formę</w:t>
      </w:r>
      <w:r>
        <w:rPr>
          <w:rFonts w:ascii="Arial Narrow" w:hAnsi="Arial Narrow"/>
        </w:rPr>
        <w:t xml:space="preserve"> prawną prowadzonej działalności :</w:t>
      </w:r>
    </w:p>
    <w:p w14:paraId="7EF78FC9" w14:textId="223FBA05" w:rsidR="005D6A06" w:rsidRPr="003D413E" w:rsidRDefault="005D6A06" w:rsidP="005D6A06">
      <w:pPr>
        <w:pStyle w:val="NormalnyWeb"/>
        <w:numPr>
          <w:ilvl w:val="0"/>
          <w:numId w:val="10"/>
        </w:numPr>
        <w:rPr>
          <w:rFonts w:ascii="Arial Narrow" w:hAnsi="Arial Narrow"/>
          <w:b/>
          <w:bCs/>
        </w:rPr>
      </w:pPr>
      <w:r w:rsidRPr="003D413E">
        <w:rPr>
          <w:rFonts w:ascii="Arial Narrow" w:hAnsi="Arial Narrow"/>
          <w:b/>
          <w:bCs/>
        </w:rPr>
        <w:t>podmiot prowadzący działalność gospodarczą:</w:t>
      </w:r>
    </w:p>
    <w:p w14:paraId="3A8DD086" w14:textId="5C2D01F8" w:rsidR="005D6A06" w:rsidRDefault="005D6A06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>- PESEL</w:t>
      </w:r>
    </w:p>
    <w:p w14:paraId="4064E80F" w14:textId="2397C7C1" w:rsidR="005D6A06" w:rsidRDefault="005D6A06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>- numer indentyfikacyjny REGON</w:t>
      </w:r>
    </w:p>
    <w:p w14:paraId="19C6EFEA" w14:textId="77777777" w:rsidR="003D413E" w:rsidRDefault="005D6A06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NIP</w:t>
      </w:r>
    </w:p>
    <w:p w14:paraId="24C841D8" w14:textId="3DEF20B7" w:rsidR="005D6A06" w:rsidRPr="003D413E" w:rsidRDefault="005D6A06" w:rsidP="005D6A06">
      <w:pPr>
        <w:pStyle w:val="NormalnyWeb"/>
        <w:ind w:left="1080"/>
        <w:rPr>
          <w:rFonts w:ascii="Arial Narrow" w:hAnsi="Arial Narrow"/>
          <w:b/>
          <w:bCs/>
        </w:rPr>
      </w:pPr>
      <w:r w:rsidRPr="003D413E">
        <w:rPr>
          <w:rFonts w:ascii="Arial Narrow" w:hAnsi="Arial Narrow"/>
          <w:b/>
          <w:bCs/>
        </w:rPr>
        <w:t>b) spółka cywilna:</w:t>
      </w:r>
    </w:p>
    <w:p w14:paraId="1A46AEC3" w14:textId="77777777" w:rsidR="005D6A06" w:rsidRDefault="005D6A06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>- numer identyfikacyjny REGON dla każdego ze wspólników spółki cywilnej</w:t>
      </w:r>
    </w:p>
    <w:p w14:paraId="5F7F6E0D" w14:textId="79078BA7" w:rsidR="003D413E" w:rsidRDefault="003D413E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5D6A06">
        <w:rPr>
          <w:rFonts w:ascii="Arial Narrow" w:hAnsi="Arial Narrow"/>
        </w:rPr>
        <w:t xml:space="preserve">NIP </w:t>
      </w:r>
      <w:r>
        <w:rPr>
          <w:rFonts w:ascii="Arial Narrow" w:hAnsi="Arial Narrow"/>
        </w:rPr>
        <w:t>dla każdego ze wspólników spółki cywilnej</w:t>
      </w:r>
    </w:p>
    <w:p w14:paraId="2437021E" w14:textId="5896E6A4" w:rsidR="005D6A06" w:rsidRDefault="003D413E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5D6A0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kopie umowy spółki cywilnej</w:t>
      </w:r>
    </w:p>
    <w:p w14:paraId="36BEF04C" w14:textId="3C75F06A" w:rsidR="003D413E" w:rsidRDefault="003D413E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>- numer identyfikacyjny REGON spółki cywilnej</w:t>
      </w:r>
    </w:p>
    <w:p w14:paraId="547535E8" w14:textId="5C977D90" w:rsidR="003D413E" w:rsidRDefault="003D413E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>- IP spółki cywilnej</w:t>
      </w:r>
    </w:p>
    <w:p w14:paraId="60032643" w14:textId="3F24C039" w:rsidR="003D413E" w:rsidRDefault="003D413E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>- PESEL każdego ze wspólników spółki cywilnej</w:t>
      </w:r>
      <w:r w:rsidR="007F5A55">
        <w:rPr>
          <w:rFonts w:ascii="Arial Narrow" w:hAnsi="Arial Narrow"/>
        </w:rPr>
        <w:t xml:space="preserve"> </w:t>
      </w:r>
    </w:p>
    <w:p w14:paraId="13ACFA83" w14:textId="6E19601D" w:rsidR="003D413E" w:rsidRPr="007F5A55" w:rsidRDefault="003D413E" w:rsidP="005D6A06">
      <w:pPr>
        <w:pStyle w:val="NormalnyWeb"/>
        <w:ind w:left="1080"/>
        <w:rPr>
          <w:rFonts w:ascii="Arial Narrow" w:hAnsi="Arial Narrow"/>
          <w:b/>
          <w:bCs/>
        </w:rPr>
      </w:pPr>
      <w:r w:rsidRPr="007F5A55">
        <w:rPr>
          <w:rFonts w:ascii="Arial Narrow" w:hAnsi="Arial Narrow"/>
          <w:b/>
          <w:bCs/>
        </w:rPr>
        <w:t xml:space="preserve">c) osoba prawna, jednostka organizacyjna </w:t>
      </w:r>
      <w:r w:rsidR="007F5A55" w:rsidRPr="007F5A55">
        <w:rPr>
          <w:rFonts w:ascii="Arial Narrow" w:hAnsi="Arial Narrow"/>
          <w:b/>
          <w:bCs/>
        </w:rPr>
        <w:t>niebędąca</w:t>
      </w:r>
      <w:r w:rsidRPr="007F5A55">
        <w:rPr>
          <w:rFonts w:ascii="Arial Narrow" w:hAnsi="Arial Narrow"/>
          <w:b/>
          <w:bCs/>
        </w:rPr>
        <w:t xml:space="preserve"> osoba prawną, której ustawa przyznaje zdolność prawną:</w:t>
      </w:r>
    </w:p>
    <w:p w14:paraId="7E3B8B90" w14:textId="5E8931EB" w:rsidR="003D413E" w:rsidRDefault="003D413E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>- numer KRS, a w przypadku spółek w organizacji wniosek o wpis do KRS oraz akt założycielski (umowa, statut)</w:t>
      </w:r>
    </w:p>
    <w:p w14:paraId="710980F5" w14:textId="552742FB" w:rsidR="003D413E" w:rsidRDefault="003D413E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- numer identyfikacyjny REGON, jeżeli nie jest </w:t>
      </w:r>
      <w:r w:rsidR="007F5A55">
        <w:rPr>
          <w:rFonts w:ascii="Arial Narrow" w:hAnsi="Arial Narrow"/>
        </w:rPr>
        <w:t>wpisany do KRS</w:t>
      </w:r>
    </w:p>
    <w:p w14:paraId="1C75AA4C" w14:textId="67D9E453" w:rsidR="005D6A06" w:rsidRDefault="007F5A55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>- NIP, jeżeli nie jest wpisany do KRS</w:t>
      </w:r>
    </w:p>
    <w:p w14:paraId="3B7A7597" w14:textId="475AAF4C" w:rsidR="007F5A55" w:rsidRPr="007F5A55" w:rsidRDefault="007F5A55" w:rsidP="005D6A06">
      <w:pPr>
        <w:pStyle w:val="NormalnyWeb"/>
        <w:ind w:left="1080"/>
        <w:rPr>
          <w:rFonts w:ascii="Arial Narrow" w:hAnsi="Arial Narrow"/>
          <w:b/>
          <w:bCs/>
        </w:rPr>
      </w:pPr>
      <w:r w:rsidRPr="007F5A55">
        <w:rPr>
          <w:rFonts w:ascii="Arial Narrow" w:hAnsi="Arial Narrow"/>
          <w:b/>
          <w:bCs/>
        </w:rPr>
        <w:t>d) osoba fizyczna, nieprowadząca działalności gospodarczej</w:t>
      </w:r>
    </w:p>
    <w:p w14:paraId="28E6036A" w14:textId="77777777" w:rsidR="007F5A55" w:rsidRDefault="007F5A55" w:rsidP="005D6A06">
      <w:pPr>
        <w:pStyle w:val="NormalnyWeb"/>
        <w:ind w:left="1080"/>
        <w:rPr>
          <w:rFonts w:ascii="Arial Narrow" w:hAnsi="Arial Narrow"/>
        </w:rPr>
      </w:pPr>
      <w:r>
        <w:rPr>
          <w:rFonts w:ascii="Arial Narrow" w:hAnsi="Arial Narrow"/>
        </w:rPr>
        <w:t>- PESEL</w:t>
      </w:r>
    </w:p>
    <w:p w14:paraId="561A53B9" w14:textId="0D48475A" w:rsidR="007F5A55" w:rsidRDefault="007F5A55" w:rsidP="007F5A55">
      <w:pPr>
        <w:pStyle w:val="NormalnyWeb"/>
        <w:ind w:left="720"/>
        <w:rPr>
          <w:rFonts w:ascii="Arial Narrow" w:hAnsi="Arial Narrow"/>
        </w:rPr>
      </w:pPr>
      <w:r>
        <w:rPr>
          <w:rFonts w:ascii="Arial Narrow" w:hAnsi="Arial Narrow"/>
        </w:rPr>
        <w:t>1.2. adres lokalu, którego oferta dotyczy</w:t>
      </w:r>
    </w:p>
    <w:p w14:paraId="157D2E51" w14:textId="20945E4A" w:rsidR="007F5A55" w:rsidRDefault="007F5A55" w:rsidP="007F5A55">
      <w:pPr>
        <w:pStyle w:val="NormalnyWeb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1.3. </w:t>
      </w:r>
      <w:r w:rsidR="00D332CF">
        <w:rPr>
          <w:rFonts w:ascii="Arial Narrow" w:hAnsi="Arial Narrow"/>
        </w:rPr>
        <w:t xml:space="preserve">rodzaj </w:t>
      </w:r>
      <w:r>
        <w:rPr>
          <w:rFonts w:ascii="Arial Narrow" w:hAnsi="Arial Narrow"/>
        </w:rPr>
        <w:t>planowanej działalności</w:t>
      </w:r>
      <w:r w:rsidR="00C30709">
        <w:rPr>
          <w:rFonts w:ascii="Arial Narrow" w:hAnsi="Arial Narrow"/>
        </w:rPr>
        <w:t xml:space="preserve"> </w:t>
      </w:r>
    </w:p>
    <w:p w14:paraId="3875A222" w14:textId="09CB3D55" w:rsidR="001B4D41" w:rsidRPr="007F5A55" w:rsidRDefault="007F5A55" w:rsidP="00E2674A">
      <w:pPr>
        <w:pStyle w:val="NormalnyWeb"/>
        <w:numPr>
          <w:ilvl w:val="0"/>
          <w:numId w:val="2"/>
        </w:numPr>
        <w:rPr>
          <w:rFonts w:ascii="Arial Narrow" w:hAnsi="Arial Narrow"/>
          <w:b/>
          <w:bCs/>
        </w:rPr>
      </w:pPr>
      <w:r w:rsidRPr="007F5A55">
        <w:rPr>
          <w:rFonts w:ascii="Arial Narrow" w:hAnsi="Arial Narrow"/>
          <w:b/>
          <w:bCs/>
        </w:rPr>
        <w:t>Do pisemnego zgłoszenia udziału w przetargu należy dołączyć:</w:t>
      </w:r>
    </w:p>
    <w:p w14:paraId="28260124" w14:textId="57231D6B" w:rsidR="007F5A55" w:rsidRDefault="00744D41" w:rsidP="007F5A55">
      <w:pPr>
        <w:pStyle w:val="NormalnyWeb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7F5A55">
        <w:rPr>
          <w:rFonts w:ascii="Arial Narrow" w:hAnsi="Arial Narrow"/>
        </w:rPr>
        <w:t>opię dowodu wpłaty wadium</w:t>
      </w:r>
      <w:r>
        <w:rPr>
          <w:rFonts w:ascii="Arial Narrow" w:hAnsi="Arial Narrow"/>
        </w:rPr>
        <w:t>.</w:t>
      </w:r>
    </w:p>
    <w:p w14:paraId="3C1FF9C4" w14:textId="792C7F7D" w:rsidR="00C30709" w:rsidRDefault="00C30709" w:rsidP="007F5A55">
      <w:pPr>
        <w:pStyle w:val="NormalnyWeb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Oświadczenie, że oferent zapoznał się z warunkami przetargu oraz warunkami wynajmu lokalu i przyjmuje je bez zastrzeżeń</w:t>
      </w:r>
      <w:r w:rsidR="00744D41">
        <w:rPr>
          <w:rFonts w:ascii="Arial Narrow" w:hAnsi="Arial Narrow"/>
        </w:rPr>
        <w:t>.</w:t>
      </w:r>
    </w:p>
    <w:p w14:paraId="66299E40" w14:textId="77777777" w:rsidR="007428C5" w:rsidRDefault="00E2674A" w:rsidP="007428C5">
      <w:pPr>
        <w:pStyle w:val="NormalnyWeb"/>
        <w:numPr>
          <w:ilvl w:val="1"/>
          <w:numId w:val="14"/>
        </w:numPr>
        <w:rPr>
          <w:rFonts w:ascii="Arial Narrow" w:hAnsi="Arial Narrow"/>
        </w:rPr>
      </w:pPr>
      <w:r w:rsidRPr="000E4E89">
        <w:rPr>
          <w:rFonts w:ascii="Arial Narrow" w:hAnsi="Arial Narrow"/>
        </w:rPr>
        <w:t>Oświadczenie o zapoznaniu się ze stanem technicznym lokalu po jego przeglądzie</w:t>
      </w:r>
      <w:r w:rsidR="006D2D84">
        <w:rPr>
          <w:rFonts w:ascii="Arial Narrow" w:hAnsi="Arial Narrow"/>
        </w:rPr>
        <w:t>.</w:t>
      </w:r>
    </w:p>
    <w:p w14:paraId="26D71C0A" w14:textId="77777777" w:rsidR="007428C5" w:rsidRDefault="00E2674A" w:rsidP="007428C5">
      <w:pPr>
        <w:pStyle w:val="NormalnyWeb"/>
        <w:numPr>
          <w:ilvl w:val="1"/>
          <w:numId w:val="14"/>
        </w:numPr>
        <w:rPr>
          <w:rFonts w:ascii="Arial Narrow" w:hAnsi="Arial Narrow"/>
        </w:rPr>
      </w:pPr>
      <w:r w:rsidRPr="007428C5">
        <w:rPr>
          <w:rFonts w:ascii="Arial Narrow" w:hAnsi="Arial Narrow"/>
        </w:rPr>
        <w:t>Oferowan</w:t>
      </w:r>
      <w:r w:rsidR="00427A7A" w:rsidRPr="007428C5">
        <w:rPr>
          <w:rFonts w:ascii="Arial Narrow" w:hAnsi="Arial Narrow"/>
        </w:rPr>
        <w:t>ą</w:t>
      </w:r>
      <w:r w:rsidRPr="007428C5">
        <w:rPr>
          <w:rFonts w:ascii="Arial Narrow" w:hAnsi="Arial Narrow"/>
        </w:rPr>
        <w:t xml:space="preserve"> stawk</w:t>
      </w:r>
      <w:r w:rsidR="00427A7A" w:rsidRPr="007428C5">
        <w:rPr>
          <w:rFonts w:ascii="Arial Narrow" w:hAnsi="Arial Narrow"/>
        </w:rPr>
        <w:t>ę</w:t>
      </w:r>
      <w:r w:rsidRPr="007428C5">
        <w:rPr>
          <w:rFonts w:ascii="Arial Narrow" w:hAnsi="Arial Narrow"/>
        </w:rPr>
        <w:t xml:space="preserve"> miesięczn</w:t>
      </w:r>
      <w:r w:rsidR="00427A7A" w:rsidRPr="007428C5">
        <w:rPr>
          <w:rFonts w:ascii="Arial Narrow" w:hAnsi="Arial Narrow"/>
        </w:rPr>
        <w:t>ą</w:t>
      </w:r>
      <w:r w:rsidRPr="007428C5">
        <w:rPr>
          <w:rFonts w:ascii="Arial Narrow" w:hAnsi="Arial Narrow"/>
        </w:rPr>
        <w:t xml:space="preserve"> w zł/m</w:t>
      </w:r>
      <w:r w:rsidRPr="007428C5">
        <w:rPr>
          <w:rFonts w:ascii="Arial Narrow" w:hAnsi="Arial Narrow"/>
          <w:vertAlign w:val="superscript"/>
        </w:rPr>
        <w:t>2</w:t>
      </w:r>
      <w:r w:rsidRPr="007428C5">
        <w:rPr>
          <w:rFonts w:ascii="Arial Narrow" w:hAnsi="Arial Narrow"/>
        </w:rPr>
        <w:t xml:space="preserve"> za</w:t>
      </w:r>
      <w:r w:rsidR="006034DD" w:rsidRPr="007428C5">
        <w:rPr>
          <w:rFonts w:ascii="Arial Narrow" w:hAnsi="Arial Narrow"/>
        </w:rPr>
        <w:t xml:space="preserve"> najem</w:t>
      </w:r>
      <w:r w:rsidRPr="007428C5">
        <w:rPr>
          <w:rFonts w:ascii="Arial Narrow" w:hAnsi="Arial Narrow"/>
        </w:rPr>
        <w:t xml:space="preserve"> lokalu użytkowego</w:t>
      </w:r>
      <w:r w:rsidR="006D2D84" w:rsidRPr="007428C5">
        <w:rPr>
          <w:rFonts w:ascii="Arial Narrow" w:hAnsi="Arial Narrow"/>
        </w:rPr>
        <w:t>.</w:t>
      </w:r>
      <w:r w:rsidRPr="007428C5">
        <w:rPr>
          <w:rFonts w:ascii="Arial Narrow" w:hAnsi="Arial Narrow"/>
        </w:rPr>
        <w:t xml:space="preserve"> </w:t>
      </w:r>
    </w:p>
    <w:p w14:paraId="34FCF003" w14:textId="77777777" w:rsidR="007428C5" w:rsidRDefault="006034DD" w:rsidP="007428C5">
      <w:pPr>
        <w:pStyle w:val="NormalnyWeb"/>
        <w:numPr>
          <w:ilvl w:val="1"/>
          <w:numId w:val="14"/>
        </w:numPr>
        <w:rPr>
          <w:rFonts w:ascii="Arial Narrow" w:hAnsi="Arial Narrow"/>
        </w:rPr>
      </w:pPr>
      <w:r w:rsidRPr="007428C5">
        <w:rPr>
          <w:rFonts w:ascii="Arial Narrow" w:hAnsi="Arial Narrow"/>
        </w:rPr>
        <w:t>Informacje w zakresie modernizac</w:t>
      </w:r>
      <w:r w:rsidR="001B4D41" w:rsidRPr="007428C5">
        <w:rPr>
          <w:rFonts w:ascii="Arial Narrow" w:hAnsi="Arial Narrow"/>
        </w:rPr>
        <w:t>ji</w:t>
      </w:r>
      <w:r w:rsidRPr="007428C5">
        <w:rPr>
          <w:rFonts w:ascii="Arial Narrow" w:hAnsi="Arial Narrow"/>
        </w:rPr>
        <w:t>, remont</w:t>
      </w:r>
      <w:r w:rsidR="001B4D41" w:rsidRPr="007428C5">
        <w:rPr>
          <w:rFonts w:ascii="Arial Narrow" w:hAnsi="Arial Narrow"/>
        </w:rPr>
        <w:t>ów</w:t>
      </w:r>
      <w:r w:rsidRPr="007428C5">
        <w:rPr>
          <w:rFonts w:ascii="Arial Narrow" w:hAnsi="Arial Narrow"/>
        </w:rPr>
        <w:t xml:space="preserve"> i aranżac</w:t>
      </w:r>
      <w:r w:rsidR="001B4D41" w:rsidRPr="007428C5">
        <w:rPr>
          <w:rFonts w:ascii="Arial Narrow" w:hAnsi="Arial Narrow"/>
        </w:rPr>
        <w:t>ji</w:t>
      </w:r>
      <w:r w:rsidRPr="007428C5">
        <w:rPr>
          <w:rFonts w:ascii="Arial Narrow" w:hAnsi="Arial Narrow"/>
        </w:rPr>
        <w:t xml:space="preserve"> planowanych do wykonania przed otwarciem lokalu lub w </w:t>
      </w:r>
      <w:r w:rsidR="00726136" w:rsidRPr="007428C5">
        <w:rPr>
          <w:rFonts w:ascii="Arial Narrow" w:hAnsi="Arial Narrow"/>
        </w:rPr>
        <w:t>trakcie</w:t>
      </w:r>
      <w:r w:rsidRPr="007428C5">
        <w:rPr>
          <w:rFonts w:ascii="Arial Narrow" w:hAnsi="Arial Narrow"/>
        </w:rPr>
        <w:t xml:space="preserve"> okresu najmu.</w:t>
      </w:r>
    </w:p>
    <w:p w14:paraId="0567132A" w14:textId="177D178B" w:rsidR="006034DD" w:rsidRPr="007428C5" w:rsidRDefault="006034DD" w:rsidP="007428C5">
      <w:pPr>
        <w:pStyle w:val="NormalnyWeb"/>
        <w:numPr>
          <w:ilvl w:val="1"/>
          <w:numId w:val="14"/>
        </w:numPr>
        <w:rPr>
          <w:rFonts w:ascii="Arial Narrow" w:hAnsi="Arial Narrow"/>
        </w:rPr>
      </w:pPr>
      <w:r w:rsidRPr="007428C5">
        <w:rPr>
          <w:rFonts w:ascii="Arial Narrow" w:hAnsi="Arial Narrow"/>
        </w:rPr>
        <w:t xml:space="preserve">Określenie terminu otwarcia lokalu i godzin jego funkcjonowania w cyklu tygodniowym. </w:t>
      </w:r>
    </w:p>
    <w:p w14:paraId="6144CF65" w14:textId="3FA681ED" w:rsidR="00636324" w:rsidRDefault="00636324" w:rsidP="00636324">
      <w:pPr>
        <w:pStyle w:val="NormalnyWeb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Oferty należy złożyć w zaklejonych kopertach. </w:t>
      </w:r>
      <w:r w:rsidR="0064100E">
        <w:rPr>
          <w:rFonts w:ascii="Arial Narrow" w:hAnsi="Arial Narrow"/>
        </w:rPr>
        <w:t>Te</w:t>
      </w:r>
      <w:r>
        <w:rPr>
          <w:rFonts w:ascii="Arial Narrow" w:hAnsi="Arial Narrow"/>
        </w:rPr>
        <w:t xml:space="preserve"> które wpłyną po podanym terminie będą zwracane bez ich otwierania. </w:t>
      </w:r>
    </w:p>
    <w:p w14:paraId="54CA9D4C" w14:textId="6A9CFA15" w:rsidR="001B4D41" w:rsidRDefault="006D2D84" w:rsidP="0064100E">
      <w:pPr>
        <w:pStyle w:val="NormalnyWeb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Rozstrzygnięcie przetargu nastąpi w terminie do </w:t>
      </w:r>
      <w:r w:rsidR="00D352AF">
        <w:rPr>
          <w:rFonts w:ascii="Arial Narrow" w:hAnsi="Arial Narrow"/>
          <w:b/>
          <w:bCs/>
        </w:rPr>
        <w:t>06.11</w:t>
      </w:r>
      <w:r w:rsidR="00562D8F" w:rsidRPr="00562D8F">
        <w:rPr>
          <w:rFonts w:ascii="Arial Narrow" w:hAnsi="Arial Narrow"/>
          <w:b/>
          <w:bCs/>
        </w:rPr>
        <w:t>.2023</w:t>
      </w:r>
      <w:r>
        <w:rPr>
          <w:rFonts w:ascii="Arial Narrow" w:hAnsi="Arial Narrow"/>
        </w:rPr>
        <w:t xml:space="preserve"> </w:t>
      </w:r>
      <w:r w:rsidR="001B4D41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omisja przetargowa powołana przez Wójta Gminy Kobiór, może wezwać oferentów do złożenia dodatkowych wyjaśnień </w:t>
      </w:r>
      <w:r w:rsidR="0064100E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w przypadku uznania, że mogą one wnieść istotne informacje pozwalające wyłonić najlepszą ofertę lub  </w:t>
      </w:r>
      <w:r w:rsidR="001B4D41">
        <w:rPr>
          <w:rFonts w:ascii="Arial Narrow" w:hAnsi="Arial Narrow"/>
        </w:rPr>
        <w:t>przyspieszyć wznowienie działalności lokalu.</w:t>
      </w:r>
    </w:p>
    <w:p w14:paraId="270294F0" w14:textId="77777777" w:rsidR="00947C4E" w:rsidRDefault="00947C4E" w:rsidP="0064100E">
      <w:pPr>
        <w:pStyle w:val="NormalnyWeb"/>
        <w:ind w:left="720"/>
        <w:jc w:val="both"/>
        <w:rPr>
          <w:rFonts w:ascii="Arial Narrow" w:hAnsi="Arial Narrow"/>
        </w:rPr>
      </w:pPr>
    </w:p>
    <w:p w14:paraId="18DDAA94" w14:textId="1F1E8896" w:rsidR="006034DD" w:rsidRPr="000E4E89" w:rsidRDefault="001B4D41" w:rsidP="001B4D41">
      <w:pPr>
        <w:pStyle w:val="NormalnyWeb"/>
        <w:ind w:left="708"/>
        <w:rPr>
          <w:rFonts w:ascii="Arial Narrow" w:hAnsi="Arial Narrow"/>
        </w:rPr>
      </w:pPr>
      <w:r w:rsidRPr="001B4D41">
        <w:rPr>
          <w:rFonts w:ascii="Arial Narrow" w:hAnsi="Arial Narrow"/>
          <w:b/>
          <w:bCs/>
        </w:rPr>
        <w:lastRenderedPageBreak/>
        <w:t>VIII.</w:t>
      </w:r>
      <w:r>
        <w:rPr>
          <w:rFonts w:ascii="Arial Narrow" w:hAnsi="Arial Narrow"/>
        </w:rPr>
        <w:t xml:space="preserve">  </w:t>
      </w:r>
      <w:r w:rsidR="006034DD" w:rsidRPr="000E4E89">
        <w:rPr>
          <w:rFonts w:ascii="Arial Narrow" w:hAnsi="Arial Narrow"/>
          <w:b/>
          <w:bCs/>
        </w:rPr>
        <w:t>Kryterium oceny ofert:</w:t>
      </w:r>
    </w:p>
    <w:p w14:paraId="62BA7F4F" w14:textId="0A6619E8" w:rsidR="006034DD" w:rsidRPr="000E4E89" w:rsidRDefault="006034DD" w:rsidP="006034DD">
      <w:pPr>
        <w:pStyle w:val="NormalnyWeb"/>
        <w:ind w:left="720"/>
        <w:rPr>
          <w:rFonts w:ascii="Arial Narrow" w:hAnsi="Arial Narrow"/>
        </w:rPr>
      </w:pPr>
      <w:r w:rsidRPr="000E4E89">
        <w:rPr>
          <w:rFonts w:ascii="Arial Narrow" w:hAnsi="Arial Narrow"/>
        </w:rPr>
        <w:t xml:space="preserve">Koncepcja zagospodarowania i funkcjonowania lokalu – waga oceny 40% </w:t>
      </w:r>
    </w:p>
    <w:p w14:paraId="542398D5" w14:textId="77777777" w:rsidR="0064100E" w:rsidRDefault="006034DD" w:rsidP="001B4D41">
      <w:pPr>
        <w:pStyle w:val="NormalnyWeb"/>
        <w:ind w:left="720"/>
        <w:rPr>
          <w:rFonts w:ascii="Arial Narrow" w:hAnsi="Arial Narrow"/>
        </w:rPr>
      </w:pPr>
      <w:r w:rsidRPr="000E4E89">
        <w:rPr>
          <w:rFonts w:ascii="Arial Narrow" w:hAnsi="Arial Narrow"/>
        </w:rPr>
        <w:t>Oferowana cena miesięcznej stawki czynszu w zł/m</w:t>
      </w:r>
      <w:r w:rsidRPr="004421DB">
        <w:rPr>
          <w:rFonts w:ascii="Arial Narrow" w:hAnsi="Arial Narrow"/>
          <w:vertAlign w:val="superscript"/>
        </w:rPr>
        <w:t>2</w:t>
      </w:r>
      <w:r w:rsidRPr="000E4E89">
        <w:rPr>
          <w:rFonts w:ascii="Arial Narrow" w:hAnsi="Arial Narrow"/>
        </w:rPr>
        <w:t xml:space="preserve"> – waga oceny 60%.</w:t>
      </w:r>
    </w:p>
    <w:p w14:paraId="29F57509" w14:textId="5C58C252" w:rsidR="000A4B30" w:rsidRPr="0064100E" w:rsidRDefault="001B4D41" w:rsidP="001B4D41">
      <w:pPr>
        <w:pStyle w:val="NormalnyWeb"/>
        <w:ind w:left="720"/>
        <w:rPr>
          <w:rFonts w:ascii="Arial Narrow" w:hAnsi="Arial Narrow"/>
        </w:rPr>
      </w:pPr>
      <w:r w:rsidRPr="001B4D41">
        <w:rPr>
          <w:rFonts w:ascii="Arial Narrow" w:hAnsi="Arial Narrow"/>
          <w:b/>
          <w:bCs/>
        </w:rPr>
        <w:t xml:space="preserve">IX. </w:t>
      </w:r>
      <w:r w:rsidR="000A4B30" w:rsidRPr="001B4D41">
        <w:rPr>
          <w:rFonts w:ascii="Arial Narrow" w:hAnsi="Arial Narrow"/>
          <w:b/>
          <w:bCs/>
        </w:rPr>
        <w:t xml:space="preserve">Wadium: </w:t>
      </w:r>
    </w:p>
    <w:p w14:paraId="544A2BAC" w14:textId="0043832A" w:rsidR="000A4B30" w:rsidRPr="000E4E89" w:rsidRDefault="000A4B30" w:rsidP="000A4B30">
      <w:pPr>
        <w:pStyle w:val="NormalnyWeb"/>
        <w:rPr>
          <w:rFonts w:ascii="Arial Narrow" w:hAnsi="Arial Narrow"/>
        </w:rPr>
      </w:pPr>
      <w:r w:rsidRPr="000E4E89">
        <w:rPr>
          <w:rFonts w:ascii="Arial Narrow" w:hAnsi="Arial Narrow"/>
        </w:rPr>
        <w:t xml:space="preserve">Warunkiem udziału w przetargu jest </w:t>
      </w:r>
      <w:r w:rsidRPr="000E4E89">
        <w:rPr>
          <w:rStyle w:val="Pogrubienie"/>
          <w:rFonts w:ascii="Arial Narrow" w:hAnsi="Arial Narrow"/>
        </w:rPr>
        <w:t>wpłata wadium</w:t>
      </w:r>
      <w:r w:rsidRPr="000E4E89">
        <w:rPr>
          <w:rFonts w:ascii="Arial Narrow" w:hAnsi="Arial Narrow"/>
        </w:rPr>
        <w:t xml:space="preserve"> w </w:t>
      </w:r>
      <w:r w:rsidR="00EB785E" w:rsidRPr="000E4E89">
        <w:rPr>
          <w:rFonts w:ascii="Arial Narrow" w:hAnsi="Arial Narrow"/>
        </w:rPr>
        <w:t xml:space="preserve">pieniądzu PLN w </w:t>
      </w:r>
      <w:r w:rsidRPr="000E4E89">
        <w:rPr>
          <w:rFonts w:ascii="Arial Narrow" w:hAnsi="Arial Narrow"/>
        </w:rPr>
        <w:t xml:space="preserve">wysokości </w:t>
      </w:r>
      <w:r w:rsidRPr="000E4E89">
        <w:rPr>
          <w:rStyle w:val="Pogrubienie"/>
          <w:rFonts w:ascii="Arial Narrow" w:hAnsi="Arial Narrow"/>
        </w:rPr>
        <w:t>1000 zł</w:t>
      </w:r>
      <w:r w:rsidRPr="000E4E89">
        <w:rPr>
          <w:rFonts w:ascii="Arial Narrow" w:hAnsi="Arial Narrow"/>
        </w:rPr>
        <w:t xml:space="preserve">, najpóźniej do dnia </w:t>
      </w:r>
      <w:r w:rsidR="00D352AF" w:rsidRPr="00D352AF">
        <w:rPr>
          <w:rFonts w:ascii="Arial Narrow" w:hAnsi="Arial Narrow"/>
          <w:b/>
          <w:bCs/>
        </w:rPr>
        <w:t>27</w:t>
      </w:r>
      <w:r w:rsidR="00EB403B">
        <w:rPr>
          <w:rFonts w:ascii="Arial Narrow" w:hAnsi="Arial Narrow"/>
          <w:b/>
          <w:bCs/>
        </w:rPr>
        <w:t>.10</w:t>
      </w:r>
      <w:r w:rsidR="00562D8F">
        <w:rPr>
          <w:rStyle w:val="Pogrubienie"/>
          <w:rFonts w:ascii="Arial Narrow" w:hAnsi="Arial Narrow"/>
        </w:rPr>
        <w:t>.2023</w:t>
      </w:r>
      <w:r w:rsidRPr="000E4E89">
        <w:rPr>
          <w:rStyle w:val="Pogrubienie"/>
          <w:rFonts w:ascii="Arial Narrow" w:hAnsi="Arial Narrow"/>
        </w:rPr>
        <w:t xml:space="preserve"> r.</w:t>
      </w:r>
      <w:r w:rsidRPr="000E4E89">
        <w:rPr>
          <w:rFonts w:ascii="Arial Narrow" w:hAnsi="Arial Narrow"/>
        </w:rPr>
        <w:t xml:space="preserve"> (włącznie) na konto Gminy Kobiór: </w:t>
      </w:r>
    </w:p>
    <w:p w14:paraId="67597DB3" w14:textId="36649280" w:rsidR="000A4B30" w:rsidRPr="000A4B30" w:rsidRDefault="000A4B30" w:rsidP="006A06DD">
      <w:pPr>
        <w:suppressAutoHyphens w:val="0"/>
        <w:spacing w:before="100" w:beforeAutospacing="1" w:after="100" w:afterAutospacing="1"/>
        <w:jc w:val="both"/>
        <w:rPr>
          <w:rFonts w:ascii="Arial Narrow" w:hAnsi="Arial Narrow"/>
          <w:b/>
          <w:bCs/>
        </w:rPr>
      </w:pPr>
      <w:r w:rsidRPr="000A4B30">
        <w:rPr>
          <w:rFonts w:ascii="Arial Narrow" w:hAnsi="Arial Narrow"/>
          <w:b/>
          <w:bCs/>
        </w:rPr>
        <w:t>Bank Spółdzielczy w Pszczynie nr 19 8448 0004 0017 6154 2024 0235</w:t>
      </w:r>
      <w:r w:rsidRPr="000A4B30">
        <w:rPr>
          <w:rFonts w:ascii="Arial Narrow" w:hAnsi="Arial Narrow"/>
          <w:color w:val="FF0000"/>
        </w:rPr>
        <w:t xml:space="preserve">. </w:t>
      </w:r>
      <w:r w:rsidRPr="000A4B30">
        <w:rPr>
          <w:rFonts w:ascii="Arial Narrow" w:hAnsi="Arial Narrow"/>
        </w:rPr>
        <w:t xml:space="preserve">Za datę wniesienia wadium uważa się datę wpływu środków na rachunek Urzędu Gminy Kobiór. W tytule przelewu należy wskazać: </w:t>
      </w:r>
      <w:r w:rsidRPr="000E4E89">
        <w:rPr>
          <w:rFonts w:ascii="Arial Narrow" w:hAnsi="Arial Narrow"/>
          <w:b/>
          <w:bCs/>
        </w:rPr>
        <w:t>„Pr</w:t>
      </w:r>
      <w:r w:rsidRPr="000A4B30">
        <w:rPr>
          <w:rFonts w:ascii="Arial Narrow" w:hAnsi="Arial Narrow"/>
          <w:b/>
          <w:bCs/>
        </w:rPr>
        <w:t xml:space="preserve">zetarg </w:t>
      </w:r>
      <w:r w:rsidRPr="000E4E89">
        <w:rPr>
          <w:rFonts w:ascii="Arial Narrow" w:hAnsi="Arial Narrow"/>
          <w:b/>
          <w:bCs/>
        </w:rPr>
        <w:t>na najem lokalu użytkowego przy ul. Centralnej 117 w Kobiórze”</w:t>
      </w:r>
      <w:r w:rsidR="00E90B9E">
        <w:rPr>
          <w:rFonts w:ascii="Arial Narrow" w:hAnsi="Arial Narrow"/>
          <w:b/>
          <w:bCs/>
        </w:rPr>
        <w:t>.</w:t>
      </w:r>
    </w:p>
    <w:p w14:paraId="4B310E59" w14:textId="0661B4CA" w:rsidR="000A4B30" w:rsidRPr="000E4E89" w:rsidRDefault="000A4B30" w:rsidP="006A06DD">
      <w:pPr>
        <w:pStyle w:val="NormalnyWeb"/>
        <w:jc w:val="both"/>
        <w:rPr>
          <w:rFonts w:ascii="Arial Narrow" w:hAnsi="Arial Narrow"/>
        </w:rPr>
      </w:pPr>
      <w:r w:rsidRPr="000E4E89">
        <w:rPr>
          <w:rFonts w:ascii="Arial Narrow" w:hAnsi="Arial Narrow"/>
        </w:rPr>
        <w:t xml:space="preserve">Przed zawarciem umowy najmu osoba, </w:t>
      </w:r>
      <w:r w:rsidR="007428C5">
        <w:rPr>
          <w:rFonts w:ascii="Arial Narrow" w:hAnsi="Arial Narrow"/>
        </w:rPr>
        <w:t>Oferent który</w:t>
      </w:r>
      <w:r w:rsidRPr="000E4E89">
        <w:rPr>
          <w:rFonts w:ascii="Arial Narrow" w:hAnsi="Arial Narrow"/>
        </w:rPr>
        <w:t xml:space="preserve"> wygra</w:t>
      </w:r>
      <w:r w:rsidR="007428C5">
        <w:rPr>
          <w:rFonts w:ascii="Arial Narrow" w:hAnsi="Arial Narrow"/>
        </w:rPr>
        <w:t>ł</w:t>
      </w:r>
      <w:r w:rsidRPr="000E4E89">
        <w:rPr>
          <w:rFonts w:ascii="Arial Narrow" w:hAnsi="Arial Narrow"/>
        </w:rPr>
        <w:t xml:space="preserve"> przetarg </w:t>
      </w:r>
      <w:r w:rsidR="007428C5">
        <w:rPr>
          <w:rFonts w:ascii="Arial Narrow" w:hAnsi="Arial Narrow"/>
        </w:rPr>
        <w:t>winien</w:t>
      </w:r>
      <w:r w:rsidRPr="000E4E89">
        <w:rPr>
          <w:rFonts w:ascii="Arial Narrow" w:hAnsi="Arial Narrow"/>
        </w:rPr>
        <w:t xml:space="preserve"> wpłacić kaucję zabezpieczającą w wysokości 3 miesięcznego czynszu. </w:t>
      </w:r>
    </w:p>
    <w:p w14:paraId="34005130" w14:textId="71096049" w:rsidR="000A4B30" w:rsidRPr="000E4E89" w:rsidRDefault="000A4B30" w:rsidP="006A06DD">
      <w:pPr>
        <w:pStyle w:val="NormalnyWeb"/>
        <w:jc w:val="both"/>
        <w:rPr>
          <w:rFonts w:ascii="Arial Narrow" w:hAnsi="Arial Narrow"/>
        </w:rPr>
      </w:pPr>
      <w:r w:rsidRPr="000E4E89">
        <w:rPr>
          <w:rFonts w:ascii="Arial Narrow" w:hAnsi="Arial Narrow"/>
        </w:rPr>
        <w:t>Wadium złożone przez uczestników przetargu, którzy nie wygrają przetargu zostanie zwrócone po zakończeniu przetargu do 3 dni roboczych –</w:t>
      </w:r>
      <w:r w:rsidR="00045219">
        <w:rPr>
          <w:rFonts w:ascii="Arial Narrow" w:hAnsi="Arial Narrow"/>
        </w:rPr>
        <w:t xml:space="preserve"> </w:t>
      </w:r>
      <w:r w:rsidRPr="000E4E89">
        <w:rPr>
          <w:rFonts w:ascii="Arial Narrow" w:hAnsi="Arial Narrow"/>
        </w:rPr>
        <w:t xml:space="preserve">na konto, a </w:t>
      </w:r>
      <w:r w:rsidR="007428C5">
        <w:rPr>
          <w:rFonts w:ascii="Arial Narrow" w:hAnsi="Arial Narrow"/>
        </w:rPr>
        <w:t>oferentowi</w:t>
      </w:r>
      <w:r w:rsidRPr="000E4E89">
        <w:rPr>
          <w:rFonts w:ascii="Arial Narrow" w:hAnsi="Arial Narrow"/>
        </w:rPr>
        <w:t>, któr</w:t>
      </w:r>
      <w:r w:rsidR="007428C5">
        <w:rPr>
          <w:rFonts w:ascii="Arial Narrow" w:hAnsi="Arial Narrow"/>
        </w:rPr>
        <w:t>y</w:t>
      </w:r>
      <w:r w:rsidRPr="000E4E89">
        <w:rPr>
          <w:rFonts w:ascii="Arial Narrow" w:hAnsi="Arial Narrow"/>
        </w:rPr>
        <w:t xml:space="preserve"> wygra przetarg zostanie przeksięgowane na poczet kaucji zabezpieczającej.</w:t>
      </w:r>
    </w:p>
    <w:p w14:paraId="2589D0D0" w14:textId="704F45EC" w:rsidR="000A4B30" w:rsidRPr="000E4E89" w:rsidRDefault="000A4B30" w:rsidP="006A06DD">
      <w:pPr>
        <w:pStyle w:val="NormalnyWeb"/>
        <w:jc w:val="both"/>
        <w:rPr>
          <w:rFonts w:ascii="Arial Narrow" w:hAnsi="Arial Narrow"/>
        </w:rPr>
      </w:pPr>
      <w:r w:rsidRPr="000E4E89">
        <w:rPr>
          <w:rFonts w:ascii="Arial Narrow" w:hAnsi="Arial Narrow"/>
        </w:rPr>
        <w:t xml:space="preserve">Wadium przepada, jeśli oferent, który wygrał przetarg uchyli się od wpłaty kaucji zabezpieczającej </w:t>
      </w:r>
      <w:r w:rsidR="006A06DD">
        <w:rPr>
          <w:rFonts w:ascii="Arial Narrow" w:hAnsi="Arial Narrow"/>
        </w:rPr>
        <w:br/>
      </w:r>
      <w:r w:rsidRPr="000E4E89">
        <w:rPr>
          <w:rFonts w:ascii="Arial Narrow" w:hAnsi="Arial Narrow"/>
        </w:rPr>
        <w:t>i zawarcia umowy najmu.</w:t>
      </w:r>
    </w:p>
    <w:p w14:paraId="62AFF44F" w14:textId="31B4E966" w:rsidR="00325601" w:rsidRPr="000E4E89" w:rsidRDefault="00325601" w:rsidP="001B4D41">
      <w:pPr>
        <w:pStyle w:val="NormalnyWeb"/>
        <w:numPr>
          <w:ilvl w:val="0"/>
          <w:numId w:val="9"/>
        </w:numPr>
        <w:rPr>
          <w:rFonts w:ascii="Arial Narrow" w:hAnsi="Arial Narrow"/>
          <w:b/>
          <w:bCs/>
        </w:rPr>
      </w:pPr>
      <w:r w:rsidRPr="000E4E89">
        <w:rPr>
          <w:rFonts w:ascii="Arial Narrow" w:hAnsi="Arial Narrow"/>
          <w:b/>
          <w:bCs/>
        </w:rPr>
        <w:t>Pozostałe informacje:</w:t>
      </w:r>
    </w:p>
    <w:p w14:paraId="074F7C64" w14:textId="4C079120" w:rsidR="000E4E89" w:rsidRPr="000E4E89" w:rsidRDefault="000E4E89" w:rsidP="000E4E89">
      <w:pPr>
        <w:pStyle w:val="NormalnyWeb"/>
        <w:numPr>
          <w:ilvl w:val="0"/>
          <w:numId w:val="6"/>
        </w:numPr>
        <w:rPr>
          <w:rFonts w:ascii="Arial Narrow" w:hAnsi="Arial Narrow"/>
        </w:rPr>
      </w:pPr>
      <w:r w:rsidRPr="000E4E89">
        <w:rPr>
          <w:rFonts w:ascii="Arial Narrow" w:hAnsi="Arial Narrow"/>
        </w:rPr>
        <w:t>Lokal będzie udostępniony do oglądania po uprzednim uzgodnieniu terminu w siedzibie Urzędu Gminy Kobiór</w:t>
      </w:r>
      <w:r w:rsidR="0064100E">
        <w:rPr>
          <w:rFonts w:ascii="Arial Narrow" w:hAnsi="Arial Narrow"/>
        </w:rPr>
        <w:t>,</w:t>
      </w:r>
      <w:r w:rsidRPr="000E4E89">
        <w:rPr>
          <w:rFonts w:ascii="Arial Narrow" w:hAnsi="Arial Narrow"/>
        </w:rPr>
        <w:t xml:space="preserve"> Referat Gospodarki Komunalnej lub telefonicznie </w:t>
      </w:r>
      <w:r w:rsidR="004421DB">
        <w:rPr>
          <w:rFonts w:ascii="Arial Narrow" w:hAnsi="Arial Narrow"/>
        </w:rPr>
        <w:t>pod nr.:</w:t>
      </w:r>
      <w:r w:rsidRPr="000E4E89">
        <w:rPr>
          <w:rFonts w:ascii="Arial Narrow" w:hAnsi="Arial Narrow"/>
        </w:rPr>
        <w:t xml:space="preserve"> (32) 218-81-82 </w:t>
      </w:r>
      <w:r w:rsidR="004421DB">
        <w:rPr>
          <w:rFonts w:ascii="Arial Narrow" w:hAnsi="Arial Narrow"/>
        </w:rPr>
        <w:br/>
      </w:r>
      <w:r w:rsidRPr="000E4E89">
        <w:rPr>
          <w:rFonts w:ascii="Arial Narrow" w:hAnsi="Arial Narrow"/>
        </w:rPr>
        <w:t>wew. 42</w:t>
      </w:r>
    </w:p>
    <w:p w14:paraId="0539F657" w14:textId="31CEDDA6" w:rsidR="000E4E89" w:rsidRPr="000E4E89" w:rsidRDefault="000E4E89" w:rsidP="000E4E89">
      <w:pPr>
        <w:pStyle w:val="NormalnyWeb"/>
        <w:numPr>
          <w:ilvl w:val="0"/>
          <w:numId w:val="6"/>
        </w:numPr>
        <w:rPr>
          <w:rFonts w:ascii="Arial Narrow" w:hAnsi="Arial Narrow"/>
        </w:rPr>
      </w:pPr>
      <w:r w:rsidRPr="000E4E89">
        <w:rPr>
          <w:rFonts w:ascii="Arial Narrow" w:hAnsi="Arial Narrow"/>
        </w:rPr>
        <w:t xml:space="preserve">Przed przystąpieniem do przetargu można zapoznać się z projektem umowy najmu w </w:t>
      </w:r>
      <w:r w:rsidR="00727CAA">
        <w:rPr>
          <w:rFonts w:ascii="Arial Narrow" w:hAnsi="Arial Narrow"/>
        </w:rPr>
        <w:t>R</w:t>
      </w:r>
      <w:r w:rsidRPr="000E4E89">
        <w:rPr>
          <w:rFonts w:ascii="Arial Narrow" w:hAnsi="Arial Narrow"/>
        </w:rPr>
        <w:t xml:space="preserve">eferacie Gospodarki </w:t>
      </w:r>
      <w:r w:rsidR="0064100E">
        <w:rPr>
          <w:rFonts w:ascii="Arial Narrow" w:hAnsi="Arial Narrow"/>
        </w:rPr>
        <w:t>K</w:t>
      </w:r>
      <w:r w:rsidRPr="000E4E89">
        <w:rPr>
          <w:rFonts w:ascii="Arial Narrow" w:hAnsi="Arial Narrow"/>
        </w:rPr>
        <w:t xml:space="preserve">omunalne </w:t>
      </w:r>
      <w:r w:rsidR="0064100E">
        <w:rPr>
          <w:rFonts w:ascii="Arial Narrow" w:hAnsi="Arial Narrow"/>
        </w:rPr>
        <w:t>U</w:t>
      </w:r>
      <w:r w:rsidRPr="000E4E89">
        <w:rPr>
          <w:rFonts w:ascii="Arial Narrow" w:hAnsi="Arial Narrow"/>
        </w:rPr>
        <w:t xml:space="preserve">rzędu Gminy Kobiór pok. 14.  </w:t>
      </w:r>
    </w:p>
    <w:p w14:paraId="40780948" w14:textId="77777777" w:rsidR="00EB785E" w:rsidRPr="00EB785E" w:rsidRDefault="00EB785E" w:rsidP="00EB785E">
      <w:pPr>
        <w:numPr>
          <w:ilvl w:val="0"/>
          <w:numId w:val="6"/>
        </w:numPr>
        <w:tabs>
          <w:tab w:val="num" w:pos="720"/>
        </w:tabs>
        <w:suppressAutoHyphens w:val="0"/>
        <w:spacing w:before="100" w:beforeAutospacing="1" w:after="100" w:afterAutospacing="1"/>
        <w:jc w:val="both"/>
        <w:rPr>
          <w:rFonts w:ascii="Arial Narrow" w:hAnsi="Arial Narrow"/>
        </w:rPr>
      </w:pPr>
      <w:r w:rsidRPr="00EB785E">
        <w:rPr>
          <w:rFonts w:ascii="Arial Narrow" w:hAnsi="Arial Narrow"/>
        </w:rPr>
        <w:t xml:space="preserve">Wadium zwraca się niezwłocznie po odwołaniu albo zamknięciu przetargu, jednak nie później niż przed upływem trzech dni od dnia odwołania, zamknięcia, unieważnienia lub zakończenia przetargu wynikiem negatywnym. </w:t>
      </w:r>
    </w:p>
    <w:p w14:paraId="246A72B5" w14:textId="77777777" w:rsidR="00EB785E" w:rsidRPr="00EB785E" w:rsidRDefault="00EB785E" w:rsidP="00EB785E">
      <w:pPr>
        <w:numPr>
          <w:ilvl w:val="0"/>
          <w:numId w:val="6"/>
        </w:numPr>
        <w:tabs>
          <w:tab w:val="num" w:pos="720"/>
        </w:tabs>
        <w:suppressAutoHyphens w:val="0"/>
        <w:spacing w:before="100" w:beforeAutospacing="1" w:after="100" w:afterAutospacing="1"/>
        <w:jc w:val="both"/>
        <w:rPr>
          <w:rFonts w:ascii="Arial Narrow" w:hAnsi="Arial Narrow"/>
        </w:rPr>
      </w:pPr>
      <w:r w:rsidRPr="00EB785E">
        <w:rPr>
          <w:rFonts w:ascii="Arial Narrow" w:hAnsi="Arial Narrow"/>
        </w:rPr>
        <w:t xml:space="preserve">Zastrzega się możliwość unieważnienia przetargu lub jego odwołania z ważnych powodów, </w:t>
      </w:r>
      <w:r w:rsidRPr="00EB785E">
        <w:rPr>
          <w:rFonts w:ascii="Arial Narrow" w:hAnsi="Arial Narrow"/>
        </w:rPr>
        <w:br/>
        <w:t>a wpłacone wadium zostanie zwrócone. Zastrzega się możliwość uzupełnienia lub zmiany warunków przetargu oraz w uzasadnionych przypadkach zastrzega się możliwość zmiany terminu przetargu i terminu wpłaty wadium.</w:t>
      </w:r>
    </w:p>
    <w:p w14:paraId="17193E38" w14:textId="56539CA5" w:rsidR="00DC0E0B" w:rsidRPr="00DC0E0B" w:rsidRDefault="00EB785E" w:rsidP="00DC0E0B">
      <w:pPr>
        <w:numPr>
          <w:ilvl w:val="0"/>
          <w:numId w:val="6"/>
        </w:numPr>
        <w:tabs>
          <w:tab w:val="num" w:pos="720"/>
        </w:tabs>
        <w:suppressAutoHyphens w:val="0"/>
        <w:spacing w:before="100" w:beforeAutospacing="1" w:after="100" w:afterAutospacing="1"/>
        <w:jc w:val="both"/>
        <w:rPr>
          <w:rFonts w:ascii="Arial Narrow" w:hAnsi="Arial Narrow"/>
        </w:rPr>
      </w:pPr>
      <w:r w:rsidRPr="00EB785E">
        <w:rPr>
          <w:rFonts w:ascii="Arial Narrow" w:hAnsi="Arial Narrow"/>
        </w:rPr>
        <w:t xml:space="preserve">Bliższe informacje na temat przetargu można uzyskać w Referacie Gospodarki Komunalnej Urzędu Gminy Kobiór, w pokoju 14, telefon  (32) 218-81-82 wew. 42, e-mail: </w:t>
      </w:r>
      <w:hyperlink r:id="rId8" w:history="1">
        <w:r w:rsidRPr="00EB785E">
          <w:rPr>
            <w:rFonts w:ascii="Arial Narrow" w:hAnsi="Arial Narrow"/>
            <w:color w:val="0563C1" w:themeColor="hyperlink"/>
            <w:u w:val="single"/>
          </w:rPr>
          <w:t>gk@kobior.pl</w:t>
        </w:r>
      </w:hyperlink>
    </w:p>
    <w:p w14:paraId="1E9F8678" w14:textId="3163488E" w:rsidR="00EB785E" w:rsidRPr="00EB785E" w:rsidRDefault="00EB785E" w:rsidP="000E4E89">
      <w:pPr>
        <w:numPr>
          <w:ilvl w:val="0"/>
          <w:numId w:val="6"/>
        </w:numPr>
        <w:suppressAutoHyphens w:val="0"/>
        <w:spacing w:before="100" w:beforeAutospacing="1" w:after="160" w:afterAutospacing="1" w:line="259" w:lineRule="auto"/>
        <w:jc w:val="both"/>
        <w:rPr>
          <w:rFonts w:ascii="Arial Narrow" w:hAnsi="Arial Narrow"/>
        </w:rPr>
      </w:pPr>
      <w:r w:rsidRPr="00EB785E">
        <w:rPr>
          <w:rFonts w:ascii="Arial Narrow" w:hAnsi="Arial Narrow"/>
        </w:rPr>
        <w:t xml:space="preserve">Ogłoszenie widnieje na stronie internetowej </w:t>
      </w:r>
      <w:hyperlink r:id="rId9" w:history="1">
        <w:r w:rsidR="007418CC" w:rsidRPr="007418CC">
          <w:rPr>
            <w:rFonts w:ascii="Arial Narrow" w:hAnsi="Arial Narrow"/>
            <w:b/>
            <w:bCs/>
            <w:color w:val="0563C1" w:themeColor="hyperlink"/>
            <w:u w:val="single"/>
          </w:rPr>
          <w:t>https://samorzad.gov.pl/web/gmina-kobior/mienie-gminne-sprzedaz-dzierzawa-najem</w:t>
        </w:r>
      </w:hyperlink>
      <w:r w:rsidR="007418CC" w:rsidRPr="007418CC">
        <w:rPr>
          <w:rFonts w:ascii="Arial Narrow" w:hAnsi="Arial Narrow"/>
          <w:b/>
          <w:bCs/>
          <w:color w:val="0070C0"/>
          <w:u w:val="single"/>
        </w:rPr>
        <w:t xml:space="preserve"> </w:t>
      </w:r>
      <w:r w:rsidR="008C00B5" w:rsidRPr="008C00B5">
        <w:rPr>
          <w:rFonts w:ascii="Arial Narrow" w:hAnsi="Arial Narrow"/>
        </w:rPr>
        <w:t>oraz na</w:t>
      </w:r>
      <w:r w:rsidR="008C00B5" w:rsidRPr="008C00B5">
        <w:rPr>
          <w:rFonts w:ascii="Arial Narrow" w:hAnsi="Arial Narrow"/>
          <w:b/>
          <w:bCs/>
        </w:rPr>
        <w:t xml:space="preserve"> </w:t>
      </w:r>
      <w:r w:rsidRPr="008C00B5">
        <w:rPr>
          <w:rFonts w:ascii="Arial Narrow" w:hAnsi="Arial Narrow"/>
        </w:rPr>
        <w:t>t</w:t>
      </w:r>
      <w:r w:rsidRPr="00EB785E">
        <w:rPr>
          <w:rFonts w:ascii="Arial Narrow" w:hAnsi="Arial Narrow"/>
        </w:rPr>
        <w:t>ablicy informacyjnej Urzędu Gminy Kobiór oraz lokalnej prasie.</w:t>
      </w:r>
    </w:p>
    <w:sectPr w:rsidR="00EB785E" w:rsidRPr="00EB785E" w:rsidSect="00DC0E0B">
      <w:headerReference w:type="first" r:id="rId10"/>
      <w:footerReference w:type="first" r:id="rId11"/>
      <w:pgSz w:w="11906" w:h="16838"/>
      <w:pgMar w:top="1588" w:right="1418" w:bottom="567" w:left="1418" w:header="142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9BCE" w14:textId="77777777" w:rsidR="00AC6ED0" w:rsidRDefault="00AC6ED0" w:rsidP="000B7DD3">
      <w:r>
        <w:separator/>
      </w:r>
    </w:p>
  </w:endnote>
  <w:endnote w:type="continuationSeparator" w:id="0">
    <w:p w14:paraId="72F2A1AF" w14:textId="77777777" w:rsidR="00AC6ED0" w:rsidRDefault="00AC6ED0" w:rsidP="000B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">
    <w:charset w:val="EE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82B1" w14:textId="527C7627" w:rsidR="002F0318" w:rsidRPr="00433BA1" w:rsidRDefault="002F0318" w:rsidP="002F0318">
    <w:pPr>
      <w:rPr>
        <w:rFonts w:ascii="Arial" w:hAnsi="Arial" w:cs="Arial"/>
        <w:b/>
        <w:color w:val="4472C4"/>
        <w:sz w:val="12"/>
        <w:szCs w:val="16"/>
      </w:rPr>
    </w:pPr>
    <w:r w:rsidRPr="001427FC">
      <w:rPr>
        <w:rFonts w:ascii="Arial" w:hAnsi="Arial" w:cs="Arial"/>
        <w:b/>
        <w:noProof/>
        <w:color w:val="4472C4"/>
        <w:sz w:val="12"/>
        <w:szCs w:val="16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69EDB650" wp14:editId="29AA2652">
              <wp:simplePos x="0" y="0"/>
              <wp:positionH relativeFrom="margin">
                <wp:posOffset>4332513</wp:posOffset>
              </wp:positionH>
              <wp:positionV relativeFrom="paragraph">
                <wp:posOffset>15875</wp:posOffset>
              </wp:positionV>
              <wp:extent cx="1543050" cy="12255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2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B4808" w14:textId="77777777" w:rsidR="002F0318" w:rsidRPr="00D52565" w:rsidRDefault="002F0318" w:rsidP="002F0318">
                          <w:pPr>
                            <w:jc w:val="center"/>
                            <w:rPr>
                              <w:rFonts w:ascii="Tahoma" w:hAnsi="Tahoma" w:cs="Tahoma"/>
                              <w:color w:val="1F3864" w:themeColor="accent1" w:themeShade="80"/>
                              <w:spacing w:val="20"/>
                              <w:w w:val="182"/>
                              <w:sz w:val="10"/>
                              <w:szCs w:val="10"/>
                            </w:rPr>
                          </w:pPr>
                          <w:r w:rsidRPr="00D52565">
                            <w:rPr>
                              <w:rFonts w:ascii="Tahoma" w:hAnsi="Tahoma" w:cs="Tahoma"/>
                              <w:color w:val="1F3864" w:themeColor="accent1" w:themeShade="80"/>
                              <w:spacing w:val="20"/>
                              <w:w w:val="182"/>
                              <w:sz w:val="10"/>
                              <w:szCs w:val="10"/>
                            </w:rPr>
                            <w:t>MIASTA PARTNERSKIE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DB65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341.15pt;margin-top:1.25pt;width:121.5pt;height:9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" stroked="f">
              <v:textbox inset="1.5mm,.3mm,1.5mm,.3mm">
                <w:txbxContent>
                  <w:p w14:paraId="612B4808" w14:textId="77777777" w:rsidR="002F0318" w:rsidRPr="00D52565" w:rsidRDefault="002F0318" w:rsidP="002F0318">
                    <w:pPr>
                      <w:jc w:val="center"/>
                      <w:rPr>
                        <w:rFonts w:ascii="Tahoma" w:hAnsi="Tahoma" w:cs="Tahoma"/>
                        <w:color w:val="1F3864" w:themeColor="accent1" w:themeShade="80"/>
                        <w:spacing w:val="20"/>
                        <w:w w:val="182"/>
                        <w:sz w:val="10"/>
                        <w:szCs w:val="10"/>
                      </w:rPr>
                    </w:pPr>
                    <w:r w:rsidRPr="00D52565">
                      <w:rPr>
                        <w:rFonts w:ascii="Tahoma" w:hAnsi="Tahoma" w:cs="Tahoma"/>
                        <w:color w:val="1F3864" w:themeColor="accent1" w:themeShade="80"/>
                        <w:spacing w:val="20"/>
                        <w:w w:val="182"/>
                        <w:sz w:val="10"/>
                        <w:szCs w:val="10"/>
                      </w:rPr>
                      <w:t>MIASTA PARTNERSKIE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A3CEF">
      <w:rPr>
        <w:rFonts w:ascii="Arial" w:hAnsi="Arial" w:cs="Arial"/>
        <w:noProof/>
        <w:sz w:val="12"/>
        <w:szCs w:val="16"/>
      </w:rPr>
      <w:drawing>
        <wp:anchor distT="0" distB="0" distL="114300" distR="114300" simplePos="0" relativeHeight="251688960" behindDoc="0" locked="0" layoutInCell="1" allowOverlap="1" wp14:anchorId="18798DE7" wp14:editId="0A459470">
          <wp:simplePos x="0" y="0"/>
          <wp:positionH relativeFrom="column">
            <wp:posOffset>4392501</wp:posOffset>
          </wp:positionH>
          <wp:positionV relativeFrom="paragraph">
            <wp:posOffset>138430</wp:posOffset>
          </wp:positionV>
          <wp:extent cx="388620" cy="4584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CEF">
      <w:rPr>
        <w:rFonts w:ascii="Arial" w:hAnsi="Arial" w:cs="Arial"/>
        <w:noProof/>
        <w:sz w:val="20"/>
      </w:rPr>
      <w:drawing>
        <wp:anchor distT="0" distB="0" distL="114300" distR="114300" simplePos="0" relativeHeight="251689984" behindDoc="0" locked="0" layoutInCell="1" allowOverlap="1" wp14:anchorId="2A5C4509" wp14:editId="30D13486">
          <wp:simplePos x="0" y="0"/>
          <wp:positionH relativeFrom="column">
            <wp:posOffset>4821761</wp:posOffset>
          </wp:positionH>
          <wp:positionV relativeFrom="paragraph">
            <wp:posOffset>102235</wp:posOffset>
          </wp:positionV>
          <wp:extent cx="579120" cy="4965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CEF">
      <w:rPr>
        <w:rFonts w:ascii="Arial" w:hAnsi="Arial" w:cs="Arial"/>
        <w:noProof/>
        <w:sz w:val="12"/>
        <w:szCs w:val="16"/>
      </w:rPr>
      <w:drawing>
        <wp:anchor distT="0" distB="0" distL="114300" distR="114300" simplePos="0" relativeHeight="251691008" behindDoc="0" locked="0" layoutInCell="1" allowOverlap="1" wp14:anchorId="64D8D2BE" wp14:editId="6D19A999">
          <wp:simplePos x="0" y="0"/>
          <wp:positionH relativeFrom="margin">
            <wp:posOffset>5448506</wp:posOffset>
          </wp:positionH>
          <wp:positionV relativeFrom="paragraph">
            <wp:posOffset>154305</wp:posOffset>
          </wp:positionV>
          <wp:extent cx="363220" cy="4387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Cs/>
        <w:noProof/>
        <w:spacing w:val="160"/>
        <w:sz w:val="18"/>
        <w:szCs w:val="28"/>
      </w:rPr>
      <w:drawing>
        <wp:anchor distT="0" distB="0" distL="114300" distR="114300" simplePos="0" relativeHeight="251693056" behindDoc="0" locked="0" layoutInCell="1" allowOverlap="1" wp14:anchorId="0C8C45FA" wp14:editId="7C6530CD">
          <wp:simplePos x="0" y="0"/>
          <wp:positionH relativeFrom="column">
            <wp:posOffset>466090</wp:posOffset>
          </wp:positionH>
          <wp:positionV relativeFrom="paragraph">
            <wp:posOffset>65244</wp:posOffset>
          </wp:positionV>
          <wp:extent cx="1430655" cy="641350"/>
          <wp:effectExtent l="0" t="0" r="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5DD1">
      <w:rPr>
        <w:rFonts w:ascii="Arial" w:hAnsi="Arial" w:cs="Arial"/>
        <w:iCs/>
        <w:noProof/>
        <w:spacing w:val="160"/>
        <w:sz w:val="18"/>
        <w:szCs w:val="28"/>
      </w:rPr>
      <w:drawing>
        <wp:anchor distT="0" distB="0" distL="114300" distR="114300" simplePos="0" relativeHeight="251692032" behindDoc="0" locked="0" layoutInCell="1" allowOverlap="1" wp14:anchorId="510E3663" wp14:editId="2ABF17F1">
          <wp:simplePos x="0" y="0"/>
          <wp:positionH relativeFrom="margin">
            <wp:posOffset>0</wp:posOffset>
          </wp:positionH>
          <wp:positionV relativeFrom="paragraph">
            <wp:posOffset>93184</wp:posOffset>
          </wp:positionV>
          <wp:extent cx="381000" cy="5181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4472C4"/>
        <w:sz w:val="12"/>
        <w:szCs w:val="16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C68A76F" wp14:editId="69BE1B84">
              <wp:simplePos x="0" y="0"/>
              <wp:positionH relativeFrom="column">
                <wp:posOffset>-26960</wp:posOffset>
              </wp:positionH>
              <wp:positionV relativeFrom="paragraph">
                <wp:posOffset>5476</wp:posOffset>
              </wp:positionV>
              <wp:extent cx="5866411" cy="11875"/>
              <wp:effectExtent l="0" t="0" r="20320" b="2667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6411" cy="11875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28C389" id="Łącznik prosty 8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.45pt" to="45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" strokecolor="#1f3763 [1604]" strokeweight="1.25pt">
              <v:stroke joinstyle="miter"/>
            </v:line>
          </w:pict>
        </mc:Fallback>
      </mc:AlternateContent>
    </w:r>
  </w:p>
  <w:p w14:paraId="0A45E535" w14:textId="0D956905" w:rsidR="002F0318" w:rsidRDefault="002F0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FED9" w14:textId="77777777" w:rsidR="00AC6ED0" w:rsidRDefault="00AC6ED0" w:rsidP="000B7DD3">
      <w:r>
        <w:separator/>
      </w:r>
    </w:p>
  </w:footnote>
  <w:footnote w:type="continuationSeparator" w:id="0">
    <w:p w14:paraId="164B4F56" w14:textId="77777777" w:rsidR="00AC6ED0" w:rsidRDefault="00AC6ED0" w:rsidP="000B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323B" w14:textId="4F9F74EA" w:rsidR="002F0318" w:rsidRDefault="002F0318" w:rsidP="002F0318">
    <w:pPr>
      <w:jc w:val="center"/>
    </w:pPr>
    <w:r>
      <w:rPr>
        <w:rFonts w:ascii="Amiri" w:hAnsi="Amiri" w:cs="Amiri"/>
        <w:b/>
        <w:bCs/>
        <w:noProof/>
        <w:color w:val="000000"/>
        <w:spacing w:val="30"/>
        <w:sz w:val="22"/>
        <w:szCs w:val="2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FD1F21" wp14:editId="02A011D4">
              <wp:simplePos x="0" y="0"/>
              <wp:positionH relativeFrom="margin">
                <wp:posOffset>976630</wp:posOffset>
              </wp:positionH>
              <wp:positionV relativeFrom="paragraph">
                <wp:posOffset>916305</wp:posOffset>
              </wp:positionV>
              <wp:extent cx="47910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910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0D7EB0" id="Łącznik prosty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9pt,72.15pt" to="454.1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" strokecolor="#1f3763 [1604]" strokeweight="1.25pt">
              <v:stroke joinstyle="miter"/>
              <w10:wrap anchorx="margin"/>
            </v:line>
          </w:pict>
        </mc:Fallback>
      </mc:AlternateContent>
    </w:r>
    <w:r w:rsidRPr="00056E51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1D8A783" wp14:editId="7F9F40F4">
              <wp:simplePos x="0" y="0"/>
              <wp:positionH relativeFrom="margin">
                <wp:posOffset>916250</wp:posOffset>
              </wp:positionH>
              <wp:positionV relativeFrom="paragraph">
                <wp:posOffset>280487</wp:posOffset>
              </wp:positionV>
              <wp:extent cx="2750024" cy="70929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024" cy="709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2C080" w14:textId="77777777" w:rsidR="002F0318" w:rsidRPr="007F2D80" w:rsidRDefault="002F0318" w:rsidP="002F0318">
                          <w:pPr>
                            <w:rPr>
                              <w:b/>
                              <w:bCs/>
                              <w:color w:val="1F3864" w:themeColor="accent1" w:themeShade="80"/>
                              <w:spacing w:val="40"/>
                              <w:w w:val="160"/>
                              <w:sz w:val="28"/>
                              <w:szCs w:val="28"/>
                            </w:rPr>
                          </w:pPr>
                          <w:r w:rsidRPr="007F2D80">
                            <w:rPr>
                              <w:b/>
                              <w:bCs/>
                              <w:color w:val="1F3864" w:themeColor="accent1" w:themeShade="80"/>
                              <w:spacing w:val="40"/>
                              <w:w w:val="160"/>
                              <w:sz w:val="28"/>
                              <w:szCs w:val="28"/>
                            </w:rPr>
                            <w:t>GMINA KOBIÓR</w:t>
                          </w:r>
                        </w:p>
                        <w:p w14:paraId="6DDFEDA7" w14:textId="77777777" w:rsidR="002F0318" w:rsidRPr="008D0CEB" w:rsidRDefault="002F0318" w:rsidP="002F0318">
                          <w:pPr>
                            <w:rPr>
                              <w:b/>
                              <w:bCs/>
                              <w:color w:val="1F3864" w:themeColor="accent1" w:themeShade="80"/>
                              <w:spacing w:val="50"/>
                              <w:w w:val="16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color w:val="1F3864" w:themeColor="accent1" w:themeShade="80"/>
                              <w:spacing w:val="50"/>
                              <w:sz w:val="20"/>
                              <w:szCs w:val="20"/>
                            </w:rPr>
                            <w:t>ul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50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7F2D80">
                            <w:rPr>
                              <w:color w:val="1F3864" w:themeColor="accent1" w:themeShade="80"/>
                              <w:spacing w:val="50"/>
                              <w:sz w:val="20"/>
                              <w:szCs w:val="20"/>
                            </w:rPr>
                            <w:t>Kobiórska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50"/>
                              <w:sz w:val="20"/>
                              <w:szCs w:val="20"/>
                            </w:rPr>
                            <w:t xml:space="preserve"> 5, 43-210 </w:t>
                          </w:r>
                          <w:r w:rsidRPr="007F2D80">
                            <w:rPr>
                              <w:color w:val="1F3864" w:themeColor="accent1" w:themeShade="80"/>
                              <w:spacing w:val="50"/>
                              <w:sz w:val="20"/>
                              <w:szCs w:val="20"/>
                            </w:rPr>
                            <w:t>Kobiór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8A78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72.15pt;margin-top:22.1pt;width:216.55pt;height:55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" filled="f" stroked="f">
              <v:textbox>
                <w:txbxContent>
                  <w:p w14:paraId="7A42C080" w14:textId="77777777" w:rsidR="002F0318" w:rsidRPr="007F2D80" w:rsidRDefault="002F0318" w:rsidP="002F0318">
                    <w:pPr>
                      <w:rPr>
                        <w:b/>
                        <w:bCs/>
                        <w:color w:val="1F3864" w:themeColor="accent1" w:themeShade="80"/>
                        <w:spacing w:val="40"/>
                        <w:w w:val="160"/>
                        <w:sz w:val="28"/>
                        <w:szCs w:val="28"/>
                      </w:rPr>
                    </w:pPr>
                    <w:r w:rsidRPr="007F2D80">
                      <w:rPr>
                        <w:b/>
                        <w:bCs/>
                        <w:color w:val="1F3864" w:themeColor="accent1" w:themeShade="80"/>
                        <w:spacing w:val="40"/>
                        <w:w w:val="160"/>
                        <w:sz w:val="28"/>
                        <w:szCs w:val="28"/>
                      </w:rPr>
                      <w:t>GMINA KOBIÓR</w:t>
                    </w:r>
                  </w:p>
                  <w:p w14:paraId="6DDFEDA7" w14:textId="77777777" w:rsidR="002F0318" w:rsidRPr="008D0CEB" w:rsidRDefault="002F0318" w:rsidP="002F0318">
                    <w:pPr>
                      <w:rPr>
                        <w:b/>
                        <w:bCs/>
                        <w:color w:val="1F3864" w:themeColor="accent1" w:themeShade="80"/>
                        <w:spacing w:val="50"/>
                        <w:w w:val="160"/>
                        <w:sz w:val="20"/>
                        <w:szCs w:val="20"/>
                      </w:rPr>
                    </w:pPr>
                    <w:r w:rsidRPr="007F2D80">
                      <w:rPr>
                        <w:color w:val="1F3864" w:themeColor="accent1" w:themeShade="80"/>
                        <w:spacing w:val="50"/>
                        <w:sz w:val="20"/>
                        <w:szCs w:val="20"/>
                      </w:rPr>
                      <w:t>ul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50"/>
                        <w:sz w:val="20"/>
                        <w:szCs w:val="20"/>
                      </w:rPr>
                      <w:t xml:space="preserve">. </w:t>
                    </w:r>
                    <w:r w:rsidRPr="007F2D80">
                      <w:rPr>
                        <w:color w:val="1F3864" w:themeColor="accent1" w:themeShade="80"/>
                        <w:spacing w:val="50"/>
                        <w:sz w:val="20"/>
                        <w:szCs w:val="20"/>
                      </w:rPr>
                      <w:t>Kobiórska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50"/>
                        <w:sz w:val="20"/>
                        <w:szCs w:val="20"/>
                      </w:rPr>
                      <w:t xml:space="preserve"> 5, 43-210 </w:t>
                    </w:r>
                    <w:r w:rsidRPr="007F2D80">
                      <w:rPr>
                        <w:color w:val="1F3864" w:themeColor="accent1" w:themeShade="80"/>
                        <w:spacing w:val="50"/>
                        <w:sz w:val="20"/>
                        <w:szCs w:val="20"/>
                      </w:rPr>
                      <w:t>Kobiór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56E51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1B8BC4DB" wp14:editId="5C0BD4E8">
              <wp:simplePos x="0" y="0"/>
              <wp:positionH relativeFrom="margin">
                <wp:posOffset>3358193</wp:posOffset>
              </wp:positionH>
              <wp:positionV relativeFrom="paragraph">
                <wp:posOffset>115399</wp:posOffset>
              </wp:positionV>
              <wp:extent cx="2522220" cy="812042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8120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6F1AF" w14:textId="77777777" w:rsidR="002F0318" w:rsidRPr="007F2D80" w:rsidRDefault="002F0318" w:rsidP="002F0318">
                          <w:pPr>
                            <w:jc w:val="right"/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http://www.kobior.pl</w:t>
                          </w:r>
                        </w:p>
                        <w:p w14:paraId="5C826C09" w14:textId="77777777" w:rsidR="002F0318" w:rsidRPr="007F2D80" w:rsidRDefault="002F0318" w:rsidP="002F0318">
                          <w:pPr>
                            <w:jc w:val="right"/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email:gmina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@</w:t>
                          </w: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kobior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.</w:t>
                          </w: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pl</w:t>
                          </w:r>
                        </w:p>
                        <w:p w14:paraId="12778E95" w14:textId="77777777" w:rsidR="002F0318" w:rsidRPr="007F2D80" w:rsidRDefault="002F0318" w:rsidP="002F0318">
                          <w:pPr>
                            <w:jc w:val="right"/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tel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./</w:t>
                          </w: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fax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 xml:space="preserve"> 32 218 81 82</w:t>
                          </w:r>
                        </w:p>
                        <w:p w14:paraId="0FA5B788" w14:textId="77777777" w:rsidR="002F0318" w:rsidRPr="007F2D80" w:rsidRDefault="002F0318" w:rsidP="002F0318">
                          <w:pPr>
                            <w:jc w:val="right"/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32 218 82 88</w:t>
                          </w:r>
                        </w:p>
                        <w:p w14:paraId="637EA83B" w14:textId="77777777" w:rsidR="002F0318" w:rsidRPr="007F2D80" w:rsidRDefault="002F0318" w:rsidP="002F0318">
                          <w:pPr>
                            <w:jc w:val="right"/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32 218 85 29</w:t>
                          </w:r>
                        </w:p>
                        <w:p w14:paraId="0D08D8BF" w14:textId="77777777" w:rsidR="002F0318" w:rsidRDefault="002F0318" w:rsidP="002F031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BC4DB" id="Pole tekstowe 5" o:spid="_x0000_s1027" type="#_x0000_t202" style="position:absolute;left:0;text-align:left;margin-left:264.4pt;margin-top:9.1pt;width:198.6pt;height:63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" filled="f" stroked="f">
              <v:textbox>
                <w:txbxContent>
                  <w:p w14:paraId="0256F1AF" w14:textId="77777777" w:rsidR="002F0318" w:rsidRPr="007F2D80" w:rsidRDefault="002F0318" w:rsidP="002F0318">
                    <w:pPr>
                      <w:jc w:val="right"/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</w:pP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http://www.kobior.pl</w:t>
                    </w:r>
                  </w:p>
                  <w:p w14:paraId="5C826C09" w14:textId="77777777" w:rsidR="002F0318" w:rsidRPr="007F2D80" w:rsidRDefault="002F0318" w:rsidP="002F0318">
                    <w:pPr>
                      <w:jc w:val="right"/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</w:pP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email:gmina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@</w:t>
                    </w: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kobior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.</w:t>
                    </w: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pl</w:t>
                    </w:r>
                  </w:p>
                  <w:p w14:paraId="12778E95" w14:textId="77777777" w:rsidR="002F0318" w:rsidRPr="007F2D80" w:rsidRDefault="002F0318" w:rsidP="002F0318">
                    <w:pPr>
                      <w:jc w:val="right"/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</w:pP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tel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./</w:t>
                    </w: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fax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 xml:space="preserve"> 32 218 81 82</w:t>
                    </w:r>
                  </w:p>
                  <w:p w14:paraId="0FA5B788" w14:textId="77777777" w:rsidR="002F0318" w:rsidRPr="007F2D80" w:rsidRDefault="002F0318" w:rsidP="002F0318">
                    <w:pPr>
                      <w:jc w:val="right"/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</w:pP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32 218 82 88</w:t>
                    </w:r>
                  </w:p>
                  <w:p w14:paraId="637EA83B" w14:textId="77777777" w:rsidR="002F0318" w:rsidRPr="007F2D80" w:rsidRDefault="002F0318" w:rsidP="002F0318">
                    <w:pPr>
                      <w:jc w:val="right"/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</w:pP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32 218 85 29</w:t>
                    </w:r>
                  </w:p>
                  <w:p w14:paraId="0D08D8BF" w14:textId="77777777" w:rsidR="002F0318" w:rsidRDefault="002F0318" w:rsidP="002F031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2"/>
        <w:szCs w:val="12"/>
      </w:rPr>
      <w:drawing>
        <wp:anchor distT="0" distB="0" distL="114300" distR="114300" simplePos="0" relativeHeight="251686912" behindDoc="0" locked="0" layoutInCell="1" allowOverlap="1" wp14:anchorId="4CF3AFD5" wp14:editId="3BAD5944">
          <wp:simplePos x="0" y="0"/>
          <wp:positionH relativeFrom="margin">
            <wp:align>left</wp:align>
          </wp:positionH>
          <wp:positionV relativeFrom="paragraph">
            <wp:posOffset>162617</wp:posOffset>
          </wp:positionV>
          <wp:extent cx="915959" cy="101675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17849" cy="1018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A718A"/>
    <w:multiLevelType w:val="multilevel"/>
    <w:tmpl w:val="8BDC0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20A32D8"/>
    <w:multiLevelType w:val="multilevel"/>
    <w:tmpl w:val="96687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BE240C"/>
    <w:multiLevelType w:val="hybridMultilevel"/>
    <w:tmpl w:val="DC4E3C1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9501D"/>
    <w:multiLevelType w:val="multilevel"/>
    <w:tmpl w:val="C6621A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F3611"/>
    <w:multiLevelType w:val="multilevel"/>
    <w:tmpl w:val="8BDC0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2150838"/>
    <w:multiLevelType w:val="hybridMultilevel"/>
    <w:tmpl w:val="22D23DD4"/>
    <w:lvl w:ilvl="0" w:tplc="731424EC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05826"/>
    <w:multiLevelType w:val="hybridMultilevel"/>
    <w:tmpl w:val="081EB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530A6"/>
    <w:multiLevelType w:val="hybridMultilevel"/>
    <w:tmpl w:val="57B05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373EF"/>
    <w:multiLevelType w:val="multilevel"/>
    <w:tmpl w:val="E79A8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E4C09"/>
    <w:multiLevelType w:val="hybridMultilevel"/>
    <w:tmpl w:val="3F24D012"/>
    <w:lvl w:ilvl="0" w:tplc="7440402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A4C9B"/>
    <w:multiLevelType w:val="hybridMultilevel"/>
    <w:tmpl w:val="EAC2D63C"/>
    <w:lvl w:ilvl="0" w:tplc="FA7E7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906E39"/>
    <w:multiLevelType w:val="hybridMultilevel"/>
    <w:tmpl w:val="1E60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B4821"/>
    <w:multiLevelType w:val="multilevel"/>
    <w:tmpl w:val="8BDC0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3221E1C"/>
    <w:multiLevelType w:val="hybridMultilevel"/>
    <w:tmpl w:val="976A3B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6545B1"/>
    <w:multiLevelType w:val="hybridMultilevel"/>
    <w:tmpl w:val="E3A6FFB6"/>
    <w:lvl w:ilvl="0" w:tplc="977E6A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7631">
    <w:abstractNumId w:val="0"/>
  </w:num>
  <w:num w:numId="2" w16cid:durableId="79106909">
    <w:abstractNumId w:val="13"/>
  </w:num>
  <w:num w:numId="3" w16cid:durableId="833686072">
    <w:abstractNumId w:val="8"/>
  </w:num>
  <w:num w:numId="4" w16cid:durableId="699401213">
    <w:abstractNumId w:val="6"/>
  </w:num>
  <w:num w:numId="5" w16cid:durableId="1565336154">
    <w:abstractNumId w:val="12"/>
  </w:num>
  <w:num w:numId="6" w16cid:durableId="754593202">
    <w:abstractNumId w:val="9"/>
  </w:num>
  <w:num w:numId="7" w16cid:durableId="1117597852">
    <w:abstractNumId w:val="7"/>
  </w:num>
  <w:num w:numId="8" w16cid:durableId="960459659">
    <w:abstractNumId w:val="15"/>
  </w:num>
  <w:num w:numId="9" w16cid:durableId="1652907172">
    <w:abstractNumId w:val="10"/>
  </w:num>
  <w:num w:numId="10" w16cid:durableId="1351374880">
    <w:abstractNumId w:val="11"/>
  </w:num>
  <w:num w:numId="11" w16cid:durableId="1440832107">
    <w:abstractNumId w:val="14"/>
  </w:num>
  <w:num w:numId="12" w16cid:durableId="1486318438">
    <w:abstractNumId w:val="1"/>
  </w:num>
  <w:num w:numId="13" w16cid:durableId="1783383358">
    <w:abstractNumId w:val="5"/>
  </w:num>
  <w:num w:numId="14" w16cid:durableId="261110763">
    <w:abstractNumId w:val="2"/>
  </w:num>
  <w:num w:numId="15" w16cid:durableId="2062748758">
    <w:abstractNumId w:val="4"/>
  </w:num>
  <w:num w:numId="16" w16cid:durableId="1808278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9D"/>
    <w:rsid w:val="000000B1"/>
    <w:rsid w:val="00002191"/>
    <w:rsid w:val="00004AF3"/>
    <w:rsid w:val="00005CBC"/>
    <w:rsid w:val="00010500"/>
    <w:rsid w:val="00012561"/>
    <w:rsid w:val="000145FC"/>
    <w:rsid w:val="00016B50"/>
    <w:rsid w:val="00020AF0"/>
    <w:rsid w:val="0002231B"/>
    <w:rsid w:val="00025823"/>
    <w:rsid w:val="00045219"/>
    <w:rsid w:val="00056E51"/>
    <w:rsid w:val="0006160D"/>
    <w:rsid w:val="00066704"/>
    <w:rsid w:val="000773AB"/>
    <w:rsid w:val="00086C58"/>
    <w:rsid w:val="00097E8E"/>
    <w:rsid w:val="000A1BF9"/>
    <w:rsid w:val="000A1FF1"/>
    <w:rsid w:val="000A2137"/>
    <w:rsid w:val="000A47DA"/>
    <w:rsid w:val="000A4B30"/>
    <w:rsid w:val="000A6840"/>
    <w:rsid w:val="000B232C"/>
    <w:rsid w:val="000B7DD3"/>
    <w:rsid w:val="000C35AE"/>
    <w:rsid w:val="000C4380"/>
    <w:rsid w:val="000D5414"/>
    <w:rsid w:val="000E4E89"/>
    <w:rsid w:val="000F7975"/>
    <w:rsid w:val="00115800"/>
    <w:rsid w:val="00124B47"/>
    <w:rsid w:val="001261E2"/>
    <w:rsid w:val="00137FDC"/>
    <w:rsid w:val="001427FC"/>
    <w:rsid w:val="00143D27"/>
    <w:rsid w:val="001441D5"/>
    <w:rsid w:val="00144F21"/>
    <w:rsid w:val="001523CC"/>
    <w:rsid w:val="00174618"/>
    <w:rsid w:val="001756C5"/>
    <w:rsid w:val="00186C95"/>
    <w:rsid w:val="00191523"/>
    <w:rsid w:val="00193BB8"/>
    <w:rsid w:val="001B4D41"/>
    <w:rsid w:val="001B6C18"/>
    <w:rsid w:val="001B79EF"/>
    <w:rsid w:val="001C4387"/>
    <w:rsid w:val="001C7A12"/>
    <w:rsid w:val="001D12F5"/>
    <w:rsid w:val="001E05A1"/>
    <w:rsid w:val="00201E99"/>
    <w:rsid w:val="0023036E"/>
    <w:rsid w:val="0023148D"/>
    <w:rsid w:val="00233E15"/>
    <w:rsid w:val="00281A30"/>
    <w:rsid w:val="002831FB"/>
    <w:rsid w:val="002B7DF8"/>
    <w:rsid w:val="002C081E"/>
    <w:rsid w:val="002D4A4B"/>
    <w:rsid w:val="002F0318"/>
    <w:rsid w:val="002F4AAF"/>
    <w:rsid w:val="00300527"/>
    <w:rsid w:val="00311D47"/>
    <w:rsid w:val="00325601"/>
    <w:rsid w:val="003272D5"/>
    <w:rsid w:val="0034795A"/>
    <w:rsid w:val="00353428"/>
    <w:rsid w:val="00360688"/>
    <w:rsid w:val="00361DED"/>
    <w:rsid w:val="00361E55"/>
    <w:rsid w:val="0036217A"/>
    <w:rsid w:val="00364A37"/>
    <w:rsid w:val="003652CB"/>
    <w:rsid w:val="003904DA"/>
    <w:rsid w:val="003916F4"/>
    <w:rsid w:val="00397116"/>
    <w:rsid w:val="003C21E8"/>
    <w:rsid w:val="003D1AA5"/>
    <w:rsid w:val="003D413E"/>
    <w:rsid w:val="003E151B"/>
    <w:rsid w:val="003E2270"/>
    <w:rsid w:val="003E7665"/>
    <w:rsid w:val="003F1A0C"/>
    <w:rsid w:val="004161EB"/>
    <w:rsid w:val="00426875"/>
    <w:rsid w:val="00427A7A"/>
    <w:rsid w:val="00433BA1"/>
    <w:rsid w:val="004421DB"/>
    <w:rsid w:val="0044643A"/>
    <w:rsid w:val="004658B4"/>
    <w:rsid w:val="00482690"/>
    <w:rsid w:val="00482971"/>
    <w:rsid w:val="004A6ABF"/>
    <w:rsid w:val="004B14ED"/>
    <w:rsid w:val="004C24A7"/>
    <w:rsid w:val="004D2FA7"/>
    <w:rsid w:val="004D535C"/>
    <w:rsid w:val="004D7DEE"/>
    <w:rsid w:val="004E3476"/>
    <w:rsid w:val="004E3AB5"/>
    <w:rsid w:val="004E6431"/>
    <w:rsid w:val="004F553A"/>
    <w:rsid w:val="00502AB0"/>
    <w:rsid w:val="00505BF5"/>
    <w:rsid w:val="005159CB"/>
    <w:rsid w:val="0053333E"/>
    <w:rsid w:val="005579A4"/>
    <w:rsid w:val="00557E66"/>
    <w:rsid w:val="00562D8F"/>
    <w:rsid w:val="00584B08"/>
    <w:rsid w:val="00585582"/>
    <w:rsid w:val="00595F05"/>
    <w:rsid w:val="005A2002"/>
    <w:rsid w:val="005A418C"/>
    <w:rsid w:val="005A5FED"/>
    <w:rsid w:val="005B237F"/>
    <w:rsid w:val="005B309A"/>
    <w:rsid w:val="005C01F2"/>
    <w:rsid w:val="005C0799"/>
    <w:rsid w:val="005D33C2"/>
    <w:rsid w:val="005D3867"/>
    <w:rsid w:val="005D6A06"/>
    <w:rsid w:val="005E654A"/>
    <w:rsid w:val="005F5E50"/>
    <w:rsid w:val="005F6B54"/>
    <w:rsid w:val="005F7D12"/>
    <w:rsid w:val="00602110"/>
    <w:rsid w:val="006034DD"/>
    <w:rsid w:val="0060695A"/>
    <w:rsid w:val="00613759"/>
    <w:rsid w:val="00623C7F"/>
    <w:rsid w:val="00635DA7"/>
    <w:rsid w:val="00636324"/>
    <w:rsid w:val="00636CBF"/>
    <w:rsid w:val="00640394"/>
    <w:rsid w:val="0064100E"/>
    <w:rsid w:val="00661220"/>
    <w:rsid w:val="00666CDC"/>
    <w:rsid w:val="006909BE"/>
    <w:rsid w:val="00693BB7"/>
    <w:rsid w:val="006A06DD"/>
    <w:rsid w:val="006A5D12"/>
    <w:rsid w:val="006B12E1"/>
    <w:rsid w:val="006B64C9"/>
    <w:rsid w:val="006C12FA"/>
    <w:rsid w:val="006C2B5D"/>
    <w:rsid w:val="006D2615"/>
    <w:rsid w:val="006D2D84"/>
    <w:rsid w:val="006E62C4"/>
    <w:rsid w:val="006F47EF"/>
    <w:rsid w:val="0072567B"/>
    <w:rsid w:val="00726136"/>
    <w:rsid w:val="00726CFA"/>
    <w:rsid w:val="00727CAA"/>
    <w:rsid w:val="00737A44"/>
    <w:rsid w:val="007418CC"/>
    <w:rsid w:val="007428C5"/>
    <w:rsid w:val="00742DB4"/>
    <w:rsid w:val="0074430B"/>
    <w:rsid w:val="00744D41"/>
    <w:rsid w:val="00751DA9"/>
    <w:rsid w:val="007524DB"/>
    <w:rsid w:val="00761927"/>
    <w:rsid w:val="00766E00"/>
    <w:rsid w:val="007814CA"/>
    <w:rsid w:val="007877BD"/>
    <w:rsid w:val="007A3142"/>
    <w:rsid w:val="007C417A"/>
    <w:rsid w:val="007C4927"/>
    <w:rsid w:val="007C5E1C"/>
    <w:rsid w:val="007F2D80"/>
    <w:rsid w:val="007F34FB"/>
    <w:rsid w:val="007F3DDC"/>
    <w:rsid w:val="007F5A55"/>
    <w:rsid w:val="00810013"/>
    <w:rsid w:val="00811B21"/>
    <w:rsid w:val="00811C53"/>
    <w:rsid w:val="00813312"/>
    <w:rsid w:val="008204CF"/>
    <w:rsid w:val="008212ED"/>
    <w:rsid w:val="00824F6B"/>
    <w:rsid w:val="0082543B"/>
    <w:rsid w:val="00826942"/>
    <w:rsid w:val="008462BD"/>
    <w:rsid w:val="008540CE"/>
    <w:rsid w:val="00867FF5"/>
    <w:rsid w:val="00875E50"/>
    <w:rsid w:val="00885E11"/>
    <w:rsid w:val="0088623C"/>
    <w:rsid w:val="008933F6"/>
    <w:rsid w:val="00893B77"/>
    <w:rsid w:val="008A1B65"/>
    <w:rsid w:val="008A61EF"/>
    <w:rsid w:val="008B6C3F"/>
    <w:rsid w:val="008C00B5"/>
    <w:rsid w:val="008D0CEB"/>
    <w:rsid w:val="008D489D"/>
    <w:rsid w:val="008D7B9F"/>
    <w:rsid w:val="008E0AB8"/>
    <w:rsid w:val="008F7610"/>
    <w:rsid w:val="00903694"/>
    <w:rsid w:val="00930E89"/>
    <w:rsid w:val="0093206C"/>
    <w:rsid w:val="00933653"/>
    <w:rsid w:val="00942E56"/>
    <w:rsid w:val="00947C4E"/>
    <w:rsid w:val="00974491"/>
    <w:rsid w:val="0097632E"/>
    <w:rsid w:val="009838F3"/>
    <w:rsid w:val="00992351"/>
    <w:rsid w:val="009A11F6"/>
    <w:rsid w:val="009A7FC1"/>
    <w:rsid w:val="009B3A7F"/>
    <w:rsid w:val="009B5630"/>
    <w:rsid w:val="009F009B"/>
    <w:rsid w:val="009F02DC"/>
    <w:rsid w:val="00A06D84"/>
    <w:rsid w:val="00A0747E"/>
    <w:rsid w:val="00A2382C"/>
    <w:rsid w:val="00A2694B"/>
    <w:rsid w:val="00A34D2B"/>
    <w:rsid w:val="00A55B91"/>
    <w:rsid w:val="00A61580"/>
    <w:rsid w:val="00A70A27"/>
    <w:rsid w:val="00A84FD3"/>
    <w:rsid w:val="00A92A13"/>
    <w:rsid w:val="00A953D9"/>
    <w:rsid w:val="00A95EC0"/>
    <w:rsid w:val="00AA3A77"/>
    <w:rsid w:val="00AC4DD8"/>
    <w:rsid w:val="00AC6ED0"/>
    <w:rsid w:val="00AD1584"/>
    <w:rsid w:val="00AD3290"/>
    <w:rsid w:val="00AE1AAF"/>
    <w:rsid w:val="00AE20D9"/>
    <w:rsid w:val="00AF0BF4"/>
    <w:rsid w:val="00B254CC"/>
    <w:rsid w:val="00B27F63"/>
    <w:rsid w:val="00B35BBF"/>
    <w:rsid w:val="00B44051"/>
    <w:rsid w:val="00B44321"/>
    <w:rsid w:val="00B57A26"/>
    <w:rsid w:val="00B64BE4"/>
    <w:rsid w:val="00B66FDF"/>
    <w:rsid w:val="00B70CF9"/>
    <w:rsid w:val="00B7303B"/>
    <w:rsid w:val="00B76B73"/>
    <w:rsid w:val="00B86814"/>
    <w:rsid w:val="00B911EC"/>
    <w:rsid w:val="00B96433"/>
    <w:rsid w:val="00B96AAF"/>
    <w:rsid w:val="00B97699"/>
    <w:rsid w:val="00BB0685"/>
    <w:rsid w:val="00BB0CBF"/>
    <w:rsid w:val="00BD2FBF"/>
    <w:rsid w:val="00BD487A"/>
    <w:rsid w:val="00BD596C"/>
    <w:rsid w:val="00BD5DD1"/>
    <w:rsid w:val="00BF0DC1"/>
    <w:rsid w:val="00C0105B"/>
    <w:rsid w:val="00C06976"/>
    <w:rsid w:val="00C16BCD"/>
    <w:rsid w:val="00C2246E"/>
    <w:rsid w:val="00C268A3"/>
    <w:rsid w:val="00C30709"/>
    <w:rsid w:val="00C30F08"/>
    <w:rsid w:val="00C344E1"/>
    <w:rsid w:val="00C440E8"/>
    <w:rsid w:val="00C60D77"/>
    <w:rsid w:val="00C73D18"/>
    <w:rsid w:val="00CB675B"/>
    <w:rsid w:val="00CB7E92"/>
    <w:rsid w:val="00CE5D15"/>
    <w:rsid w:val="00CF768C"/>
    <w:rsid w:val="00D137A0"/>
    <w:rsid w:val="00D25579"/>
    <w:rsid w:val="00D32C3A"/>
    <w:rsid w:val="00D332CF"/>
    <w:rsid w:val="00D352AF"/>
    <w:rsid w:val="00D46C08"/>
    <w:rsid w:val="00D52565"/>
    <w:rsid w:val="00D60618"/>
    <w:rsid w:val="00D62688"/>
    <w:rsid w:val="00D62D05"/>
    <w:rsid w:val="00D73B72"/>
    <w:rsid w:val="00D73F78"/>
    <w:rsid w:val="00D77944"/>
    <w:rsid w:val="00D81D04"/>
    <w:rsid w:val="00DA0DDC"/>
    <w:rsid w:val="00DB5223"/>
    <w:rsid w:val="00DB57A4"/>
    <w:rsid w:val="00DB5B18"/>
    <w:rsid w:val="00DC0E0B"/>
    <w:rsid w:val="00DC2E8E"/>
    <w:rsid w:val="00DD00E6"/>
    <w:rsid w:val="00DD5102"/>
    <w:rsid w:val="00DD7FAA"/>
    <w:rsid w:val="00DE2C27"/>
    <w:rsid w:val="00DE590E"/>
    <w:rsid w:val="00DE7F4E"/>
    <w:rsid w:val="00DF5D02"/>
    <w:rsid w:val="00E0295F"/>
    <w:rsid w:val="00E02E02"/>
    <w:rsid w:val="00E044EF"/>
    <w:rsid w:val="00E11A78"/>
    <w:rsid w:val="00E16119"/>
    <w:rsid w:val="00E2674A"/>
    <w:rsid w:val="00E340F5"/>
    <w:rsid w:val="00E411AC"/>
    <w:rsid w:val="00E50E7B"/>
    <w:rsid w:val="00E51C2F"/>
    <w:rsid w:val="00E533A4"/>
    <w:rsid w:val="00E6244F"/>
    <w:rsid w:val="00E90B9E"/>
    <w:rsid w:val="00E97542"/>
    <w:rsid w:val="00E97DCE"/>
    <w:rsid w:val="00EA51A7"/>
    <w:rsid w:val="00EA5EDB"/>
    <w:rsid w:val="00EA6AF2"/>
    <w:rsid w:val="00EB403B"/>
    <w:rsid w:val="00EB785E"/>
    <w:rsid w:val="00EF3090"/>
    <w:rsid w:val="00F21F65"/>
    <w:rsid w:val="00F320D0"/>
    <w:rsid w:val="00F527AA"/>
    <w:rsid w:val="00F64524"/>
    <w:rsid w:val="00F95990"/>
    <w:rsid w:val="00FA3CEF"/>
    <w:rsid w:val="00FB688F"/>
    <w:rsid w:val="00FB6AB9"/>
    <w:rsid w:val="00FE2AD2"/>
    <w:rsid w:val="00FE5CE1"/>
    <w:rsid w:val="00FF34FB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75325A16"/>
  <w15:chartTrackingRefBased/>
  <w15:docId w15:val="{08F71945-5BF5-4B1A-8EC9-F532B11E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360" w:lineRule="auto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spacing w:line="360" w:lineRule="auto"/>
      <w:outlineLvl w:val="2"/>
    </w:pPr>
    <w:rPr>
      <w:rFonts w:ascii="Arial Black" w:hAnsi="Arial Black" w:cs="Arial Black"/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autoSpaceDE w:val="0"/>
      <w:outlineLvl w:val="3"/>
    </w:pPr>
    <w:rPr>
      <w:b/>
      <w:spacing w:val="140"/>
      <w:sz w:val="48"/>
      <w:szCs w:val="4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center"/>
      <w:outlineLvl w:val="4"/>
    </w:pPr>
    <w:rPr>
      <w:rFonts w:ascii="Monotype Corsiva" w:hAnsi="Monotype Corsiva" w:cs="Monotype Corsiva"/>
      <w:b/>
      <w:sz w:val="4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Monotype Corsiva" w:hAnsi="Monotype Corsiva" w:cs="Monotype Corsiva"/>
      <w:b/>
      <w:sz w:val="5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jc w:val="center"/>
      <w:outlineLvl w:val="6"/>
    </w:pPr>
    <w:rPr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Bookman Old Style" w:eastAsia="Times New Roman" w:hAnsi="Bookman Old Style" w:cs="Times New Roman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postbody1">
    <w:name w:val="postbody1"/>
    <w:rPr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center"/>
    </w:pPr>
    <w:rPr>
      <w:rFonts w:ascii="Arial" w:hAnsi="Arial" w:cs="Arial"/>
      <w:sz w:val="36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autoSpaceDE w:val="0"/>
      <w:ind w:left="2832" w:firstLine="708"/>
    </w:pPr>
    <w:rPr>
      <w:rFonts w:ascii="Arial" w:hAnsi="Arial" w:cs="Arial"/>
      <w:b/>
      <w:color w:val="0000FF"/>
      <w:sz w:val="3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Bookman Old Style" w:hAnsi="Bookman Old Style" w:cs="Bookman Old Style"/>
      <w:b/>
      <w:sz w:val="28"/>
    </w:rPr>
  </w:style>
  <w:style w:type="paragraph" w:customStyle="1" w:styleId="Tekstpodstawowy31">
    <w:name w:val="Tekst podstawowy 31"/>
    <w:basedOn w:val="Normalny"/>
    <w:pPr>
      <w:autoSpaceDE w:val="0"/>
    </w:pPr>
    <w:rPr>
      <w:sz w:val="28"/>
      <w:lang w:val="de-D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33653"/>
  </w:style>
  <w:style w:type="paragraph" w:styleId="Nagwek">
    <w:name w:val="header"/>
    <w:basedOn w:val="Normalny"/>
    <w:link w:val="NagwekZnak"/>
    <w:uiPriority w:val="99"/>
    <w:unhideWhenUsed/>
    <w:rsid w:val="000B7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7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DD3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00527"/>
    <w:pPr>
      <w:suppressAutoHyphens w:val="0"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4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@kobio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gmina-kobior/mienie-gminne-sprzedaz-dzierzawa-naje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FBAB-7C95-4A70-B56E-7320CB9D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R Z Ą D  G M I N Y   K O B I Ó R</vt:lpstr>
    </vt:vector>
  </TitlesOfParts>
  <Company>Hewlett-Packard Company</Company>
  <LinksUpToDate>false</LinksUpToDate>
  <CharactersWithSpaces>9270</CharactersWithSpaces>
  <SharedDoc>false</SharedDoc>
  <HLinks>
    <vt:vector size="12" baseType="variant"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http://www.kobior.pl/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mailto:gminakobior@kobior.com.pl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R Z Ą D  G M I N Y   K O B I Ó R</dc:title>
  <dc:subject/>
  <dc:creator>Urząd  Gminy  Kobiór</dc:creator>
  <cp:keywords/>
  <cp:lastModifiedBy>Iwona Kolarz</cp:lastModifiedBy>
  <cp:revision>16</cp:revision>
  <cp:lastPrinted>2023-09-28T07:30:00Z</cp:lastPrinted>
  <dcterms:created xsi:type="dcterms:W3CDTF">2023-08-22T13:20:00Z</dcterms:created>
  <dcterms:modified xsi:type="dcterms:W3CDTF">2023-09-28T07:30:00Z</dcterms:modified>
</cp:coreProperties>
</file>