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E" w:rsidRDefault="003E2C7E" w:rsidP="003E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VI/61/2019</w:t>
      </w:r>
    </w:p>
    <w:p w:rsidR="003E2C7E" w:rsidRDefault="003E2C7E" w:rsidP="003E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Skąpe</w:t>
      </w:r>
    </w:p>
    <w:p w:rsidR="003E2C7E" w:rsidRDefault="003E2C7E" w:rsidP="003E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13 marca 2019 r.</w:t>
      </w:r>
    </w:p>
    <w:p w:rsidR="003E2C7E" w:rsidRDefault="003E2C7E" w:rsidP="003E2C7E">
      <w:pPr>
        <w:jc w:val="center"/>
        <w:rPr>
          <w:rFonts w:ascii="Arial" w:hAnsi="Arial" w:cs="Arial"/>
        </w:rPr>
      </w:pPr>
    </w:p>
    <w:p w:rsidR="003E2C7E" w:rsidRDefault="003E2C7E" w:rsidP="003E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na zawarcie umów dzierżaw w trybie </w:t>
      </w:r>
      <w:proofErr w:type="spellStart"/>
      <w:r>
        <w:rPr>
          <w:rFonts w:ascii="Arial" w:hAnsi="Arial" w:cs="Arial"/>
          <w:b/>
        </w:rPr>
        <w:t>bezprzetargowym</w:t>
      </w:r>
      <w:proofErr w:type="spellEnd"/>
      <w:r>
        <w:rPr>
          <w:rFonts w:ascii="Arial" w:hAnsi="Arial" w:cs="Arial"/>
          <w:b/>
        </w:rPr>
        <w:t xml:space="preserve"> </w:t>
      </w:r>
    </w:p>
    <w:p w:rsidR="003E2C7E" w:rsidRDefault="003E2C7E" w:rsidP="003E2C7E">
      <w:pPr>
        <w:jc w:val="center"/>
        <w:rPr>
          <w:rFonts w:ascii="Arial" w:hAnsi="Arial" w:cs="Arial"/>
        </w:rPr>
      </w:pPr>
    </w:p>
    <w:p w:rsidR="003E2C7E" w:rsidRDefault="003E2C7E" w:rsidP="003E2C7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18 ust.2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9 lit. a ustawy z dnia 8 marca 1990 r. o samorządzie gminnym (Dz. U. z 2018r. poz. 994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zm.), art. 37 ust 4 ustawy z dnia 21 sierpnia 1997 o gospodarce nieruchomościami (Dz. U z 2018r. poz. 2204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uchwala się, co następuje: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3E2C7E" w:rsidRDefault="003E2C7E" w:rsidP="003E2C7E">
      <w:pPr>
        <w:jc w:val="both"/>
      </w:pPr>
    </w:p>
    <w:p w:rsidR="003E2C7E" w:rsidRDefault="003E2C7E" w:rsidP="003E2C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BF1D3A">
        <w:rPr>
          <w:rFonts w:ascii="Arial" w:hAnsi="Arial" w:cs="Arial"/>
        </w:rPr>
        <w:t>Wyraża się zgodę na zawarcie um</w:t>
      </w:r>
      <w:r>
        <w:rPr>
          <w:rFonts w:ascii="Arial" w:hAnsi="Arial" w:cs="Arial"/>
        </w:rPr>
        <w:t>owy</w:t>
      </w:r>
      <w:r w:rsidRPr="00BF1D3A">
        <w:rPr>
          <w:rFonts w:ascii="Arial" w:hAnsi="Arial" w:cs="Arial"/>
        </w:rPr>
        <w:t xml:space="preserve"> dzierżaw</w:t>
      </w:r>
      <w:r>
        <w:rPr>
          <w:rFonts w:ascii="Arial" w:hAnsi="Arial" w:cs="Arial"/>
        </w:rPr>
        <w:t>y na czas nieoznaczony:</w:t>
      </w:r>
    </w:p>
    <w:p w:rsidR="003E2C7E" w:rsidRDefault="003E2C7E" w:rsidP="003E2C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gruntu o pow. 389 m</w:t>
      </w:r>
      <w:r w:rsidRPr="008326B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oznaczonego geodezyjnie nr 333/92, obręb Międzylesie, gmina Skąpe;</w:t>
      </w:r>
    </w:p>
    <w:p w:rsidR="003E2C7E" w:rsidRDefault="003E2C7E" w:rsidP="003E2C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gruntu o pow. 240 m</w:t>
      </w:r>
      <w:r w:rsidRPr="008326B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oznaczonego geodezyjnie nr 333/92, obręb Międzylesie, gmina Skąpe.</w:t>
      </w:r>
    </w:p>
    <w:p w:rsidR="003E2C7E" w:rsidRPr="00B62909" w:rsidRDefault="003E2C7E" w:rsidP="003E2C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Pr="007427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Wyraża się zgodę na odstąpienie od przetargowego trybu zawarcia umów dzierżaw, o których mowa w § 1 niniejszej uchwały.  </w:t>
      </w:r>
    </w:p>
    <w:p w:rsidR="003E2C7E" w:rsidRPr="00931FA4" w:rsidRDefault="003E2C7E" w:rsidP="003E2C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Uchwała wchodzi w życie z dniem podjęcia.  </w:t>
      </w:r>
    </w:p>
    <w:p w:rsidR="003E2C7E" w:rsidRDefault="003E2C7E" w:rsidP="003E2C7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C7E" w:rsidRDefault="003E2C7E" w:rsidP="003E2C7E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</w:t>
      </w:r>
    </w:p>
    <w:p w:rsidR="003E2C7E" w:rsidRDefault="003E2C7E" w:rsidP="003E2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B12494" w:rsidRDefault="003E2C7E" w:rsidP="003E2C7E">
      <w:pPr>
        <w:ind w:left="5664" w:firstLine="708"/>
      </w:pPr>
      <w:r>
        <w:rPr>
          <w:rFonts w:ascii="Arial" w:hAnsi="Arial" w:cs="Arial"/>
        </w:rPr>
        <w:t>Mariusz Kuźmicz</w:t>
      </w:r>
    </w:p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B5"/>
    <w:multiLevelType w:val="hybridMultilevel"/>
    <w:tmpl w:val="B41E6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C7E"/>
    <w:rsid w:val="00011967"/>
    <w:rsid w:val="00196DBF"/>
    <w:rsid w:val="00253511"/>
    <w:rsid w:val="002F5389"/>
    <w:rsid w:val="003E2C7E"/>
    <w:rsid w:val="00453404"/>
    <w:rsid w:val="004E0A19"/>
    <w:rsid w:val="00951FFA"/>
    <w:rsid w:val="009B6BEF"/>
    <w:rsid w:val="00A24039"/>
    <w:rsid w:val="00A271E6"/>
    <w:rsid w:val="00A83182"/>
    <w:rsid w:val="00AE47F5"/>
    <w:rsid w:val="00AF0377"/>
    <w:rsid w:val="00B75988"/>
    <w:rsid w:val="00BE1C1B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7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3</cp:revision>
  <cp:lastPrinted>2019-03-14T08:07:00Z</cp:lastPrinted>
  <dcterms:created xsi:type="dcterms:W3CDTF">2019-03-13T12:25:00Z</dcterms:created>
  <dcterms:modified xsi:type="dcterms:W3CDTF">2019-03-14T08:07:00Z</dcterms:modified>
</cp:coreProperties>
</file>