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4F" w:rsidRDefault="00ED4AB1">
      <w:pPr>
        <w:rPr>
          <w:rStyle w:val="Pogrubienie"/>
          <w:rFonts w:ascii="Arial" w:hAnsi="Arial" w:cs="Arial"/>
          <w:color w:val="000000"/>
          <w:sz w:val="28"/>
          <w:szCs w:val="28"/>
        </w:rPr>
      </w:pPr>
      <w:r w:rsidRPr="00A95FC1">
        <w:rPr>
          <w:rStyle w:val="Pogrubienie"/>
          <w:rFonts w:ascii="Arial" w:hAnsi="Arial" w:cs="Arial"/>
          <w:color w:val="000000"/>
          <w:sz w:val="28"/>
          <w:szCs w:val="28"/>
        </w:rPr>
        <w:t>UCHWAŁA Nr XLVII/307/2010</w:t>
      </w:r>
    </w:p>
    <w:p w:rsidR="00ED4AB1" w:rsidRDefault="00ED4AB1">
      <w:pPr>
        <w:rPr>
          <w:rFonts w:ascii="Arial" w:hAnsi="Arial" w:cs="Arial"/>
          <w:b/>
          <w:color w:val="000000"/>
          <w:sz w:val="28"/>
          <w:szCs w:val="28"/>
        </w:rPr>
      </w:pPr>
      <w:r w:rsidRPr="00ED4AB1">
        <w:rPr>
          <w:rFonts w:ascii="Arial" w:hAnsi="Arial" w:cs="Arial"/>
          <w:b/>
          <w:color w:val="000000"/>
          <w:sz w:val="28"/>
          <w:szCs w:val="28"/>
        </w:rPr>
        <w:t>Rady Gminy Skąpe</w:t>
      </w:r>
    </w:p>
    <w:p w:rsidR="00ED4AB1" w:rsidRDefault="00ED4AB1">
      <w:pPr>
        <w:rPr>
          <w:rStyle w:val="Pogrubienie"/>
          <w:rFonts w:ascii="Arial" w:hAnsi="Arial" w:cs="Arial"/>
          <w:color w:val="000000"/>
          <w:sz w:val="28"/>
          <w:szCs w:val="28"/>
        </w:rPr>
      </w:pPr>
      <w:r w:rsidRPr="00ED4AB1">
        <w:rPr>
          <w:rStyle w:val="Pogrubienie"/>
          <w:rFonts w:ascii="Arial" w:hAnsi="Arial" w:cs="Arial"/>
          <w:color w:val="000000"/>
          <w:sz w:val="28"/>
          <w:szCs w:val="28"/>
        </w:rPr>
        <w:t>z dnia  15 kwietnia 2010 r.</w:t>
      </w:r>
    </w:p>
    <w:p w:rsidR="00ED4AB1" w:rsidRDefault="00ED4AB1">
      <w:pPr>
        <w:rPr>
          <w:rStyle w:val="Pogrubienie"/>
          <w:rFonts w:ascii="Arial" w:hAnsi="Arial" w:cs="Arial"/>
          <w:color w:val="000000"/>
          <w:sz w:val="28"/>
          <w:szCs w:val="28"/>
        </w:rPr>
      </w:pPr>
    </w:p>
    <w:p w:rsidR="00ED4AB1" w:rsidRPr="00A95FC1" w:rsidRDefault="00ED4AB1" w:rsidP="00ED4AB1">
      <w:pPr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</w:rPr>
      </w:pPr>
      <w:r w:rsidRPr="00A95FC1">
        <w:rPr>
          <w:rStyle w:val="Pogrubienie"/>
          <w:rFonts w:ascii="Arial" w:hAnsi="Arial" w:cs="Arial"/>
          <w:color w:val="000000"/>
        </w:rPr>
        <w:t>w sprawie uczczenia pamięci Prezydenta Rzeczypospolitej Polskiej i</w:t>
      </w:r>
      <w:r>
        <w:rPr>
          <w:rStyle w:val="Pogrubienie"/>
          <w:rFonts w:ascii="Arial" w:hAnsi="Arial" w:cs="Arial"/>
          <w:color w:val="000000"/>
        </w:rPr>
        <w:t> </w:t>
      </w:r>
      <w:r w:rsidRPr="00A95FC1">
        <w:rPr>
          <w:rStyle w:val="Pogrubienie"/>
          <w:rFonts w:ascii="Arial" w:hAnsi="Arial" w:cs="Arial"/>
          <w:color w:val="000000"/>
        </w:rPr>
        <w:t xml:space="preserve">Wszystkich tragicznie zmarłych podczas katastrofy lotniczej w Smoleńsku </w:t>
      </w:r>
    </w:p>
    <w:p w:rsidR="00ED4AB1" w:rsidRPr="00ED4AB1" w:rsidRDefault="00ED4AB1" w:rsidP="00ED4AB1">
      <w:pPr>
        <w:spacing w:before="100" w:beforeAutospacing="1" w:after="100" w:afterAutospacing="1"/>
        <w:ind w:left="17"/>
        <w:jc w:val="both"/>
        <w:rPr>
          <w:rFonts w:ascii="Arial" w:hAnsi="Arial" w:cs="Arial"/>
          <w:color w:val="000000"/>
          <w:sz w:val="20"/>
          <w:szCs w:val="20"/>
        </w:rPr>
      </w:pPr>
      <w:r w:rsidRPr="00A95FC1">
        <w:rPr>
          <w:rFonts w:ascii="Arial" w:hAnsi="Arial" w:cs="Arial"/>
          <w:color w:val="000000"/>
        </w:rPr>
        <w:tab/>
      </w:r>
      <w:r w:rsidRPr="00ED4AB1">
        <w:rPr>
          <w:rFonts w:ascii="Arial" w:hAnsi="Arial" w:cs="Arial"/>
          <w:color w:val="000000"/>
          <w:sz w:val="20"/>
          <w:szCs w:val="20"/>
        </w:rPr>
        <w:t xml:space="preserve">Na podstawie § 21, ust.2, </w:t>
      </w:r>
      <w:proofErr w:type="spellStart"/>
      <w:r w:rsidRPr="00ED4AB1">
        <w:rPr>
          <w:rFonts w:ascii="Arial" w:hAnsi="Arial" w:cs="Arial"/>
          <w:color w:val="000000"/>
          <w:sz w:val="20"/>
          <w:szCs w:val="20"/>
        </w:rPr>
        <w:t>pkt</w:t>
      </w:r>
      <w:proofErr w:type="spellEnd"/>
      <w:r w:rsidRPr="00ED4AB1">
        <w:rPr>
          <w:rFonts w:ascii="Arial" w:hAnsi="Arial" w:cs="Arial"/>
          <w:color w:val="000000"/>
          <w:sz w:val="20"/>
          <w:szCs w:val="20"/>
        </w:rPr>
        <w:t xml:space="preserve"> 3 i 4 uchwały </w:t>
      </w:r>
      <w:r w:rsidRPr="00ED4AB1">
        <w:rPr>
          <w:rStyle w:val="Pogrubienie"/>
          <w:rFonts w:ascii="Arial" w:hAnsi="Arial" w:cs="Arial"/>
          <w:b w:val="0"/>
          <w:sz w:val="20"/>
          <w:szCs w:val="20"/>
        </w:rPr>
        <w:t xml:space="preserve">Nr IV/30/2003 Rady Gminy w Skąpem </w:t>
      </w:r>
      <w:r w:rsidRPr="00ED4AB1">
        <w:rPr>
          <w:rFonts w:ascii="Arial" w:hAnsi="Arial" w:cs="Arial"/>
          <w:b/>
          <w:bCs/>
          <w:sz w:val="20"/>
          <w:szCs w:val="20"/>
        </w:rPr>
        <w:br/>
      </w:r>
      <w:r w:rsidRPr="00ED4AB1">
        <w:rPr>
          <w:rStyle w:val="Pogrubienie"/>
          <w:rFonts w:ascii="Arial" w:hAnsi="Arial" w:cs="Arial"/>
          <w:b w:val="0"/>
          <w:sz w:val="20"/>
          <w:szCs w:val="20"/>
        </w:rPr>
        <w:t>z dnia 31 stycznia 2003 r.</w:t>
      </w:r>
      <w:r w:rsidRPr="00ED4AB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ED4AB1">
        <w:rPr>
          <w:rFonts w:ascii="Arial" w:hAnsi="Arial" w:cs="Arial"/>
          <w:color w:val="000000"/>
          <w:sz w:val="20"/>
          <w:szCs w:val="20"/>
        </w:rPr>
        <w:t xml:space="preserve">w sprawie Statutu Gminy Skąpe (Dz. Urz. Woj. Lubuskiego z 2003 r. Nr 12, poz. 206 z </w:t>
      </w:r>
      <w:proofErr w:type="spellStart"/>
      <w:r w:rsidR="0010683E">
        <w:rPr>
          <w:rFonts w:ascii="Arial" w:hAnsi="Arial" w:cs="Arial"/>
          <w:color w:val="000000"/>
          <w:sz w:val="20"/>
          <w:szCs w:val="20"/>
        </w:rPr>
        <w:t>p</w:t>
      </w:r>
      <w:r w:rsidRPr="00ED4AB1">
        <w:rPr>
          <w:rFonts w:ascii="Arial" w:hAnsi="Arial" w:cs="Arial"/>
          <w:color w:val="000000"/>
          <w:sz w:val="20"/>
          <w:szCs w:val="20"/>
        </w:rPr>
        <w:t>óźn</w:t>
      </w:r>
      <w:proofErr w:type="spellEnd"/>
      <w:r w:rsidRPr="00ED4AB1">
        <w:rPr>
          <w:rFonts w:ascii="Arial" w:hAnsi="Arial" w:cs="Arial"/>
          <w:color w:val="000000"/>
          <w:sz w:val="20"/>
          <w:szCs w:val="20"/>
        </w:rPr>
        <w:t>. zm.) uchwala się, co następuje:</w:t>
      </w:r>
    </w:p>
    <w:p w:rsidR="00ED4AB1" w:rsidRPr="00ED4AB1" w:rsidRDefault="00ED4AB1" w:rsidP="00ED4AB1">
      <w:pPr>
        <w:spacing w:before="100" w:beforeAutospacing="1" w:after="100" w:afterAutospacing="1" w:line="360" w:lineRule="auto"/>
        <w:ind w:left="15"/>
        <w:jc w:val="left"/>
        <w:rPr>
          <w:rFonts w:ascii="Arial" w:hAnsi="Arial" w:cs="Arial"/>
          <w:color w:val="000000"/>
          <w:sz w:val="24"/>
          <w:szCs w:val="24"/>
        </w:rPr>
      </w:pPr>
      <w:r w:rsidRPr="00ED4AB1">
        <w:rPr>
          <w:rFonts w:ascii="Arial" w:hAnsi="Arial" w:cs="Arial"/>
          <w:b/>
          <w:color w:val="000000"/>
          <w:sz w:val="24"/>
          <w:szCs w:val="24"/>
        </w:rPr>
        <w:t xml:space="preserve">§1. </w:t>
      </w:r>
      <w:r w:rsidRPr="00ED4AB1">
        <w:rPr>
          <w:rFonts w:ascii="Arial" w:hAnsi="Arial" w:cs="Arial"/>
          <w:color w:val="000000"/>
          <w:sz w:val="24"/>
          <w:szCs w:val="24"/>
        </w:rPr>
        <w:t xml:space="preserve">Oświadczenie Rady Gminy </w:t>
      </w:r>
      <w:r w:rsidR="00982AF8">
        <w:rPr>
          <w:rFonts w:ascii="Arial" w:hAnsi="Arial" w:cs="Arial"/>
          <w:color w:val="000000"/>
          <w:sz w:val="24"/>
          <w:szCs w:val="24"/>
        </w:rPr>
        <w:t>Skąpe</w:t>
      </w:r>
    </w:p>
    <w:p w:rsidR="00ED4AB1" w:rsidRPr="00ED4AB1" w:rsidRDefault="00ED4AB1" w:rsidP="00ED4AB1">
      <w:pPr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D4AB1">
        <w:rPr>
          <w:rFonts w:ascii="Arial" w:hAnsi="Arial" w:cs="Arial"/>
          <w:i/>
          <w:color w:val="000000"/>
          <w:sz w:val="24"/>
          <w:szCs w:val="24"/>
        </w:rPr>
        <w:t>„Dnia</w:t>
      </w:r>
      <w:r w:rsidRPr="00ED4AB1">
        <w:rPr>
          <w:rStyle w:val="Pogrubienie"/>
          <w:rFonts w:ascii="Arial" w:hAnsi="Arial" w:cs="Arial"/>
          <w:i/>
          <w:color w:val="000000"/>
          <w:sz w:val="24"/>
          <w:szCs w:val="24"/>
        </w:rPr>
        <w:t xml:space="preserve"> </w:t>
      </w:r>
      <w:r w:rsidRPr="00ED4AB1">
        <w:rPr>
          <w:rFonts w:ascii="Arial" w:hAnsi="Arial" w:cs="Arial"/>
          <w:i/>
          <w:color w:val="000000"/>
          <w:sz w:val="24"/>
          <w:szCs w:val="24"/>
        </w:rPr>
        <w:t>10 kwietnia 2010 r. w katastrofie lotniczej polskiego samolotu TU-154, zginęli: Prezydent Rzeczypospolitej Polskiej Lech Kaczyński z Małżonką Marią Kaczyńską, ostatni Prezydent Rzeczypospolitej Polskiej na uchodźstwie Ryszard Kaczorowski, Posłowie, Senatorowie, Ministrowie, przedstawiciele instytucji państwowych, duchowieństwa, organizacji kombatanckich  i stowarzyszeń katyńskich oraz sił zbrojnych RP, funkcjonariusze Biura Ochrony Rządu, załoga samolotu. Niewyobrażalne rozmiary tej tragedii sprawiły, iż Naród Polski, w tym również społeczność Gminy Skąpe  nie jest w stanie wyrazić ogromu smutku i cierpienia związanego z tym tragicznym wydarzeniem. Zginęli czołowi przedstawiciele Narodu Polskiego, którzy swoje życie i pracę poświęcili Ojczyźnie. Nabiera symbolicznego znaczenia fakt, iż Osobowości, które kształtowały życie społeczno - polityczne Polski zginęły, w drodze ku uczczeniu pamięci wybitnych przedstawicieli Narodu Polskiego pomordowanych w Katyniu 70 lat wcześniej. Poznanie prawdy domaga się często najwyższych ofiar. Tak też się stało 10 kwietnia 2010 roku. Od dzisiaj dramat w Smoleńsku zapisze się boleśnie na kartach historii Narodu Polskiego. Niech pamięć o wybitnych postaciach tragicznie zmarłych w katastrofie lotniczej pod Smoleńskiem połączy wszystkich Polaków w dążeniu do prawdy, w budowaniu silnej i sprawiedliwej Ojczyzny. Tragiczne wydarzenia muszą również służyć przyszłym pokoleniom Polaków, pokazując im, iż byli tacy, którzy służąc Ojczyźnie ponieśli najwyższą ofiarę tracąc własne życie. Smutek i cierpienie zawsze kiedyś mijają, ale pamięć o wybitnych przedstawicielach Narodu Polskiego, którzy zginęli pod Smoleńskiem niech będzie wieczna. Spoczywajcie w Pokoju.</w:t>
      </w:r>
    </w:p>
    <w:p w:rsidR="00ED4AB1" w:rsidRPr="00ED4AB1" w:rsidRDefault="00ED4AB1" w:rsidP="00ED4AB1">
      <w:pPr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ED4AB1">
        <w:rPr>
          <w:rFonts w:ascii="Arial" w:hAnsi="Arial" w:cs="Arial"/>
          <w:i/>
          <w:color w:val="000000"/>
          <w:sz w:val="24"/>
          <w:szCs w:val="24"/>
        </w:rPr>
        <w:lastRenderedPageBreak/>
        <w:t xml:space="preserve">Rada Gminy </w:t>
      </w:r>
      <w:r w:rsidR="00982AF8">
        <w:rPr>
          <w:rFonts w:ascii="Arial" w:hAnsi="Arial" w:cs="Arial"/>
          <w:i/>
          <w:color w:val="000000"/>
          <w:sz w:val="24"/>
          <w:szCs w:val="24"/>
        </w:rPr>
        <w:t>Skąpe</w:t>
      </w:r>
      <w:r w:rsidRPr="00ED4AB1">
        <w:rPr>
          <w:rFonts w:ascii="Arial" w:hAnsi="Arial" w:cs="Arial"/>
          <w:i/>
          <w:color w:val="000000"/>
          <w:sz w:val="24"/>
          <w:szCs w:val="24"/>
        </w:rPr>
        <w:t xml:space="preserve"> składa najgłębsze wyrazy współczucia Rodzinom i bliskim tragicznie zmarłych w katastrofie lotniczej pod  Smoleńskiem. </w:t>
      </w:r>
    </w:p>
    <w:p w:rsidR="00ED4AB1" w:rsidRPr="00ED4AB1" w:rsidRDefault="00ED4AB1" w:rsidP="00ED4AB1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D4AB1">
        <w:rPr>
          <w:rFonts w:ascii="Arial" w:hAnsi="Arial" w:cs="Arial"/>
          <w:b/>
          <w:color w:val="000000"/>
          <w:sz w:val="24"/>
          <w:szCs w:val="24"/>
        </w:rPr>
        <w:t>§2.</w:t>
      </w:r>
      <w:r w:rsidRPr="00ED4AB1">
        <w:rPr>
          <w:rFonts w:ascii="Arial" w:hAnsi="Arial" w:cs="Arial"/>
          <w:color w:val="000000"/>
          <w:sz w:val="24"/>
          <w:szCs w:val="24"/>
        </w:rPr>
        <w:t xml:space="preserve"> Rada Gminy Skąpe zwraca się z apelem do wszystkich mieszkańców Gminy Skąpe o godne uczczenie pamięci tragicznie zmarłych w katastrofie lotniczej pod Smoleńskiem.</w:t>
      </w:r>
    </w:p>
    <w:p w:rsidR="00ED4AB1" w:rsidRPr="00ED4AB1" w:rsidRDefault="00ED4AB1" w:rsidP="00ED4AB1">
      <w:pPr>
        <w:spacing w:before="100" w:beforeAutospacing="1" w:after="100" w:afterAutospacing="1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D4AB1">
        <w:rPr>
          <w:rFonts w:ascii="Arial" w:hAnsi="Arial" w:cs="Arial"/>
          <w:b/>
          <w:color w:val="000000"/>
          <w:sz w:val="24"/>
          <w:szCs w:val="24"/>
        </w:rPr>
        <w:t>§3.</w:t>
      </w:r>
      <w:r w:rsidRPr="00ED4AB1">
        <w:rPr>
          <w:rFonts w:ascii="Arial" w:hAnsi="Arial" w:cs="Arial"/>
          <w:color w:val="000000"/>
          <w:sz w:val="24"/>
          <w:szCs w:val="24"/>
        </w:rPr>
        <w:t xml:space="preserve"> Uchwała wchodzi w życie z dniem podjęcia i podlega podaniu do publicznej wiadomości na terenie Gminy Skąpe w sposób zwyczajowo przyjęty oraz na stronach internetowych Gminy Skąpe.</w:t>
      </w:r>
    </w:p>
    <w:p w:rsidR="00ED4AB1" w:rsidRPr="00ED4AB1" w:rsidRDefault="00ED4AB1" w:rsidP="00ED4AB1">
      <w:pPr>
        <w:spacing w:before="100" w:beforeAutospacing="1" w:after="100" w:after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  <w:t xml:space="preserve">Przewodniczący Rady Gminy </w:t>
      </w:r>
    </w:p>
    <w:p w:rsidR="00ED4AB1" w:rsidRPr="00ED4AB1" w:rsidRDefault="00ED4AB1" w:rsidP="00ED4AB1">
      <w:pPr>
        <w:spacing w:before="100" w:beforeAutospacing="1" w:after="100" w:after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</w:r>
      <w:r w:rsidRPr="00ED4AB1">
        <w:rPr>
          <w:rFonts w:ascii="Arial" w:hAnsi="Arial" w:cs="Arial"/>
          <w:color w:val="000000"/>
          <w:sz w:val="24"/>
          <w:szCs w:val="24"/>
        </w:rPr>
        <w:tab/>
        <w:t xml:space="preserve">         Mirosław Olczak </w:t>
      </w:r>
    </w:p>
    <w:p w:rsidR="00ED4AB1" w:rsidRPr="00ED4AB1" w:rsidRDefault="00ED4AB1" w:rsidP="00ED4AB1">
      <w:pPr>
        <w:jc w:val="left"/>
        <w:rPr>
          <w:b/>
          <w:sz w:val="28"/>
          <w:szCs w:val="28"/>
        </w:rPr>
      </w:pPr>
    </w:p>
    <w:sectPr w:rsidR="00ED4AB1" w:rsidRPr="00ED4AB1" w:rsidSect="00241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4AB1"/>
    <w:rsid w:val="0010683E"/>
    <w:rsid w:val="00241A4F"/>
    <w:rsid w:val="003426D1"/>
    <w:rsid w:val="0048227D"/>
    <w:rsid w:val="00656F74"/>
    <w:rsid w:val="007A1E7A"/>
    <w:rsid w:val="008E0FAE"/>
    <w:rsid w:val="00982AF8"/>
    <w:rsid w:val="00995383"/>
    <w:rsid w:val="00ED4AB1"/>
    <w:rsid w:val="00EE0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1A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ED4A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5</cp:revision>
  <cp:lastPrinted>2010-04-15T17:36:00Z</cp:lastPrinted>
  <dcterms:created xsi:type="dcterms:W3CDTF">2010-04-15T17:32:00Z</dcterms:created>
  <dcterms:modified xsi:type="dcterms:W3CDTF">2010-04-21T06:48:00Z</dcterms:modified>
</cp:coreProperties>
</file>