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CC5" w:rsidRDefault="001B0CC5" w:rsidP="001B0C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XXX/280/</w:t>
      </w:r>
      <w:r>
        <w:rPr>
          <w:rFonts w:ascii="Arial" w:hAnsi="Arial" w:cs="Arial"/>
          <w:b/>
        </w:rPr>
        <w:t>2017</w:t>
      </w:r>
    </w:p>
    <w:p w:rsidR="001B0CC5" w:rsidRDefault="001B0CC5" w:rsidP="001B0C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w Skąpem</w:t>
      </w:r>
    </w:p>
    <w:p w:rsidR="001B0CC5" w:rsidRDefault="001B0CC5" w:rsidP="001B0CC5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29</w:t>
      </w:r>
      <w:r>
        <w:rPr>
          <w:rFonts w:ascii="Arial" w:hAnsi="Arial" w:cs="Arial"/>
          <w:b/>
        </w:rPr>
        <w:t xml:space="preserve"> czerwca 2017 r.</w:t>
      </w: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>w sprawie rozpatrzenia skargi na działalność Wójta Gminy Skąpe</w:t>
      </w: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0"/>
          <w:szCs w:val="20"/>
        </w:rPr>
        <w:t xml:space="preserve">Na podstawie art. 229 pkt 3 ustawy z dnia 14 czerwca 1960 r. Kodeks postępowania administracyjnego (Dz. U. z 2017r. poz. 1257) </w:t>
      </w:r>
      <w:r>
        <w:rPr>
          <w:rFonts w:ascii="Arial" w:hAnsi="Arial" w:cs="Arial"/>
          <w:b/>
          <w:sz w:val="20"/>
          <w:szCs w:val="20"/>
        </w:rPr>
        <w:t>uchwala się, co następuje:</w:t>
      </w:r>
    </w:p>
    <w:p w:rsidR="001B0CC5" w:rsidRDefault="001B0CC5" w:rsidP="001B0CC5">
      <w:pPr>
        <w:jc w:val="both"/>
        <w:rPr>
          <w:rFonts w:ascii="Arial" w:hAnsi="Arial" w:cs="Arial"/>
          <w:b/>
          <w:sz w:val="20"/>
          <w:szCs w:val="20"/>
        </w:rPr>
      </w:pPr>
    </w:p>
    <w:p w:rsidR="001B0CC5" w:rsidRDefault="001B0CC5" w:rsidP="001B0CC5">
      <w:pPr>
        <w:jc w:val="both"/>
        <w:rPr>
          <w:rFonts w:ascii="Arial" w:hAnsi="Arial" w:cs="Arial"/>
          <w:b/>
          <w:sz w:val="22"/>
          <w:szCs w:val="22"/>
        </w:rPr>
      </w:pPr>
    </w:p>
    <w:p w:rsidR="001B0CC5" w:rsidRDefault="001B0CC5" w:rsidP="001B0CC5">
      <w:pPr>
        <w:spacing w:line="360" w:lineRule="auto"/>
        <w:jc w:val="both"/>
        <w:rPr>
          <w:rFonts w:ascii="Tahoma" w:hAnsi="Tahoma" w:cs="Tahoma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</w:t>
      </w:r>
      <w:r w:rsidRPr="00A91FD5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>
        <w:rPr>
          <w:rFonts w:ascii="Tahoma" w:hAnsi="Tahoma" w:cs="Tahoma"/>
        </w:rPr>
        <w:t xml:space="preserve">Rada Gminy Skąpe uznaje za bezzasadną skargę </w:t>
      </w:r>
      <w:r>
        <w:rPr>
          <w:rFonts w:ascii="Arial" w:hAnsi="Arial" w:cs="Arial"/>
        </w:rPr>
        <w:t xml:space="preserve">Pani Magdaleny Kędzierskiej </w:t>
      </w:r>
      <w:r>
        <w:rPr>
          <w:rFonts w:ascii="Tahoma" w:hAnsi="Tahoma" w:cs="Tahoma"/>
        </w:rPr>
        <w:t xml:space="preserve">z dnia 06 czerwca 2017r. na Wójta Gminy Skąpe </w:t>
      </w:r>
      <w:r>
        <w:rPr>
          <w:rFonts w:ascii="Arial" w:hAnsi="Arial" w:cs="Arial"/>
        </w:rPr>
        <w:t>w sprawie problemów z</w:t>
      </w:r>
      <w:r>
        <w:rPr>
          <w:rFonts w:ascii="Arial" w:hAnsi="Arial" w:cs="Arial"/>
        </w:rPr>
        <w:t> </w:t>
      </w:r>
      <w:r>
        <w:rPr>
          <w:rFonts w:ascii="Arial" w:hAnsi="Arial" w:cs="Arial"/>
        </w:rPr>
        <w:t>dostarczaniem wody do domostw w Niesulicach i brakiem reakcji Wójta Gminy Skąpe na zgłaszany problem</w:t>
      </w:r>
      <w:r>
        <w:rPr>
          <w:rFonts w:ascii="Tahoma" w:hAnsi="Tahoma" w:cs="Tahoma"/>
        </w:rPr>
        <w:t>.</w:t>
      </w:r>
    </w:p>
    <w:p w:rsidR="001B0CC5" w:rsidRDefault="001B0CC5" w:rsidP="001B0CC5">
      <w:pPr>
        <w:spacing w:line="360" w:lineRule="auto"/>
        <w:jc w:val="both"/>
        <w:rPr>
          <w:rFonts w:ascii="Arial" w:hAnsi="Arial" w:cs="Arial"/>
        </w:rPr>
      </w:pPr>
      <w:r w:rsidRPr="00C04CC5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Zawiadomienie o sposobie załatwienia</w:t>
      </w:r>
      <w:r w:rsidRPr="00C04CC5">
        <w:rPr>
          <w:rFonts w:ascii="Arial" w:hAnsi="Arial" w:cs="Arial"/>
        </w:rPr>
        <w:t xml:space="preserve"> skargi </w:t>
      </w:r>
      <w:r>
        <w:rPr>
          <w:rFonts w:ascii="Arial" w:hAnsi="Arial" w:cs="Arial"/>
        </w:rPr>
        <w:t xml:space="preserve">zawiera uzasadnienie do </w:t>
      </w:r>
      <w:r w:rsidRPr="00C04CC5">
        <w:rPr>
          <w:rFonts w:ascii="Arial" w:hAnsi="Arial" w:cs="Arial"/>
        </w:rPr>
        <w:t xml:space="preserve"> niniejszej uchwały.</w:t>
      </w:r>
    </w:p>
    <w:p w:rsidR="001B0CC5" w:rsidRDefault="001B0CC5" w:rsidP="001B0CC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1B0CC5" w:rsidRDefault="001B0CC5" w:rsidP="001B0CC5">
      <w:pPr>
        <w:jc w:val="both"/>
        <w:rPr>
          <w:rFonts w:ascii="Arial" w:hAnsi="Arial" w:cs="Arial"/>
        </w:rPr>
      </w:pPr>
    </w:p>
    <w:p w:rsidR="001B0CC5" w:rsidRDefault="001B0CC5" w:rsidP="001B0CC5">
      <w:pPr>
        <w:jc w:val="both"/>
        <w:rPr>
          <w:rFonts w:ascii="Arial" w:hAnsi="Arial" w:cs="Arial"/>
        </w:rPr>
      </w:pPr>
    </w:p>
    <w:p w:rsidR="001B0CC5" w:rsidRDefault="001B0CC5" w:rsidP="001B0C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`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Przewodnicząca Rady Gminy</w:t>
      </w:r>
    </w:p>
    <w:p w:rsidR="001B0CC5" w:rsidRDefault="001B0CC5" w:rsidP="001B0CC5">
      <w:pPr>
        <w:jc w:val="both"/>
        <w:rPr>
          <w:rFonts w:ascii="Arial" w:hAnsi="Arial" w:cs="Arial"/>
        </w:rPr>
      </w:pPr>
    </w:p>
    <w:p w:rsidR="001B0CC5" w:rsidRDefault="001B0CC5" w:rsidP="001B0C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1B0CC5" w:rsidRDefault="001B0CC5" w:rsidP="001B0CC5">
      <w:pPr>
        <w:jc w:val="both"/>
        <w:rPr>
          <w:rFonts w:ascii="Arial" w:hAnsi="Arial" w:cs="Arial"/>
        </w:rPr>
      </w:pPr>
    </w:p>
    <w:p w:rsidR="001B0CC5" w:rsidRDefault="001B0CC5" w:rsidP="001B0CC5"/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Pr="00E14A7C" w:rsidRDefault="001B0CC5" w:rsidP="001B0CC5">
      <w:pPr>
        <w:pStyle w:val="Bezodstpw"/>
        <w:jc w:val="right"/>
        <w:rPr>
          <w:rFonts w:ascii="Arial" w:hAnsi="Arial" w:cs="Arial"/>
          <w:b/>
        </w:rPr>
      </w:pPr>
      <w:r w:rsidRPr="00E14A7C">
        <w:rPr>
          <w:rFonts w:ascii="Arial" w:hAnsi="Arial" w:cs="Arial"/>
          <w:b/>
        </w:rPr>
        <w:lastRenderedPageBreak/>
        <w:t xml:space="preserve">Załącznik do uchwały Nr </w:t>
      </w:r>
      <w:r>
        <w:rPr>
          <w:rFonts w:ascii="Arial" w:hAnsi="Arial" w:cs="Arial"/>
          <w:b/>
        </w:rPr>
        <w:t>XXX</w:t>
      </w:r>
      <w:r w:rsidRPr="00E14A7C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280</w:t>
      </w:r>
      <w:r w:rsidRPr="00E14A7C">
        <w:rPr>
          <w:rFonts w:ascii="Arial" w:hAnsi="Arial" w:cs="Arial"/>
          <w:b/>
        </w:rPr>
        <w:t>/2017</w:t>
      </w:r>
    </w:p>
    <w:p w:rsidR="001B0CC5" w:rsidRPr="00E14A7C" w:rsidRDefault="001B0CC5" w:rsidP="001B0CC5">
      <w:pPr>
        <w:pStyle w:val="Bezodstpw"/>
        <w:jc w:val="right"/>
        <w:rPr>
          <w:rFonts w:ascii="Arial" w:hAnsi="Arial" w:cs="Arial"/>
          <w:b/>
        </w:rPr>
      </w:pPr>
      <w:r w:rsidRPr="00E14A7C">
        <w:rPr>
          <w:rFonts w:ascii="Arial" w:hAnsi="Arial" w:cs="Arial"/>
          <w:b/>
        </w:rPr>
        <w:t>Rady Gminy Skąpe</w:t>
      </w:r>
    </w:p>
    <w:p w:rsidR="001B0CC5" w:rsidRPr="00E14A7C" w:rsidRDefault="001B0CC5" w:rsidP="001B0CC5">
      <w:pPr>
        <w:pStyle w:val="Bezodstpw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Pr="00E14A7C">
        <w:rPr>
          <w:rFonts w:ascii="Arial" w:hAnsi="Arial" w:cs="Arial"/>
          <w:b/>
        </w:rPr>
        <w:t xml:space="preserve"> dnia 29 czerwca 2017r.</w:t>
      </w:r>
    </w:p>
    <w:p w:rsidR="001B0CC5" w:rsidRDefault="001B0CC5" w:rsidP="001B0CC5">
      <w:pPr>
        <w:spacing w:line="360" w:lineRule="auto"/>
        <w:jc w:val="center"/>
        <w:rPr>
          <w:rFonts w:ascii="Arial" w:hAnsi="Arial" w:cs="Arial"/>
          <w:b/>
        </w:rPr>
      </w:pPr>
    </w:p>
    <w:p w:rsidR="001B0CC5" w:rsidRDefault="001B0CC5" w:rsidP="001B0CC5">
      <w:pPr>
        <w:spacing w:line="360" w:lineRule="auto"/>
        <w:jc w:val="center"/>
        <w:rPr>
          <w:rFonts w:ascii="Arial" w:hAnsi="Arial" w:cs="Arial"/>
          <w:b/>
        </w:rPr>
      </w:pPr>
    </w:p>
    <w:p w:rsidR="001B0CC5" w:rsidRPr="00B95B51" w:rsidRDefault="001B0CC5" w:rsidP="001B0CC5">
      <w:pPr>
        <w:spacing w:line="360" w:lineRule="auto"/>
        <w:jc w:val="center"/>
        <w:rPr>
          <w:rFonts w:ascii="Arial" w:hAnsi="Arial" w:cs="Arial"/>
          <w:b/>
        </w:rPr>
      </w:pPr>
      <w:r w:rsidRPr="00B95B51">
        <w:rPr>
          <w:rFonts w:ascii="Arial" w:hAnsi="Arial" w:cs="Arial"/>
          <w:b/>
        </w:rPr>
        <w:t>Uzasadnienie</w:t>
      </w:r>
      <w:r>
        <w:rPr>
          <w:rFonts w:ascii="Arial" w:hAnsi="Arial" w:cs="Arial"/>
          <w:b/>
        </w:rPr>
        <w:t xml:space="preserve"> do uchwały Rady Gminy Skąpe w sprawie rozpatrzenia skargi na działanie Wójta Gminy Skąpe</w:t>
      </w:r>
    </w:p>
    <w:p w:rsidR="001B0CC5" w:rsidRPr="00BA6A40" w:rsidRDefault="001B0CC5" w:rsidP="001B0CC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1B0CC5" w:rsidRPr="0011127B" w:rsidRDefault="001B0CC5" w:rsidP="001B0CC5">
      <w:pPr>
        <w:pStyle w:val="Bezodstpw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11127B">
        <w:rPr>
          <w:rFonts w:ascii="Arial" w:hAnsi="Arial" w:cs="Arial"/>
          <w:b/>
          <w:sz w:val="24"/>
          <w:szCs w:val="24"/>
        </w:rPr>
        <w:t>Zawiadomienie o sposobie załatwienia skargi</w:t>
      </w:r>
    </w:p>
    <w:p w:rsidR="001B0CC5" w:rsidRDefault="001B0CC5" w:rsidP="001B0CC5">
      <w:pPr>
        <w:jc w:val="both"/>
        <w:rPr>
          <w:rFonts w:ascii="Arial" w:hAnsi="Arial" w:cs="Arial"/>
          <w:b/>
        </w:rPr>
      </w:pPr>
      <w:r w:rsidRPr="00BA6A40">
        <w:rPr>
          <w:rFonts w:ascii="Arial" w:hAnsi="Arial" w:cs="Arial"/>
        </w:rPr>
        <w:t xml:space="preserve">Działając na podstawie </w:t>
      </w:r>
      <w:r>
        <w:rPr>
          <w:rFonts w:ascii="Arial" w:hAnsi="Arial" w:cs="Arial"/>
        </w:rPr>
        <w:t>art. 229</w:t>
      </w:r>
      <w:r w:rsidRPr="00BA6A4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pkt 3</w:t>
      </w:r>
      <w:r w:rsidRPr="00BA6A40">
        <w:rPr>
          <w:rFonts w:ascii="Arial" w:hAnsi="Arial" w:cs="Arial"/>
        </w:rPr>
        <w:t xml:space="preserve"> ustawy z dnia 14 czerwca 1960r. Kodeks postępow</w:t>
      </w:r>
      <w:r>
        <w:rPr>
          <w:rFonts w:ascii="Arial" w:hAnsi="Arial" w:cs="Arial"/>
        </w:rPr>
        <w:t xml:space="preserve">ania  administracyjnego (Dz. U </w:t>
      </w:r>
      <w:r w:rsidRPr="00BA6A40">
        <w:rPr>
          <w:rFonts w:ascii="Arial" w:hAnsi="Arial" w:cs="Arial"/>
        </w:rPr>
        <w:t xml:space="preserve">z </w:t>
      </w:r>
      <w:r>
        <w:rPr>
          <w:rFonts w:ascii="Arial" w:hAnsi="Arial" w:cs="Arial"/>
        </w:rPr>
        <w:t>201</w:t>
      </w:r>
      <w:r>
        <w:rPr>
          <w:rFonts w:ascii="Arial" w:hAnsi="Arial" w:cs="Arial"/>
        </w:rPr>
        <w:t>7</w:t>
      </w:r>
      <w:r w:rsidRPr="00BA6A40">
        <w:rPr>
          <w:rFonts w:ascii="Arial" w:hAnsi="Arial" w:cs="Arial"/>
        </w:rPr>
        <w:t>r.,</w:t>
      </w:r>
      <w:r>
        <w:rPr>
          <w:rFonts w:ascii="Arial" w:hAnsi="Arial" w:cs="Arial"/>
        </w:rPr>
        <w:t xml:space="preserve"> </w:t>
      </w:r>
      <w:r w:rsidRPr="00BA6A40">
        <w:rPr>
          <w:rFonts w:ascii="Arial" w:hAnsi="Arial" w:cs="Arial"/>
        </w:rPr>
        <w:t xml:space="preserve">poz. </w:t>
      </w:r>
      <w:r>
        <w:rPr>
          <w:rFonts w:ascii="Arial" w:hAnsi="Arial" w:cs="Arial"/>
        </w:rPr>
        <w:t>1257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 w:rsidRPr="00BA6A40">
        <w:rPr>
          <w:rFonts w:ascii="Arial" w:hAnsi="Arial" w:cs="Arial"/>
        </w:rPr>
        <w:t>. zm.) zawiadamiam, że Rada Gminy w Skąpem</w:t>
      </w:r>
      <w:r>
        <w:rPr>
          <w:rFonts w:ascii="Arial" w:hAnsi="Arial" w:cs="Arial"/>
        </w:rPr>
        <w:t xml:space="preserve"> na sesji w dniu 29 czerwca 2017r.</w:t>
      </w:r>
      <w:r w:rsidRPr="00BA6A40">
        <w:rPr>
          <w:rFonts w:ascii="Arial" w:hAnsi="Arial" w:cs="Arial"/>
        </w:rPr>
        <w:t xml:space="preserve"> rozpatrzyła  skargę  </w:t>
      </w:r>
      <w:r>
        <w:rPr>
          <w:rFonts w:ascii="Arial" w:hAnsi="Arial" w:cs="Arial"/>
        </w:rPr>
        <w:t xml:space="preserve">Pani Magdaleny Kędzierskiej </w:t>
      </w:r>
      <w:r w:rsidRPr="00BA6A40">
        <w:rPr>
          <w:rFonts w:ascii="Arial" w:hAnsi="Arial" w:cs="Arial"/>
        </w:rPr>
        <w:t xml:space="preserve">/data wpływu </w:t>
      </w:r>
      <w:r>
        <w:rPr>
          <w:rFonts w:ascii="Arial" w:hAnsi="Arial" w:cs="Arial"/>
        </w:rPr>
        <w:t>06.06.2017r</w:t>
      </w:r>
      <w:r w:rsidRPr="00BA6A40">
        <w:rPr>
          <w:rFonts w:ascii="Arial" w:hAnsi="Arial" w:cs="Arial"/>
        </w:rPr>
        <w:t xml:space="preserve">./ na  działalność  </w:t>
      </w:r>
      <w:r>
        <w:rPr>
          <w:rFonts w:ascii="Arial" w:hAnsi="Arial" w:cs="Arial"/>
        </w:rPr>
        <w:t>Wójta Gminy Skąpe.</w:t>
      </w:r>
    </w:p>
    <w:p w:rsidR="001B0CC5" w:rsidRDefault="001B0CC5" w:rsidP="001B0CC5">
      <w:pPr>
        <w:jc w:val="center"/>
        <w:rPr>
          <w:rFonts w:ascii="Arial" w:hAnsi="Arial" w:cs="Arial"/>
          <w:b/>
        </w:rPr>
      </w:pPr>
    </w:p>
    <w:p w:rsidR="001B0CC5" w:rsidRPr="00FF1B97" w:rsidRDefault="001B0CC5" w:rsidP="001B0CC5">
      <w:pPr>
        <w:jc w:val="center"/>
        <w:rPr>
          <w:rFonts w:ascii="Arial" w:hAnsi="Arial" w:cs="Arial"/>
          <w:b/>
        </w:rPr>
      </w:pPr>
      <w:r w:rsidRPr="00FF1B97">
        <w:rPr>
          <w:rFonts w:ascii="Arial" w:hAnsi="Arial" w:cs="Arial"/>
          <w:b/>
        </w:rPr>
        <w:t>UZASADNIENIE</w:t>
      </w:r>
    </w:p>
    <w:p w:rsidR="001B0CC5" w:rsidRDefault="001B0CC5" w:rsidP="001B0CC5">
      <w:pPr>
        <w:spacing w:line="360" w:lineRule="auto"/>
        <w:jc w:val="center"/>
        <w:rPr>
          <w:rFonts w:ascii="Arial" w:hAnsi="Arial" w:cs="Arial"/>
        </w:rPr>
      </w:pPr>
    </w:p>
    <w:p w:rsidR="001B0CC5" w:rsidRPr="00887ECF" w:rsidRDefault="001B0CC5" w:rsidP="001B0CC5">
      <w:pPr>
        <w:jc w:val="both"/>
        <w:rPr>
          <w:rFonts w:ascii="Arial" w:hAnsi="Arial" w:cs="Arial"/>
        </w:rPr>
      </w:pPr>
      <w:r w:rsidRPr="00887ECF">
        <w:rPr>
          <w:rFonts w:ascii="Arial" w:hAnsi="Arial" w:cs="Arial"/>
        </w:rPr>
        <w:t>Stacja uzda</w:t>
      </w:r>
      <w:r>
        <w:rPr>
          <w:rFonts w:ascii="Arial" w:hAnsi="Arial" w:cs="Arial"/>
        </w:rPr>
        <w:t>tniania wody w Ołoboku zaopatruje</w:t>
      </w:r>
      <w:r w:rsidRPr="00887ECF">
        <w:rPr>
          <w:rFonts w:ascii="Arial" w:hAnsi="Arial" w:cs="Arial"/>
        </w:rPr>
        <w:t xml:space="preserve"> w wodę miejscowości: Ołobok, Niesulice i Łąkie. Maksymalna wydajność nominalna stacji wynosi 38m</w:t>
      </w:r>
      <w:r w:rsidRPr="00887ECF">
        <w:rPr>
          <w:rFonts w:ascii="Arial" w:hAnsi="Arial" w:cs="Arial"/>
          <w:vertAlign w:val="superscript"/>
        </w:rPr>
        <w:t>3</w:t>
      </w:r>
      <w:r w:rsidRPr="00887ECF">
        <w:rPr>
          <w:rFonts w:ascii="Arial" w:hAnsi="Arial" w:cs="Arial"/>
        </w:rPr>
        <w:t xml:space="preserve">/godz. co według Operatu Wodnoprawnego wykonanego na potrzeby uzyskania </w:t>
      </w:r>
      <w:r>
        <w:rPr>
          <w:rFonts w:ascii="Arial" w:hAnsi="Arial" w:cs="Arial"/>
        </w:rPr>
        <w:t>Pozwolenia Wodnoprawneg</w:t>
      </w:r>
      <w:r>
        <w:rPr>
          <w:rFonts w:ascii="Arial" w:hAnsi="Arial" w:cs="Arial"/>
        </w:rPr>
        <w:t>o w 2012</w:t>
      </w:r>
      <w:r w:rsidRPr="00887ECF">
        <w:rPr>
          <w:rFonts w:ascii="Arial" w:hAnsi="Arial" w:cs="Arial"/>
        </w:rPr>
        <w:t>r</w:t>
      </w:r>
      <w:r>
        <w:rPr>
          <w:rFonts w:ascii="Arial" w:hAnsi="Arial" w:cs="Arial"/>
        </w:rPr>
        <w:t>. jest ilością wystarczającą</w:t>
      </w:r>
      <w:r w:rsidRPr="00887ECF">
        <w:rPr>
          <w:rFonts w:ascii="Arial" w:hAnsi="Arial" w:cs="Arial"/>
        </w:rPr>
        <w:t xml:space="preserve"> do zapewnienia potrzeb wodociągu grupowego wsi Ołobok, Niesulice, Łąkie</w:t>
      </w:r>
      <w:r>
        <w:rPr>
          <w:rFonts w:ascii="Arial" w:hAnsi="Arial" w:cs="Arial"/>
        </w:rPr>
        <w:t>.</w:t>
      </w:r>
    </w:p>
    <w:p w:rsidR="001B0CC5" w:rsidRPr="00887ECF" w:rsidRDefault="001B0CC5" w:rsidP="001B0CC5">
      <w:pPr>
        <w:jc w:val="both"/>
        <w:rPr>
          <w:rFonts w:ascii="Arial" w:hAnsi="Arial" w:cs="Arial"/>
        </w:rPr>
      </w:pPr>
    </w:p>
    <w:p w:rsidR="001B0CC5" w:rsidRPr="00887ECF" w:rsidRDefault="001B0CC5" w:rsidP="001B0C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Zużycie roczne wody w latach </w:t>
      </w:r>
      <w:r w:rsidRPr="00887ECF">
        <w:rPr>
          <w:rFonts w:ascii="Arial" w:hAnsi="Arial" w:cs="Arial"/>
        </w:rPr>
        <w:t>2013 – 2016 wynosiło:</w:t>
      </w:r>
    </w:p>
    <w:p w:rsidR="001B0CC5" w:rsidRPr="00887ECF" w:rsidRDefault="001B0CC5" w:rsidP="001B0CC5">
      <w:pPr>
        <w:jc w:val="both"/>
        <w:rPr>
          <w:rFonts w:ascii="Arial" w:hAnsi="Arial" w:cs="Arial"/>
        </w:rPr>
      </w:pPr>
    </w:p>
    <w:tbl>
      <w:tblPr>
        <w:tblW w:w="901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3"/>
        <w:gridCol w:w="869"/>
        <w:gridCol w:w="1701"/>
        <w:gridCol w:w="2126"/>
        <w:gridCol w:w="1843"/>
        <w:gridCol w:w="1984"/>
      </w:tblGrid>
      <w:tr w:rsidR="001B0CC5" w:rsidRPr="00395C81" w:rsidTr="0067385F">
        <w:tc>
          <w:tcPr>
            <w:tcW w:w="4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Lp.</w:t>
            </w:r>
          </w:p>
        </w:tc>
        <w:tc>
          <w:tcPr>
            <w:tcW w:w="8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Rok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Zużycie roczne</w:t>
            </w:r>
          </w:p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m</w:t>
            </w:r>
            <w:r w:rsidRPr="00395C81">
              <w:rPr>
                <w:rFonts w:ascii="Arial" w:hAnsi="Arial" w:cs="Arial"/>
                <w:vertAlign w:val="superscript"/>
              </w:rPr>
              <w:t>3</w:t>
            </w:r>
            <w:r w:rsidRPr="00395C81">
              <w:rPr>
                <w:rFonts w:ascii="Arial" w:hAnsi="Arial" w:cs="Arial"/>
              </w:rPr>
              <w:t>/rok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Średnie zużycie w sezonem</w:t>
            </w:r>
          </w:p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m</w:t>
            </w:r>
            <w:r w:rsidRPr="00395C81">
              <w:rPr>
                <w:rFonts w:ascii="Arial" w:hAnsi="Arial" w:cs="Arial"/>
                <w:vertAlign w:val="superscript"/>
              </w:rPr>
              <w:t>3</w:t>
            </w:r>
            <w:r w:rsidRPr="00395C81">
              <w:rPr>
                <w:rFonts w:ascii="Arial" w:hAnsi="Arial" w:cs="Arial"/>
              </w:rPr>
              <w:t>/m-c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Średnie zużycie  poza sezonie</w:t>
            </w:r>
          </w:p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m</w:t>
            </w:r>
            <w:r w:rsidRPr="00395C81">
              <w:rPr>
                <w:rFonts w:ascii="Arial" w:hAnsi="Arial" w:cs="Arial"/>
                <w:vertAlign w:val="superscript"/>
              </w:rPr>
              <w:t>3/</w:t>
            </w:r>
            <w:r w:rsidRPr="00395C81">
              <w:rPr>
                <w:rFonts w:ascii="Arial" w:hAnsi="Arial" w:cs="Arial"/>
              </w:rPr>
              <w:t>m-c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Średnie zużycie</w:t>
            </w:r>
          </w:p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</w:p>
          <w:p w:rsidR="001B0CC5" w:rsidRPr="00395C81" w:rsidRDefault="001B0CC5" w:rsidP="0067385F">
            <w:pPr>
              <w:pStyle w:val="Zawartotabeli"/>
              <w:jc w:val="center"/>
              <w:rPr>
                <w:rFonts w:ascii="Arial" w:hAnsi="Arial" w:cs="Arial"/>
              </w:rPr>
            </w:pPr>
            <w:r w:rsidRPr="00395C81">
              <w:rPr>
                <w:rFonts w:ascii="Arial" w:hAnsi="Arial" w:cs="Arial"/>
              </w:rPr>
              <w:t>m</w:t>
            </w:r>
            <w:r w:rsidRPr="00395C81">
              <w:rPr>
                <w:rFonts w:ascii="Arial" w:hAnsi="Arial" w:cs="Arial"/>
                <w:vertAlign w:val="superscript"/>
              </w:rPr>
              <w:t>3/</w:t>
            </w:r>
            <w:r w:rsidRPr="00395C81">
              <w:rPr>
                <w:rFonts w:ascii="Arial" w:hAnsi="Arial" w:cs="Arial"/>
              </w:rPr>
              <w:t>m-c</w:t>
            </w:r>
          </w:p>
        </w:tc>
      </w:tr>
      <w:tr w:rsidR="001B0CC5" w:rsidRPr="00887ECF" w:rsidTr="0067385F">
        <w:tc>
          <w:tcPr>
            <w:tcW w:w="4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1</w:t>
            </w:r>
          </w:p>
        </w:tc>
        <w:tc>
          <w:tcPr>
            <w:tcW w:w="8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2013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59331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6710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4122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4944</w:t>
            </w:r>
          </w:p>
        </w:tc>
      </w:tr>
      <w:tr w:rsidR="001B0CC5" w:rsidRPr="00887ECF" w:rsidTr="0067385F">
        <w:tc>
          <w:tcPr>
            <w:tcW w:w="4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2</w:t>
            </w:r>
          </w:p>
        </w:tc>
        <w:tc>
          <w:tcPr>
            <w:tcW w:w="8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2014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50786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6640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3430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4232</w:t>
            </w:r>
          </w:p>
        </w:tc>
      </w:tr>
      <w:tr w:rsidR="001B0CC5" w:rsidRPr="00887ECF" w:rsidTr="0067385F">
        <w:tc>
          <w:tcPr>
            <w:tcW w:w="4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3</w:t>
            </w:r>
          </w:p>
        </w:tc>
        <w:tc>
          <w:tcPr>
            <w:tcW w:w="8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2015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58976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8068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3863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4915</w:t>
            </w:r>
          </w:p>
        </w:tc>
      </w:tr>
      <w:tr w:rsidR="001B0CC5" w:rsidRPr="00887ECF" w:rsidTr="0067385F">
        <w:tc>
          <w:tcPr>
            <w:tcW w:w="4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</w:t>
            </w:r>
          </w:p>
        </w:tc>
        <w:tc>
          <w:tcPr>
            <w:tcW w:w="8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2016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52163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6732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3552</w:t>
            </w:r>
          </w:p>
        </w:tc>
        <w:tc>
          <w:tcPr>
            <w:tcW w:w="19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1B0CC5" w:rsidRPr="00887ECF" w:rsidRDefault="001B0CC5" w:rsidP="0067385F">
            <w:pPr>
              <w:pStyle w:val="Zawartotabeli"/>
              <w:jc w:val="right"/>
              <w:rPr>
                <w:rFonts w:ascii="Arial" w:hAnsi="Arial" w:cs="Arial"/>
              </w:rPr>
            </w:pPr>
            <w:r w:rsidRPr="00887ECF">
              <w:rPr>
                <w:rFonts w:ascii="Arial" w:hAnsi="Arial" w:cs="Arial"/>
              </w:rPr>
              <w:t>4347</w:t>
            </w:r>
          </w:p>
        </w:tc>
      </w:tr>
    </w:tbl>
    <w:p w:rsidR="001B0CC5" w:rsidRPr="00887ECF" w:rsidRDefault="001B0CC5" w:rsidP="001B0CC5">
      <w:pPr>
        <w:jc w:val="both"/>
        <w:rPr>
          <w:rFonts w:ascii="Arial" w:hAnsi="Arial" w:cs="Arial"/>
        </w:rPr>
      </w:pPr>
    </w:p>
    <w:p w:rsidR="001B0CC5" w:rsidRPr="00887ECF" w:rsidRDefault="001B0CC5" w:rsidP="001B0CC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Analiza danych zawarta w</w:t>
      </w:r>
      <w:r w:rsidRPr="00887ECF">
        <w:rPr>
          <w:rFonts w:ascii="Arial" w:hAnsi="Arial" w:cs="Arial"/>
        </w:rPr>
        <w:t xml:space="preserve"> powyższej tabeli </w:t>
      </w:r>
      <w:r>
        <w:rPr>
          <w:rFonts w:ascii="Arial" w:hAnsi="Arial" w:cs="Arial"/>
        </w:rPr>
        <w:t>wskazuje, że</w:t>
      </w:r>
      <w:r w:rsidRPr="00887ECF">
        <w:rPr>
          <w:rFonts w:ascii="Arial" w:hAnsi="Arial" w:cs="Arial"/>
        </w:rPr>
        <w:t xml:space="preserve"> zużycie wody w ostatnich latach jest na zbliżonym poziomie. Obserwujemy natomiast większe zużycie w</w:t>
      </w:r>
      <w:r w:rsidR="006A0CA5">
        <w:rPr>
          <w:rFonts w:ascii="Arial" w:hAnsi="Arial" w:cs="Arial"/>
        </w:rPr>
        <w:t> </w:t>
      </w:r>
      <w:bookmarkStart w:id="0" w:name="_GoBack"/>
      <w:bookmarkEnd w:id="0"/>
      <w:r w:rsidRPr="00887ECF">
        <w:rPr>
          <w:rFonts w:ascii="Arial" w:hAnsi="Arial" w:cs="Arial"/>
        </w:rPr>
        <w:t xml:space="preserve"> miesiącach letnich (czerwiec, li</w:t>
      </w:r>
      <w:r>
        <w:rPr>
          <w:rFonts w:ascii="Arial" w:hAnsi="Arial" w:cs="Arial"/>
        </w:rPr>
        <w:t>piec, sierpień) o ok. 80%</w:t>
      </w:r>
      <w:r w:rsidRPr="00887ECF">
        <w:rPr>
          <w:rFonts w:ascii="Arial" w:hAnsi="Arial" w:cs="Arial"/>
        </w:rPr>
        <w:t>. Spowodowane jest to specyfik</w:t>
      </w:r>
      <w:r w:rsidR="006A0CA5">
        <w:rPr>
          <w:rFonts w:ascii="Arial" w:hAnsi="Arial" w:cs="Arial"/>
        </w:rPr>
        <w:t>ą</w:t>
      </w:r>
      <w:r w:rsidRPr="00887ECF">
        <w:rPr>
          <w:rFonts w:ascii="Arial" w:hAnsi="Arial" w:cs="Arial"/>
        </w:rPr>
        <w:t xml:space="preserve"> miejscowości Łąkie oraz Niesulice, które są miejscowościami turystycznym</w:t>
      </w:r>
      <w:r w:rsidR="006A0CA5">
        <w:rPr>
          <w:rFonts w:ascii="Arial" w:hAnsi="Arial" w:cs="Arial"/>
        </w:rPr>
        <w:t>i</w:t>
      </w:r>
      <w:r w:rsidRPr="00887ECF">
        <w:rPr>
          <w:rFonts w:ascii="Arial" w:hAnsi="Arial" w:cs="Arial"/>
        </w:rPr>
        <w:t xml:space="preserve"> oraz zapotrzebowaniem </w:t>
      </w:r>
      <w:r w:rsidR="006A0CA5">
        <w:rPr>
          <w:rFonts w:ascii="Arial" w:hAnsi="Arial" w:cs="Arial"/>
        </w:rPr>
        <w:t xml:space="preserve">na </w:t>
      </w:r>
      <w:r w:rsidRPr="00887ECF">
        <w:rPr>
          <w:rFonts w:ascii="Arial" w:hAnsi="Arial" w:cs="Arial"/>
        </w:rPr>
        <w:t>wod</w:t>
      </w:r>
      <w:r w:rsidR="006A0CA5">
        <w:rPr>
          <w:rFonts w:ascii="Arial" w:hAnsi="Arial" w:cs="Arial"/>
        </w:rPr>
        <w:t>ę</w:t>
      </w:r>
      <w:r w:rsidRPr="00887ECF">
        <w:rPr>
          <w:rFonts w:ascii="Arial" w:hAnsi="Arial" w:cs="Arial"/>
        </w:rPr>
        <w:t xml:space="preserve"> w okresie letnim w celu utrzymania ogrodów przydomowych przez mieszkańców. W poprzednich latach stwierdzono większe zużycie wody  w m. Ołobok związane z utrzymaniem murawy boiska sportowego. W</w:t>
      </w:r>
      <w:r w:rsidR="006A0CA5">
        <w:rPr>
          <w:rFonts w:ascii="Arial" w:hAnsi="Arial" w:cs="Arial"/>
        </w:rPr>
        <w:t> </w:t>
      </w:r>
      <w:r w:rsidRPr="00887ECF">
        <w:rPr>
          <w:rFonts w:ascii="Arial" w:hAnsi="Arial" w:cs="Arial"/>
        </w:rPr>
        <w:t>celu zminimalizowania zapotrzebowania na wodę w m. Ołobok w bieżącym roku boisko zostało zmodernizowane i zaopatrzone we własne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niezależne ujęcie wody. </w:t>
      </w:r>
    </w:p>
    <w:p w:rsidR="001B0CC5" w:rsidRPr="00887ECF" w:rsidRDefault="001B0CC5" w:rsidP="001B0CC5">
      <w:pPr>
        <w:jc w:val="both"/>
        <w:rPr>
          <w:rFonts w:ascii="Arial" w:hAnsi="Arial" w:cs="Arial"/>
        </w:rPr>
      </w:pPr>
    </w:p>
    <w:p w:rsidR="001B0CC5" w:rsidRPr="00887ECF" w:rsidRDefault="001B0CC5" w:rsidP="001B0CC5">
      <w:pPr>
        <w:jc w:val="both"/>
        <w:rPr>
          <w:rFonts w:ascii="Arial" w:hAnsi="Arial" w:cs="Arial"/>
        </w:rPr>
      </w:pPr>
      <w:r w:rsidRPr="00887ECF">
        <w:rPr>
          <w:rFonts w:ascii="Arial" w:hAnsi="Arial" w:cs="Arial"/>
        </w:rPr>
        <w:t xml:space="preserve">Stacja uzdatniania wody w Ołoboku pracuje  bez większych problemów. Ostatnie przerwy w dostawach wody miały miejsce 24.12.2016 r. oraz 03.06.2017 r. W obu </w:t>
      </w:r>
      <w:r w:rsidRPr="00887ECF">
        <w:rPr>
          <w:rFonts w:ascii="Arial" w:hAnsi="Arial" w:cs="Arial"/>
        </w:rPr>
        <w:lastRenderedPageBreak/>
        <w:t>przypadkach awaria dotyczyła rozszczelnienia rury tłocznej jednej z dwóch pomp głębinowych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dostarczających wodę do stacji. W założeniach projektowych stacja posiada dwie pompy głębinowe pracujące naprzemi</w:t>
      </w:r>
      <w:r>
        <w:rPr>
          <w:rFonts w:ascii="Arial" w:hAnsi="Arial" w:cs="Arial"/>
        </w:rPr>
        <w:t>ennie</w:t>
      </w:r>
      <w:r w:rsidR="006A0CA5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z których jedna jest pomp</w:t>
      </w:r>
      <w:r w:rsidR="006A0CA5">
        <w:rPr>
          <w:rFonts w:ascii="Arial" w:hAnsi="Arial" w:cs="Arial"/>
        </w:rPr>
        <w:t>ą</w:t>
      </w:r>
      <w:r w:rsidRPr="00887ECF">
        <w:rPr>
          <w:rFonts w:ascii="Arial" w:hAnsi="Arial" w:cs="Arial"/>
        </w:rPr>
        <w:t xml:space="preserve"> awaryjną. Niestety awaria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która wydarzyła się 24.12.2016 r. (wigilia)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nastąpiła w</w:t>
      </w:r>
      <w:r w:rsidR="006A0CA5">
        <w:rPr>
          <w:rFonts w:ascii="Arial" w:hAnsi="Arial" w:cs="Arial"/>
        </w:rPr>
        <w:t> </w:t>
      </w:r>
      <w:r w:rsidRPr="00887ECF">
        <w:rPr>
          <w:rFonts w:ascii="Arial" w:hAnsi="Arial" w:cs="Arial"/>
        </w:rPr>
        <w:t>chwili wzmożonego poboru wody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w którym to momencie wydajność pojedynczej pompy głębinowej okazała się niewystarczająca. Podobna sytuacja miała miejsce w</w:t>
      </w:r>
      <w:r w:rsidR="006A0CA5">
        <w:rPr>
          <w:rFonts w:ascii="Arial" w:hAnsi="Arial" w:cs="Arial"/>
        </w:rPr>
        <w:t> </w:t>
      </w:r>
      <w:r w:rsidRPr="00887ECF">
        <w:rPr>
          <w:rFonts w:ascii="Arial" w:hAnsi="Arial" w:cs="Arial"/>
        </w:rPr>
        <w:t>dniu 03.06.2017 r. (upalny dzień)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w którym nastąpiło wzmożone zużycie wody ze względu na masowe podlewanie ogródków działkowych przez mieszkańców. Pomimo, iż stacja uzdatniania wody w Ołoboku posiada system monitoringu bezawaryjnej pracy</w:t>
      </w:r>
      <w:r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tego typu awarie są trudne do wychwycenia, ponieważ mimo rozszczelnienia układu pompa stale pompuje i nie wykazuje błędnego działania dla urządzeń monitorujących. Awaria taka zostaje </w:t>
      </w:r>
      <w:r>
        <w:rPr>
          <w:rFonts w:ascii="Arial" w:hAnsi="Arial" w:cs="Arial"/>
        </w:rPr>
        <w:t>zauważona</w:t>
      </w:r>
      <w:r w:rsidRPr="00887ECF">
        <w:rPr>
          <w:rFonts w:ascii="Arial" w:hAnsi="Arial" w:cs="Arial"/>
        </w:rPr>
        <w:t xml:space="preserve"> dopiero jak zaczyna brakować wody lub występuje spadek ciśnie</w:t>
      </w:r>
      <w:r>
        <w:rPr>
          <w:rFonts w:ascii="Arial" w:hAnsi="Arial" w:cs="Arial"/>
        </w:rPr>
        <w:t>nia u odbiorców zlo</w:t>
      </w:r>
      <w:r w:rsidRPr="00887ECF">
        <w:rPr>
          <w:rFonts w:ascii="Arial" w:hAnsi="Arial" w:cs="Arial"/>
        </w:rPr>
        <w:t xml:space="preserve">kalizowanych </w:t>
      </w:r>
      <w:r>
        <w:rPr>
          <w:rFonts w:ascii="Arial" w:hAnsi="Arial" w:cs="Arial"/>
        </w:rPr>
        <w:t xml:space="preserve">najdalej </w:t>
      </w:r>
      <w:r w:rsidRPr="00887ECF">
        <w:rPr>
          <w:rFonts w:ascii="Arial" w:hAnsi="Arial" w:cs="Arial"/>
        </w:rPr>
        <w:t>względem stacji.</w:t>
      </w:r>
    </w:p>
    <w:p w:rsidR="001B0CC5" w:rsidRPr="00887ECF" w:rsidRDefault="001B0CC5" w:rsidP="001B0CC5">
      <w:pPr>
        <w:jc w:val="both"/>
        <w:rPr>
          <w:rFonts w:ascii="Arial" w:hAnsi="Arial" w:cs="Arial"/>
        </w:rPr>
      </w:pPr>
      <w:r w:rsidRPr="00887ECF">
        <w:rPr>
          <w:rFonts w:ascii="Arial" w:hAnsi="Arial" w:cs="Arial"/>
        </w:rPr>
        <w:t xml:space="preserve">Spadki ciśnienia jakie mogą doskwierać </w:t>
      </w:r>
      <w:r w:rsidR="006A0CA5">
        <w:rPr>
          <w:rFonts w:ascii="Arial" w:hAnsi="Arial" w:cs="Arial"/>
        </w:rPr>
        <w:t>mieszkańcom będącym</w:t>
      </w:r>
      <w:r w:rsidRPr="00887ECF">
        <w:rPr>
          <w:rFonts w:ascii="Arial" w:hAnsi="Arial" w:cs="Arial"/>
        </w:rPr>
        <w:t xml:space="preserve"> na końcu sieci wodociągowej</w:t>
      </w:r>
      <w:r w:rsidR="006A0CA5"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spowodowane są chwilowymi wzrostami zużycia wody w okresach letnich</w:t>
      </w:r>
      <w:r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dlatego też znając przyczyny problemu wprowadzamy okresowy zakaz podlewania ogródków w okresie fali upałów.</w:t>
      </w:r>
    </w:p>
    <w:p w:rsidR="001B0CC5" w:rsidRPr="00887ECF" w:rsidRDefault="001B0CC5" w:rsidP="001B0CC5">
      <w:pPr>
        <w:jc w:val="both"/>
        <w:rPr>
          <w:rFonts w:ascii="Arial" w:hAnsi="Arial" w:cs="Arial"/>
        </w:rPr>
      </w:pPr>
      <w:r w:rsidRPr="00887ECF">
        <w:rPr>
          <w:rFonts w:ascii="Arial" w:hAnsi="Arial" w:cs="Arial"/>
        </w:rPr>
        <w:t>Dalsza modernizacja systemu wodociągowego w m. Niesulice ze względu na letniskowy charakter miejscowości oraz dalsze plany urbanizacyjne będzie obejmować wybudowanie zbiornika buforowego z zapasem wody wraz z</w:t>
      </w:r>
      <w:r w:rsidR="006A0CA5">
        <w:rPr>
          <w:rFonts w:ascii="Arial" w:hAnsi="Arial" w:cs="Arial"/>
        </w:rPr>
        <w:t> </w:t>
      </w:r>
      <w:r w:rsidRPr="00887ECF">
        <w:rPr>
          <w:rFonts w:ascii="Arial" w:hAnsi="Arial" w:cs="Arial"/>
        </w:rPr>
        <w:t>niezależnym zestawem hydroforowym (podnoszącym ciśnienie) w samej miejscowości</w:t>
      </w:r>
      <w:r>
        <w:rPr>
          <w:rFonts w:ascii="Arial" w:hAnsi="Arial" w:cs="Arial"/>
        </w:rPr>
        <w:t>,</w:t>
      </w:r>
      <w:r w:rsidRPr="00887ECF">
        <w:rPr>
          <w:rFonts w:ascii="Arial" w:hAnsi="Arial" w:cs="Arial"/>
        </w:rPr>
        <w:t xml:space="preserve"> co zabezpieczy mieszkańców Niesulic przed tego typu uciążliwościami. Plany te będą potwierdzone w przygotowywanej do przyjęcia aktualizacji Miejscowego Planu Zagospodarowania Przestrzennego dla miejscowości Niesulice.</w:t>
      </w:r>
    </w:p>
    <w:p w:rsidR="001B0CC5" w:rsidRDefault="001B0CC5" w:rsidP="001B0CC5">
      <w:pPr>
        <w:spacing w:line="276" w:lineRule="auto"/>
        <w:jc w:val="both"/>
        <w:rPr>
          <w:rStyle w:val="info-list-value-uzasadnienie"/>
          <w:rFonts w:ascii="Arial" w:hAnsi="Arial" w:cs="Arial"/>
        </w:rPr>
      </w:pPr>
      <w:r>
        <w:rPr>
          <w:rStyle w:val="info-list-value-uzasadnienie"/>
          <w:rFonts w:ascii="Arial" w:hAnsi="Arial" w:cs="Arial"/>
        </w:rPr>
        <w:t>W związku z powyższym wniesione w skardze zarzuty</w:t>
      </w:r>
      <w:r w:rsidR="006A0CA5">
        <w:rPr>
          <w:rStyle w:val="info-list-value-uzasadnienie"/>
          <w:rFonts w:ascii="Arial" w:hAnsi="Arial" w:cs="Arial"/>
        </w:rPr>
        <w:t>,</w:t>
      </w:r>
      <w:r>
        <w:rPr>
          <w:rStyle w:val="info-list-value-uzasadnienie"/>
          <w:rFonts w:ascii="Arial" w:hAnsi="Arial" w:cs="Arial"/>
        </w:rPr>
        <w:t xml:space="preserve"> </w:t>
      </w:r>
      <w:r>
        <w:rPr>
          <w:rFonts w:ascii="Arial" w:hAnsi="Arial" w:cs="Arial"/>
        </w:rPr>
        <w:t>dotyczące problemów z</w:t>
      </w:r>
      <w:r w:rsidR="006A0CA5">
        <w:rPr>
          <w:rFonts w:ascii="Arial" w:hAnsi="Arial" w:cs="Arial"/>
        </w:rPr>
        <w:t> </w:t>
      </w:r>
      <w:r>
        <w:rPr>
          <w:rFonts w:ascii="Arial" w:hAnsi="Arial" w:cs="Arial"/>
        </w:rPr>
        <w:t>dostarczaniem wody do domostw w Niesulicach i brakiem reakcji Wójta Gminy Skąpe na zgłaszany problem</w:t>
      </w:r>
      <w:r w:rsidR="006A0CA5">
        <w:rPr>
          <w:rFonts w:ascii="Arial" w:hAnsi="Arial" w:cs="Arial"/>
        </w:rPr>
        <w:t>,</w:t>
      </w:r>
      <w:r>
        <w:rPr>
          <w:rStyle w:val="info-list-value-uzasadnienie"/>
          <w:rFonts w:ascii="Arial" w:hAnsi="Arial" w:cs="Arial"/>
        </w:rPr>
        <w:t xml:space="preserve"> są niezasadne z uwagi na fakt, że problem ten jest na bieżąco monitorowany oraz podejmowane są działania zmierzające do poprawy sytuacji.</w:t>
      </w:r>
    </w:p>
    <w:p w:rsidR="001B0CC5" w:rsidRDefault="001B0CC5" w:rsidP="001B0CC5">
      <w:pPr>
        <w:spacing w:line="276" w:lineRule="auto"/>
        <w:jc w:val="both"/>
      </w:pPr>
      <w:r>
        <w:rPr>
          <w:rStyle w:val="info-list-value-uzasadnienie"/>
          <w:rFonts w:ascii="Arial" w:hAnsi="Arial" w:cs="Arial"/>
        </w:rPr>
        <w:t>W tym stanie rzeczy skarga jest nieuzasadniona.</w:t>
      </w:r>
    </w:p>
    <w:p w:rsidR="001B0CC5" w:rsidRPr="00887ECF" w:rsidRDefault="001B0CC5" w:rsidP="001B0CC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5A5E32" w:rsidRDefault="005A5E32"/>
    <w:sectPr w:rsidR="005A5E32" w:rsidSect="007F68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C5"/>
    <w:rsid w:val="001B0CC5"/>
    <w:rsid w:val="005A5E32"/>
    <w:rsid w:val="006A0CA5"/>
    <w:rsid w:val="00CE4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fo-list-value-uzasadnienie">
    <w:name w:val="info-list-value-uzasadnienie"/>
    <w:basedOn w:val="Domylnaczcionkaakapitu"/>
    <w:rsid w:val="001B0CC5"/>
  </w:style>
  <w:style w:type="paragraph" w:customStyle="1" w:styleId="Zawartotabeli">
    <w:name w:val="Zawartość tabeli"/>
    <w:basedOn w:val="Normalny"/>
    <w:rsid w:val="001B0CC5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Bezodstpw">
    <w:name w:val="No Spacing"/>
    <w:uiPriority w:val="1"/>
    <w:qFormat/>
    <w:rsid w:val="001B0CC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B0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nfo-list-value-uzasadnienie">
    <w:name w:val="info-list-value-uzasadnienie"/>
    <w:basedOn w:val="Domylnaczcionkaakapitu"/>
    <w:rsid w:val="001B0CC5"/>
  </w:style>
  <w:style w:type="paragraph" w:customStyle="1" w:styleId="Zawartotabeli">
    <w:name w:val="Zawartość tabeli"/>
    <w:basedOn w:val="Normalny"/>
    <w:rsid w:val="001B0CC5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Bezodstpw">
    <w:name w:val="No Spacing"/>
    <w:uiPriority w:val="1"/>
    <w:qFormat/>
    <w:rsid w:val="001B0C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715</Words>
  <Characters>4290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cp:lastPrinted>2017-07-03T06:13:00Z</cp:lastPrinted>
  <dcterms:created xsi:type="dcterms:W3CDTF">2017-07-03T05:49:00Z</dcterms:created>
  <dcterms:modified xsi:type="dcterms:W3CDTF">2017-07-03T06:14:00Z</dcterms:modified>
</cp:coreProperties>
</file>