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B98" w14:textId="1A698E0A" w:rsidR="008B6AA1" w:rsidRPr="008B6AA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C53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C464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F17E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25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42C3A5CB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32D6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F730A1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211781E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1824D017" w14:textId="77777777" w:rsidR="0035409C" w:rsidRPr="008B6AA1" w:rsidRDefault="0035409C" w:rsidP="0035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574FCC75" w14:textId="77777777" w:rsidR="0035409C" w:rsidRPr="008B6AA1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2B6396FF" w14:textId="77777777" w:rsidR="0035409C" w:rsidRPr="008B6AA1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02D3">
        <w:rPr>
          <w:rFonts w:ascii="Times New Roman" w:hAnsi="Times New Roman" w:cs="Times New Roman"/>
          <w:b/>
        </w:rPr>
        <w:t>rozwoju ogólnodostępnej i niekomercyjnej infrastruktury turystycznej lu</w:t>
      </w:r>
      <w:r>
        <w:rPr>
          <w:rFonts w:ascii="Times New Roman" w:hAnsi="Times New Roman" w:cs="Times New Roman"/>
          <w:b/>
        </w:rPr>
        <w:t xml:space="preserve">b rekreacyjnej, lub kulturalnej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objętym strategią rozwoju lokalnego kierowanego przez społeczność, zwaną dalej LSR, w ramach poddziałania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A6EB52B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292B8F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refundacji:</w:t>
      </w:r>
    </w:p>
    <w:p w14:paraId="3A78C70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ikowalnych w przypadku jednostek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sektora finansów publicznych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677DBE4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kwalifikowalnych w przypadku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prowadzących działalność gospodarczą,</w:t>
      </w:r>
    </w:p>
    <w:p w14:paraId="7F3B81D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F0B793" w14:textId="7FF40DD5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464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151 000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,00 </w:t>
      </w:r>
      <w:r w:rsidR="00DA63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EUR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</w:t>
      </w:r>
    </w:p>
    <w:p w14:paraId="6982B5CB" w14:textId="77777777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76441D0" w14:textId="3A139088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62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indykatywna wyliczona po kursie stałym 4,0 PLN/EUR: </w:t>
      </w:r>
      <w:r w:rsidR="000B69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604</w:t>
      </w:r>
      <w:r w:rsidR="0035409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 </w:t>
      </w:r>
      <w:r w:rsidR="000B69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000</w:t>
      </w:r>
      <w:r w:rsidR="0035409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,00</w:t>
      </w:r>
      <w:r w:rsidRP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zł</w:t>
      </w:r>
    </w:p>
    <w:p w14:paraId="4D652019" w14:textId="77777777" w:rsidR="0062584D" w:rsidRP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4B29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całkowita wartość operacji wynosi nie mniej niż </w:t>
      </w:r>
      <w:r w:rsidR="000E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50 000,00. zł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325AF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B9707C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621D0A94" w14:textId="04012F98" w:rsidR="008B6AA1" w:rsidRPr="000E4C51" w:rsidRDefault="00715DC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</w:t>
      </w:r>
      <w:r w:rsidR="00C464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7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2879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do </w:t>
      </w:r>
      <w:r w:rsidR="001A516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C464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C464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lipca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E32E4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1A516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6022F349" w14:textId="4650161D" w:rsidR="005E23C3" w:rsidRDefault="005E23C3" w:rsidP="005E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Tarnowie, ul. Dąbrowskiego 21, 33-100 Tarnów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od </w:t>
      </w:r>
      <w:r w:rsidR="000B690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2</w:t>
      </w:r>
      <w:r w:rsidR="000B690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90A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- od poniedziałku do piątku w godz. od 8.30 do 15.30, w dniu 2</w:t>
      </w:r>
      <w:r w:rsidR="000B69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90A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godziny 12.00. Termin składania wniosków upływa w dniu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2</w:t>
      </w:r>
      <w:r w:rsidR="000B690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0B69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2022 r. (</w:t>
      </w:r>
      <w:r w:rsidR="000B69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) o godz. 12:00.</w:t>
      </w:r>
    </w:p>
    <w:p w14:paraId="1C524BBD" w14:textId="77777777"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3E05DA44" w14:textId="4B81E547" w:rsid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4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3.0</w:t>
      </w:r>
      <w:r w:rsidRPr="0035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LSR.</w:t>
      </w:r>
    </w:p>
    <w:p w14:paraId="5145B453" w14:textId="77777777" w:rsidR="0035409C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932DDC" w14:textId="7A23C4B1" w:rsid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4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3.2</w:t>
      </w:r>
      <w:r w:rsidRPr="0035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oferty kulturalnej obszaru w zakresie: obiektów infrastruktury kulturalnej, dostępności zabytków, aktywności lokalnych organizacji działających w sferze kultury oraz wsparcia lokalnego rzemiosła i artystów.</w:t>
      </w:r>
    </w:p>
    <w:p w14:paraId="493DB3C2" w14:textId="77777777" w:rsidR="0035409C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6530B85" w14:textId="69A03E10" w:rsidR="0035409C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Przedsięwzięcie 3.2.1</w:t>
      </w:r>
      <w:r w:rsidRPr="0035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Modernizacja i zakup wyposażenia obiektów infrastruktury kulturalnej, w tym domów ludowych, GOKów i bibliotek</w:t>
      </w:r>
      <w:r w:rsidR="00D32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AEDA271" w14:textId="77777777" w:rsidR="0035409C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7DA612" w14:textId="77777777" w:rsidR="0035409C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produktu</w:t>
      </w:r>
      <w:r w:rsidRPr="00354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2096D84" w14:textId="3D8F3CEB" w:rsidR="008B6AA1" w:rsidRPr="0035409C" w:rsidRDefault="0035409C" w:rsidP="0035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5409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pl-PL"/>
        </w:rPr>
        <w:t>Liczba operacji obejmujących wyposażenia podmiotów działających w sferze kultury:</w:t>
      </w:r>
      <w:r w:rsidRPr="0035409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  <w:r w:rsidR="000B69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1</w:t>
      </w:r>
      <w:r w:rsidRPr="0035409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pl-PL"/>
        </w:rPr>
        <w:t>.</w:t>
      </w:r>
    </w:p>
    <w:p w14:paraId="5B153DCC" w14:textId="77777777" w:rsidR="005E23C3" w:rsidRPr="000E4C51" w:rsidRDefault="005E23C3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4FD76487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15386477" w14:textId="03ADC3AB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</w:t>
      </w:r>
      <w:r w:rsidR="005E23C3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72DF68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64F158C5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9E75C0E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5BC33A6F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6BA59AC0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4B2E9D34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5651ABA1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F7B92EF" w14:textId="77777777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42C0DD93" w14:textId="59FDF714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  w ramach lokalnych kryteriów wyboru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wnioskodawców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47F293" w14:textId="77C5AA08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7518F7BA" w14:textId="59E4A077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32ECE5D9" w14:textId="453A8FE5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72AF2AC4" w14:textId="77777777" w:rsidR="00904223" w:rsidRPr="008B6AA1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AF7F2" w14:textId="77777777" w:rsidR="00707375" w:rsidRDefault="008B6AA1" w:rsidP="00707375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07375"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7375"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07375" w:rsidRPr="00A725FF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="00707375" w:rsidRPr="00A725FF">
        <w:t xml:space="preserve"> -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Tarnów, ul. Dąbrowskiego 21, od poniedziałku do piątku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9CDD1" w14:textId="1016C221" w:rsidR="00365847" w:rsidRDefault="00365847" w:rsidP="00707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9CB0E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2C4FA2CA" w14:textId="3B921552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wymaganymi załącznikami (w wersji papierowej w dwóch egzemplarzach oraz elektronicznej na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24FCE6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5406AB0A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0F30FBA7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2EE50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6DED5930" w14:textId="2D7A5423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790 205 244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48FA974F" w14:textId="508B8E4F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F5A06" w14:textId="08E85DE4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Pełna dokumentacja konkursowa wraz z dokumentami dodatkowymi znajduje się </w:t>
      </w:r>
      <w:r w:rsid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naszej stronie internetowej www.lgdzpt.pl</w:t>
      </w:r>
    </w:p>
    <w:p w14:paraId="45837661" w14:textId="77777777"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614F76" w14:textId="0AFC7387" w:rsidR="000E4C51" w:rsidRDefault="00715DC7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0F54">
        <w:rPr>
          <w:color w:val="000000"/>
          <w:sz w:val="20"/>
          <w:szCs w:val="20"/>
        </w:rPr>
        <w:t xml:space="preserve">Opublikowano w dniu: </w:t>
      </w:r>
      <w:r w:rsidR="00570F54" w:rsidRPr="00570F54">
        <w:rPr>
          <w:color w:val="000000"/>
          <w:sz w:val="20"/>
          <w:szCs w:val="20"/>
        </w:rPr>
        <w:t>23</w:t>
      </w:r>
      <w:r w:rsidR="00C4543A" w:rsidRPr="00570F54">
        <w:rPr>
          <w:color w:val="000000"/>
          <w:sz w:val="20"/>
          <w:szCs w:val="20"/>
        </w:rPr>
        <w:t>.</w:t>
      </w:r>
      <w:r w:rsidR="000B690A">
        <w:rPr>
          <w:color w:val="000000"/>
          <w:sz w:val="20"/>
          <w:szCs w:val="20"/>
        </w:rPr>
        <w:t>06</w:t>
      </w:r>
      <w:r w:rsidR="000E4C51" w:rsidRPr="00570F54">
        <w:rPr>
          <w:color w:val="000000"/>
          <w:sz w:val="20"/>
          <w:szCs w:val="20"/>
        </w:rPr>
        <w:t>.20</w:t>
      </w:r>
      <w:r w:rsidR="0062584D" w:rsidRPr="00570F54">
        <w:rPr>
          <w:color w:val="000000"/>
          <w:sz w:val="20"/>
          <w:szCs w:val="20"/>
        </w:rPr>
        <w:t>2</w:t>
      </w:r>
      <w:r w:rsidR="000B690A">
        <w:rPr>
          <w:color w:val="000000"/>
          <w:sz w:val="20"/>
          <w:szCs w:val="20"/>
        </w:rPr>
        <w:t>2</w:t>
      </w:r>
      <w:bookmarkStart w:id="0" w:name="_GoBack"/>
      <w:bookmarkEnd w:id="0"/>
      <w:r w:rsidR="000E4C51" w:rsidRPr="00570F54">
        <w:t xml:space="preserve"> r.</w:t>
      </w:r>
    </w:p>
    <w:p w14:paraId="3332551C" w14:textId="77777777"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7D496" w14:textId="77777777" w:rsidR="008A0C34" w:rsidRDefault="008A0C34"/>
    <w:sectPr w:rsidR="008A0C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6148" w14:textId="77777777" w:rsidR="009469E7" w:rsidRDefault="009469E7" w:rsidP="00B23534">
      <w:pPr>
        <w:spacing w:after="0" w:line="240" w:lineRule="auto"/>
      </w:pPr>
      <w:r>
        <w:separator/>
      </w:r>
    </w:p>
  </w:endnote>
  <w:endnote w:type="continuationSeparator" w:id="0">
    <w:p w14:paraId="72F456B8" w14:textId="77777777" w:rsidR="009469E7" w:rsidRDefault="009469E7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47EC" w14:textId="77777777" w:rsidR="009469E7" w:rsidRDefault="009469E7" w:rsidP="00B23534">
      <w:pPr>
        <w:spacing w:after="0" w:line="240" w:lineRule="auto"/>
      </w:pPr>
      <w:r>
        <w:separator/>
      </w:r>
    </w:p>
  </w:footnote>
  <w:footnote w:type="continuationSeparator" w:id="0">
    <w:p w14:paraId="327A128F" w14:textId="77777777" w:rsidR="009469E7" w:rsidRDefault="009469E7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743B" w14:textId="77777777" w:rsidR="009469E7" w:rsidRDefault="009469E7">
    <w:pPr>
      <w:pStyle w:val="Nagwek"/>
    </w:pPr>
    <w:r>
      <w:rPr>
        <w:noProof/>
        <w:lang w:eastAsia="pl-PL"/>
      </w:rPr>
      <w:drawing>
        <wp:inline distT="0" distB="0" distL="0" distR="0" wp14:anchorId="5167083C" wp14:editId="78B3C434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E1F0" w14:textId="77777777" w:rsidR="009469E7" w:rsidRDefault="0094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B"/>
    <w:rsid w:val="000272D4"/>
    <w:rsid w:val="00044686"/>
    <w:rsid w:val="000A2E30"/>
    <w:rsid w:val="000B690A"/>
    <w:rsid w:val="000E4C51"/>
    <w:rsid w:val="001167D2"/>
    <w:rsid w:val="00120CFB"/>
    <w:rsid w:val="00174055"/>
    <w:rsid w:val="001A5163"/>
    <w:rsid w:val="00233541"/>
    <w:rsid w:val="0028798F"/>
    <w:rsid w:val="002A3A35"/>
    <w:rsid w:val="00304E7B"/>
    <w:rsid w:val="003268A0"/>
    <w:rsid w:val="0035409C"/>
    <w:rsid w:val="00365847"/>
    <w:rsid w:val="003E0FD6"/>
    <w:rsid w:val="00411B9D"/>
    <w:rsid w:val="004E1524"/>
    <w:rsid w:val="00522410"/>
    <w:rsid w:val="00570F54"/>
    <w:rsid w:val="005C247A"/>
    <w:rsid w:val="005E23C3"/>
    <w:rsid w:val="006118CD"/>
    <w:rsid w:val="0062584D"/>
    <w:rsid w:val="00641DAE"/>
    <w:rsid w:val="006437BB"/>
    <w:rsid w:val="006469E4"/>
    <w:rsid w:val="00647265"/>
    <w:rsid w:val="00656660"/>
    <w:rsid w:val="0069483A"/>
    <w:rsid w:val="00707375"/>
    <w:rsid w:val="00715DC7"/>
    <w:rsid w:val="008A0C34"/>
    <w:rsid w:val="008A421C"/>
    <w:rsid w:val="008B6AA1"/>
    <w:rsid w:val="008C21A7"/>
    <w:rsid w:val="00904223"/>
    <w:rsid w:val="009469E7"/>
    <w:rsid w:val="00AD44B9"/>
    <w:rsid w:val="00AD56E7"/>
    <w:rsid w:val="00B10A38"/>
    <w:rsid w:val="00B23534"/>
    <w:rsid w:val="00BB2742"/>
    <w:rsid w:val="00C02BF3"/>
    <w:rsid w:val="00C377F0"/>
    <w:rsid w:val="00C4543A"/>
    <w:rsid w:val="00C464EC"/>
    <w:rsid w:val="00C532F7"/>
    <w:rsid w:val="00D32E82"/>
    <w:rsid w:val="00D76B55"/>
    <w:rsid w:val="00DA630F"/>
    <w:rsid w:val="00DF1C8F"/>
    <w:rsid w:val="00DF63C9"/>
    <w:rsid w:val="00E32E43"/>
    <w:rsid w:val="00E54050"/>
    <w:rsid w:val="00E71E21"/>
    <w:rsid w:val="00F17EBE"/>
    <w:rsid w:val="00F91850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643"/>
  <w15:docId w15:val="{4BC1A072-1D9B-4700-9F48-5244411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LGDZPT</cp:lastModifiedBy>
  <cp:revision>9</cp:revision>
  <cp:lastPrinted>2021-12-21T14:47:00Z</cp:lastPrinted>
  <dcterms:created xsi:type="dcterms:W3CDTF">2021-12-20T15:02:00Z</dcterms:created>
  <dcterms:modified xsi:type="dcterms:W3CDTF">2022-06-22T11:01:00Z</dcterms:modified>
</cp:coreProperties>
</file>