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098" w:rsidRPr="006F7343" w:rsidRDefault="00855098" w:rsidP="006F734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F7343">
        <w:rPr>
          <w:rFonts w:ascii="Times New Roman" w:hAnsi="Times New Roman" w:cs="Times New Roman"/>
          <w:b/>
          <w:sz w:val="32"/>
          <w:szCs w:val="28"/>
        </w:rPr>
        <w:t>Opieka wytchnieniowa</w:t>
      </w:r>
    </w:p>
    <w:p w:rsidR="00855098" w:rsidRPr="006F7343" w:rsidRDefault="00855098" w:rsidP="006F7343">
      <w:pPr>
        <w:jc w:val="center"/>
        <w:rPr>
          <w:rFonts w:ascii="Times New Roman" w:hAnsi="Times New Roman" w:cs="Times New Roman"/>
          <w:b/>
          <w:sz w:val="24"/>
        </w:rPr>
      </w:pPr>
      <w:r w:rsidRPr="006F7343">
        <w:rPr>
          <w:rFonts w:ascii="Times New Roman" w:hAnsi="Times New Roman" w:cs="Times New Roman"/>
          <w:b/>
          <w:sz w:val="24"/>
        </w:rPr>
        <w:t xml:space="preserve">Postępowanie w sprawie przyznania usługi opieka wytchnieniowa </w:t>
      </w:r>
      <w:r w:rsidR="006D7753" w:rsidRPr="006F7343">
        <w:rPr>
          <w:rFonts w:ascii="Times New Roman" w:hAnsi="Times New Roman" w:cs="Times New Roman"/>
          <w:b/>
          <w:sz w:val="24"/>
        </w:rPr>
        <w:t>–</w:t>
      </w:r>
      <w:r w:rsidRPr="006F7343">
        <w:rPr>
          <w:rFonts w:ascii="Times New Roman" w:hAnsi="Times New Roman" w:cs="Times New Roman"/>
          <w:b/>
          <w:sz w:val="24"/>
        </w:rPr>
        <w:t xml:space="preserve"> 2022</w:t>
      </w:r>
    </w:p>
    <w:p w:rsidR="006D7753" w:rsidRPr="006F7343" w:rsidRDefault="006D7753" w:rsidP="006F7343">
      <w:pPr>
        <w:rPr>
          <w:rFonts w:ascii="Times New Roman" w:hAnsi="Times New Roman" w:cs="Times New Roman"/>
          <w:b/>
        </w:rPr>
      </w:pP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Pierwsze zgłoszenie do Progr</w:t>
      </w:r>
      <w:r w:rsidR="008C27C0" w:rsidRPr="006F7343">
        <w:rPr>
          <w:rFonts w:ascii="Times New Roman" w:hAnsi="Times New Roman" w:cs="Times New Roman"/>
        </w:rPr>
        <w:t>amu następuje przez złożenie w G</w:t>
      </w:r>
      <w:r w:rsidRPr="006F7343">
        <w:rPr>
          <w:rFonts w:ascii="Times New Roman" w:hAnsi="Times New Roman" w:cs="Times New Roman"/>
        </w:rPr>
        <w:t>OPS wypełnionej przez osobę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zainteresowaną wsparciem karty zgłoszenia do programu „Opieka wytchnieniowa – edycja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202</w:t>
      </w:r>
      <w:r w:rsidR="006D7753" w:rsidRPr="006F7343">
        <w:rPr>
          <w:rFonts w:ascii="Times New Roman" w:hAnsi="Times New Roman" w:cs="Times New Roman"/>
        </w:rPr>
        <w:t>2</w:t>
      </w:r>
      <w:r w:rsidR="006F7343">
        <w:rPr>
          <w:rFonts w:ascii="Times New Roman" w:hAnsi="Times New Roman" w:cs="Times New Roman"/>
        </w:rPr>
        <w:t xml:space="preserve">” </w:t>
      </w:r>
      <w:r w:rsidRPr="006F7343">
        <w:rPr>
          <w:rFonts w:ascii="Times New Roman" w:hAnsi="Times New Roman" w:cs="Times New Roman"/>
        </w:rPr>
        <w:t>z załączoną</w:t>
      </w:r>
      <w:r w:rsidR="00532350">
        <w:rPr>
          <w:rFonts w:ascii="Times New Roman" w:hAnsi="Times New Roman" w:cs="Times New Roman"/>
        </w:rPr>
        <w:t xml:space="preserve"> kartą FIM oraz</w:t>
      </w:r>
      <w:r w:rsidRPr="006F7343">
        <w:rPr>
          <w:rFonts w:ascii="Times New Roman" w:hAnsi="Times New Roman" w:cs="Times New Roman"/>
        </w:rPr>
        <w:t xml:space="preserve"> kserokopią orzeczenia</w:t>
      </w:r>
      <w:r w:rsidR="00532350">
        <w:rPr>
          <w:rFonts w:ascii="Times New Roman" w:hAnsi="Times New Roman" w:cs="Times New Roman"/>
        </w:rPr>
        <w:t xml:space="preserve"> o niepełnosprawności </w:t>
      </w:r>
      <w:r w:rsidRPr="006F7343">
        <w:rPr>
          <w:rFonts w:ascii="Times New Roman" w:hAnsi="Times New Roman" w:cs="Times New Roman"/>
        </w:rPr>
        <w:t>.</w:t>
      </w:r>
      <w:r w:rsidR="006D7753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 xml:space="preserve"> </w:t>
      </w:r>
      <w:r w:rsidR="006F7343">
        <w:rPr>
          <w:rFonts w:ascii="Times New Roman" w:hAnsi="Times New Roman" w:cs="Times New Roman"/>
        </w:rPr>
        <w:br/>
      </w:r>
      <w:r w:rsidRPr="006F7343">
        <w:rPr>
          <w:rFonts w:ascii="Times New Roman" w:hAnsi="Times New Roman" w:cs="Times New Roman"/>
        </w:rPr>
        <w:t>Jednocześnie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osoba występująca o objęcie usługami otrzymuje informację o sposobie przetwarzania jej</w:t>
      </w:r>
      <w:r w:rsidR="00420D4A" w:rsidRPr="006F7343">
        <w:rPr>
          <w:rFonts w:ascii="Times New Roman" w:hAnsi="Times New Roman" w:cs="Times New Roman"/>
        </w:rPr>
        <w:t xml:space="preserve"> </w:t>
      </w:r>
      <w:r w:rsidR="008C27C0" w:rsidRPr="006F7343">
        <w:rPr>
          <w:rFonts w:ascii="Times New Roman" w:hAnsi="Times New Roman" w:cs="Times New Roman"/>
        </w:rPr>
        <w:t>danych osobowych przez G</w:t>
      </w:r>
      <w:r w:rsidRPr="006F7343">
        <w:rPr>
          <w:rFonts w:ascii="Times New Roman" w:hAnsi="Times New Roman" w:cs="Times New Roman"/>
        </w:rPr>
        <w:t>OPS w związku z realizacją programu/kopia klauzuli informacyjnej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 podpisem osoby, której dane do</w:t>
      </w:r>
      <w:r w:rsidR="006F7343">
        <w:rPr>
          <w:rFonts w:ascii="Times New Roman" w:hAnsi="Times New Roman" w:cs="Times New Roman"/>
        </w:rPr>
        <w:t>tyczą pozostaje w aktach sprawy</w:t>
      </w:r>
      <w:r w:rsidRPr="006F7343">
        <w:rPr>
          <w:rFonts w:ascii="Times New Roman" w:hAnsi="Times New Roman" w:cs="Times New Roman"/>
        </w:rPr>
        <w:t>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 xml:space="preserve">Kolejne zgłoszenia dokonywane mogą być osobiście, telefonicznie, drogą pisemną lub </w:t>
      </w:r>
      <w:r w:rsidR="00420D4A" w:rsidRPr="006F7343">
        <w:rPr>
          <w:rFonts w:ascii="Times New Roman" w:hAnsi="Times New Roman" w:cs="Times New Roman"/>
        </w:rPr>
        <w:t xml:space="preserve">                               </w:t>
      </w:r>
      <w:r w:rsidRPr="006F7343">
        <w:rPr>
          <w:rFonts w:ascii="Times New Roman" w:hAnsi="Times New Roman" w:cs="Times New Roman"/>
        </w:rPr>
        <w:t>za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pośrednictwem poczty elektronicznej.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WYJĄTEK : Opieka może być przyznana bez Karty zgłoszenia w sytuacjach nagłych, zdarzeniach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losowych. Dokument należy niezwłocznie wypełnić w terminie 3 dni.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Osoba przyjmująca zgłoszenie do programu potwierdza na karcie zgłoszenia uprawnienie do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korzystania z usług opieki wytchnieniowej.</w:t>
      </w:r>
      <w:r w:rsidR="00F50B28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Osoba zakwalifikowana do programu otrzymuje kserokopię programu z zaznaczoną w niej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informacją o prawach i obowiązkach wynikających z programu tj. ilości godzin, miejscu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świadczenia usług, braku odpłatności za usługę, obowiązkach związanych ze zmianą miejsca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zamieszkania/pobytu, możliwości wskazania opiekuna, możliwości dokonania pomiaru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ograniczeń w codziennym funkcjonowaniu uczestnika programu i określeniu zakresu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niezbędnego wsparcia n</w:t>
      </w:r>
      <w:r w:rsidR="00532350">
        <w:rPr>
          <w:rFonts w:ascii="Times New Roman" w:hAnsi="Times New Roman" w:cs="Times New Roman"/>
        </w:rPr>
        <w:t>a podstawie skali FIM</w:t>
      </w:r>
      <w:r w:rsidRPr="006F7343">
        <w:rPr>
          <w:rFonts w:ascii="Times New Roman" w:hAnsi="Times New Roman" w:cs="Times New Roman"/>
        </w:rPr>
        <w:t>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W przypadku przyjęcia niekompletnego zgłoszenia, osoba ubiegająca się o przyznanie usługi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zostanie wezwana do usunięcia braków.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Prawidłowo wypełnione karty zgłoszenia do programu z potwierdzeniem uprawnienia do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 xml:space="preserve">korzystania z usług opieki </w:t>
      </w:r>
      <w:r w:rsidR="00532350">
        <w:rPr>
          <w:rFonts w:ascii="Times New Roman" w:hAnsi="Times New Roman" w:cs="Times New Roman"/>
        </w:rPr>
        <w:t xml:space="preserve">wytchnieniowej trafiają do pracownika socjalnego z danego rejonu </w:t>
      </w:r>
      <w:r w:rsidRPr="006F7343">
        <w:rPr>
          <w:rFonts w:ascii="Times New Roman" w:hAnsi="Times New Roman" w:cs="Times New Roman"/>
        </w:rPr>
        <w:t>w ce</w:t>
      </w:r>
      <w:r w:rsidR="00532350">
        <w:rPr>
          <w:rFonts w:ascii="Times New Roman" w:hAnsi="Times New Roman" w:cs="Times New Roman"/>
        </w:rPr>
        <w:t>lu rejestracji w systemie</w:t>
      </w:r>
      <w:r w:rsidRPr="006F7343">
        <w:rPr>
          <w:rFonts w:ascii="Times New Roman" w:hAnsi="Times New Roman" w:cs="Times New Roman"/>
        </w:rPr>
        <w:t>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 xml:space="preserve">Pracownik socjalny przeprowadza rozeznanie w środowisku </w:t>
      </w:r>
      <w:r w:rsidR="00420D4A" w:rsidRPr="006F7343">
        <w:rPr>
          <w:rFonts w:ascii="Times New Roman" w:hAnsi="Times New Roman" w:cs="Times New Roman"/>
        </w:rPr>
        <w:t>dotyczące</w:t>
      </w:r>
      <w:r w:rsidRPr="006F7343">
        <w:rPr>
          <w:rFonts w:ascii="Times New Roman" w:hAnsi="Times New Roman" w:cs="Times New Roman"/>
        </w:rPr>
        <w:t xml:space="preserve"> warunków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bytowych/mieszkaniowych oraz stanu zdrowia i sprawności osoby, która ma zostać objęta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usługą, kładąc szczególny nacisk na stan psychiczny oraz zagrożenia jakie może rodzić kondycja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psychiczna klienta. Sporządza zakres usług jakie obejmować ma usługa opieki wytchnieniowej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. W trakcie rozeznania pracownik socjalny informuje osobę na rzecz której</w:t>
      </w:r>
      <w:r w:rsidR="00420D4A" w:rsidRPr="006F7343">
        <w:rPr>
          <w:rFonts w:ascii="Times New Roman" w:hAnsi="Times New Roman" w:cs="Times New Roman"/>
        </w:rPr>
        <w:t xml:space="preserve"> </w:t>
      </w:r>
      <w:r w:rsidR="00F50B28">
        <w:rPr>
          <w:rFonts w:ascii="Times New Roman" w:hAnsi="Times New Roman" w:cs="Times New Roman"/>
        </w:rPr>
        <w:t>świadczona będzie usługa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o sposobie przetwarzania jej danych osobowych przez realizatora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projektu /jeśli osoba ta posiada zdolność do czynności prawnych/ , przekazuje klauzulę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informacyjną RODO. Z przeprowadzonego rozeznania sporządza notatkę służbową, dołączając</w:t>
      </w:r>
      <w:r w:rsidR="006D7753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ustalony zakres świadczonych usług oraz podpisaną klauzulę RODO.</w:t>
      </w:r>
    </w:p>
    <w:p w:rsidR="006F7343" w:rsidRDefault="008C27C0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 xml:space="preserve">Pracownik socjalny </w:t>
      </w:r>
      <w:r w:rsidR="00855098" w:rsidRPr="006F7343">
        <w:rPr>
          <w:rFonts w:ascii="Times New Roman" w:hAnsi="Times New Roman" w:cs="Times New Roman"/>
        </w:rPr>
        <w:t>kontaktuje się z osobą ubiegającą się o</w:t>
      </w:r>
      <w:r w:rsidR="006D7753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przyznanie usługi opieki wytchnieniowej ustala wymiar, miejsce, datę realizacji usługi i osobę</w:t>
      </w:r>
      <w:r w:rsidR="00420D4A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która</w:t>
      </w:r>
      <w:r w:rsidR="00420D4A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realizować będzie wsparcie.</w:t>
      </w:r>
      <w:r w:rsidR="006D7753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Program Opieka wytchnieniowa – edycja 202</w:t>
      </w:r>
      <w:r w:rsidR="00420D4A" w:rsidRPr="006F7343">
        <w:rPr>
          <w:rFonts w:ascii="Times New Roman" w:hAnsi="Times New Roman" w:cs="Times New Roman"/>
        </w:rPr>
        <w:t>2</w:t>
      </w:r>
      <w:r w:rsidR="00855098" w:rsidRPr="006F7343">
        <w:rPr>
          <w:rFonts w:ascii="Times New Roman" w:hAnsi="Times New Roman" w:cs="Times New Roman"/>
        </w:rPr>
        <w:t xml:space="preserve"> finansowany jest ze</w:t>
      </w:r>
      <w:r w:rsidR="00420D4A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środków pochodzących z Funduszu Solidarnościowego</w:t>
      </w:r>
      <w:r w:rsidR="00F50B28">
        <w:rPr>
          <w:rFonts w:ascii="Times New Roman" w:hAnsi="Times New Roman" w:cs="Times New Roman"/>
        </w:rPr>
        <w:t>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W przypadku gdy usługę realizować będzie osoba wskazana p</w:t>
      </w:r>
      <w:r w:rsidR="008C27C0" w:rsidRPr="006F7343">
        <w:rPr>
          <w:rFonts w:ascii="Times New Roman" w:hAnsi="Times New Roman" w:cs="Times New Roman"/>
        </w:rPr>
        <w:t xml:space="preserve">rzez opiekuna, pracownik socjalny </w:t>
      </w:r>
      <w:r w:rsidRPr="006F7343">
        <w:rPr>
          <w:rFonts w:ascii="Times New Roman" w:hAnsi="Times New Roman" w:cs="Times New Roman"/>
        </w:rPr>
        <w:t>w formie us</w:t>
      </w:r>
      <w:r w:rsidR="008C27C0" w:rsidRPr="006F7343">
        <w:rPr>
          <w:rFonts w:ascii="Times New Roman" w:hAnsi="Times New Roman" w:cs="Times New Roman"/>
        </w:rPr>
        <w:t>talonej z opiekunem, s</w:t>
      </w:r>
      <w:r w:rsidRPr="006F7343">
        <w:rPr>
          <w:rFonts w:ascii="Times New Roman" w:hAnsi="Times New Roman" w:cs="Times New Roman"/>
        </w:rPr>
        <w:t>prawdza czy wskazana osoba spełnia wymogi programu i gdy je spełnia zostaje</w:t>
      </w:r>
      <w:r w:rsidR="00420D4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zawarta umow</w:t>
      </w:r>
      <w:r w:rsidR="00532350">
        <w:rPr>
          <w:rFonts w:ascii="Times New Roman" w:hAnsi="Times New Roman" w:cs="Times New Roman"/>
        </w:rPr>
        <w:t xml:space="preserve">a </w:t>
      </w:r>
      <w:r w:rsidR="008C27C0" w:rsidRPr="006F7343">
        <w:rPr>
          <w:rFonts w:ascii="Times New Roman" w:hAnsi="Times New Roman" w:cs="Times New Roman"/>
        </w:rPr>
        <w:t xml:space="preserve">pomiędzy tą osobą </w:t>
      </w:r>
      <w:r w:rsidR="006F7343">
        <w:rPr>
          <w:rFonts w:ascii="Times New Roman" w:hAnsi="Times New Roman" w:cs="Times New Roman"/>
        </w:rPr>
        <w:br/>
      </w:r>
      <w:r w:rsidR="008C27C0" w:rsidRPr="006F7343">
        <w:rPr>
          <w:rFonts w:ascii="Times New Roman" w:hAnsi="Times New Roman" w:cs="Times New Roman"/>
        </w:rPr>
        <w:t>a kierownikiem G</w:t>
      </w:r>
      <w:r w:rsidRPr="006F7343">
        <w:rPr>
          <w:rFonts w:ascii="Times New Roman" w:hAnsi="Times New Roman" w:cs="Times New Roman"/>
        </w:rPr>
        <w:t>OPS. Po podpisaniu umowy osoba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zatrudniona do sprawowania opieki otrzymuje kartę realizacji Programu z określonym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miejscem, czasem i wymiarem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godzin oraz ustalonym przez pracownika socjalnego zakresem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usług.</w:t>
      </w:r>
      <w:r w:rsidR="00532350">
        <w:rPr>
          <w:rFonts w:ascii="Times New Roman" w:hAnsi="Times New Roman" w:cs="Times New Roman"/>
        </w:rPr>
        <w:t xml:space="preserve"> Opieka wytchnieniowa może być realizowana poprzez zakup tej usługi od podmiotów sektora prywatnego z zastrzeżeniem klauzul społecznych,</w:t>
      </w:r>
    </w:p>
    <w:p w:rsidR="006F7343" w:rsidRP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lastRenderedPageBreak/>
        <w:t>Oso</w:t>
      </w:r>
      <w:r w:rsidR="008C27C0" w:rsidRPr="006F7343">
        <w:rPr>
          <w:rFonts w:ascii="Times New Roman" w:hAnsi="Times New Roman" w:cs="Times New Roman"/>
        </w:rPr>
        <w:t>ba świadcząca usługę opieki wytchnieniowej</w:t>
      </w:r>
      <w:r w:rsidRPr="006F7343">
        <w:rPr>
          <w:rFonts w:ascii="Times New Roman" w:hAnsi="Times New Roman" w:cs="Times New Roman"/>
        </w:rPr>
        <w:t xml:space="preserve"> musi spełniać wymogi Programu tj.:</w:t>
      </w:r>
      <w:r w:rsidR="006F7343">
        <w:rPr>
          <w:rFonts w:ascii="Times New Roman" w:hAnsi="Times New Roman" w:cs="Times New Roman"/>
        </w:rPr>
        <w:br/>
      </w:r>
      <w:r w:rsidRPr="006F7343">
        <w:rPr>
          <w:rFonts w:ascii="Times New Roman" w:hAnsi="Times New Roman" w:cs="Times New Roman"/>
        </w:rPr>
        <w:t>- posiadać dyplom potwierdzający uzyskanie kwalifikacji w zawodzie asystent osoby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niepełnosprawnej/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pielęgniarki lub innym, zapewniającym realizację usługi opieki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wytchnieniowej w zakresie adekwatnym do indywidualnych potrzeb osoby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niepełnosprawnej(wynikających z Karty zgłoszenia do Programu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Opieka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wytchnieniowa – edycja 202</w:t>
      </w:r>
      <w:r w:rsidR="00A3562A" w:rsidRPr="006F7343">
        <w:rPr>
          <w:rFonts w:ascii="Times New Roman" w:hAnsi="Times New Roman" w:cs="Times New Roman"/>
        </w:rPr>
        <w:t>2</w:t>
      </w:r>
      <w:r w:rsidRPr="006F7343">
        <w:rPr>
          <w:rFonts w:ascii="Times New Roman" w:hAnsi="Times New Roman" w:cs="Times New Roman"/>
        </w:rPr>
        <w:t>) lub</w:t>
      </w:r>
      <w:r w:rsidR="006F7343">
        <w:rPr>
          <w:rFonts w:ascii="Times New Roman" w:hAnsi="Times New Roman" w:cs="Times New Roman"/>
        </w:rPr>
        <w:br/>
      </w:r>
      <w:r w:rsidRPr="006F7343">
        <w:rPr>
          <w:rFonts w:ascii="Times New Roman" w:hAnsi="Times New Roman" w:cs="Times New Roman"/>
        </w:rPr>
        <w:t>- posiadać przynajmniej roczne, udokumentowane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doświadczenie w udzielaniu bezpośredniej pomocy/ opieki osobom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niepełnosprawnym.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Niezwłocznie po wykonaniu usługi /w przypadku dni wolnych od pracy w najbliższy dzień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roboczy/ w godzinach pracy ośrodka osoba wykonująca</w:t>
      </w:r>
      <w:r w:rsidR="008C27C0" w:rsidRPr="006F7343">
        <w:rPr>
          <w:rFonts w:ascii="Times New Roman" w:hAnsi="Times New Roman" w:cs="Times New Roman"/>
        </w:rPr>
        <w:t xml:space="preserve"> usługę dostarcza pracownikowi socjalnemu</w:t>
      </w:r>
      <w:r w:rsidRPr="006F7343">
        <w:rPr>
          <w:rFonts w:ascii="Times New Roman" w:hAnsi="Times New Roman" w:cs="Times New Roman"/>
        </w:rPr>
        <w:t xml:space="preserve"> podpisaną przez osobę objętą opieką kartę realizacj</w:t>
      </w:r>
      <w:r w:rsidR="00A3562A" w:rsidRPr="006F7343">
        <w:rPr>
          <w:rFonts w:ascii="Times New Roman" w:hAnsi="Times New Roman" w:cs="Times New Roman"/>
        </w:rPr>
        <w:t xml:space="preserve">i </w:t>
      </w:r>
      <w:r w:rsidRPr="006F7343">
        <w:rPr>
          <w:rFonts w:ascii="Times New Roman" w:hAnsi="Times New Roman" w:cs="Times New Roman"/>
        </w:rPr>
        <w:t>programu.</w:t>
      </w:r>
    </w:p>
    <w:p w:rsidR="006F7343" w:rsidRDefault="008C27C0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GOPS Brzyska</w:t>
      </w:r>
      <w:r w:rsidR="00855098" w:rsidRPr="006F7343">
        <w:rPr>
          <w:rFonts w:ascii="Times New Roman" w:hAnsi="Times New Roman" w:cs="Times New Roman"/>
        </w:rPr>
        <w:t xml:space="preserve"> przechowuje dokumenty odnośnie realizacji usług w ramach</w:t>
      </w:r>
      <w:r w:rsidR="00A3562A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Programu.</w:t>
      </w:r>
    </w:p>
    <w:p w:rsidR="006F7343" w:rsidRDefault="008C27C0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Pracownik socjalny</w:t>
      </w:r>
      <w:r w:rsidR="00855098" w:rsidRPr="006F7343">
        <w:rPr>
          <w:rFonts w:ascii="Times New Roman" w:hAnsi="Times New Roman" w:cs="Times New Roman"/>
        </w:rPr>
        <w:t xml:space="preserve"> rozlicza godziny pracy osób świadczących</w:t>
      </w:r>
      <w:r w:rsidR="00A3562A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 xml:space="preserve">usługi, prowadzi zestawienia </w:t>
      </w:r>
      <w:r w:rsidR="006F7343">
        <w:rPr>
          <w:rFonts w:ascii="Times New Roman" w:hAnsi="Times New Roman" w:cs="Times New Roman"/>
        </w:rPr>
        <w:br/>
      </w:r>
      <w:r w:rsidR="00855098" w:rsidRPr="006F7343">
        <w:rPr>
          <w:rFonts w:ascii="Times New Roman" w:hAnsi="Times New Roman" w:cs="Times New Roman"/>
        </w:rPr>
        <w:t>i wykonuje sprawozdania zgodnie z wytycznymi Programu.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W przypadku gdy stan zdrowia osoby zgłoszonej do objęcia usługą opieki wytchnieniowej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 xml:space="preserve">wymagał będzie świadczenia tej usługi przez wysoko wykwalifikowanego specjalistę </w:t>
      </w:r>
      <w:r w:rsidR="006F7343">
        <w:rPr>
          <w:rFonts w:ascii="Times New Roman" w:hAnsi="Times New Roman" w:cs="Times New Roman"/>
        </w:rPr>
        <w:br/>
      </w:r>
      <w:r w:rsidRPr="006F7343">
        <w:rPr>
          <w:rFonts w:ascii="Times New Roman" w:hAnsi="Times New Roman" w:cs="Times New Roman"/>
        </w:rPr>
        <w:t>a Ośrodek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nie będzie dysponował pracownikami mogącymi sprosta</w:t>
      </w:r>
      <w:r w:rsidR="008C27C0" w:rsidRPr="006F7343">
        <w:rPr>
          <w:rFonts w:ascii="Times New Roman" w:hAnsi="Times New Roman" w:cs="Times New Roman"/>
        </w:rPr>
        <w:t xml:space="preserve">ć tym wymaganiom pracownik socjalny </w:t>
      </w:r>
      <w:r w:rsidRPr="006F7343">
        <w:rPr>
          <w:rFonts w:ascii="Times New Roman" w:hAnsi="Times New Roman" w:cs="Times New Roman"/>
        </w:rPr>
        <w:t>odmawia przyznania opiekunowi faktycznemu takiego wsparcia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w formie pisemne</w:t>
      </w:r>
      <w:r w:rsidR="008C27C0" w:rsidRPr="006F7343">
        <w:rPr>
          <w:rFonts w:ascii="Times New Roman" w:hAnsi="Times New Roman" w:cs="Times New Roman"/>
        </w:rPr>
        <w:t xml:space="preserve">j 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z pouczeniem o możliwości złożenia zażalenia w Urzędzie Wojewódzkim.</w:t>
      </w:r>
    </w:p>
    <w:p w:rsidR="006F7343" w:rsidRDefault="00855098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6F7343">
        <w:rPr>
          <w:rFonts w:ascii="Times New Roman" w:hAnsi="Times New Roman" w:cs="Times New Roman"/>
        </w:rPr>
        <w:t>W przypadku gdy osoba zgłoszona do objęcia usługą opieki wytchnieniowej wykazywać będzie</w:t>
      </w:r>
      <w:r w:rsid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 xml:space="preserve">zachowania agresywne w takim stopniu, że stanowić to może zagrożenie dla życia </w:t>
      </w:r>
      <w:r w:rsidR="006F7343">
        <w:rPr>
          <w:rFonts w:ascii="Times New Roman" w:hAnsi="Times New Roman" w:cs="Times New Roman"/>
        </w:rPr>
        <w:br/>
      </w:r>
      <w:r w:rsidRPr="006F7343">
        <w:rPr>
          <w:rFonts w:ascii="Times New Roman" w:hAnsi="Times New Roman" w:cs="Times New Roman"/>
        </w:rPr>
        <w:t>i zdrowia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 xml:space="preserve">osób </w:t>
      </w:r>
      <w:r w:rsidR="00F6447D" w:rsidRPr="006F7343">
        <w:rPr>
          <w:rFonts w:ascii="Times New Roman" w:hAnsi="Times New Roman" w:cs="Times New Roman"/>
        </w:rPr>
        <w:t xml:space="preserve">świadczących usługę pracownik socjalny </w:t>
      </w:r>
      <w:r w:rsidRPr="006F7343">
        <w:rPr>
          <w:rFonts w:ascii="Times New Roman" w:hAnsi="Times New Roman" w:cs="Times New Roman"/>
        </w:rPr>
        <w:t xml:space="preserve"> odmawia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przyznania opiekunowi faktycznemu takiego wsparcia w formie pisemnej z pouczeniem o</w:t>
      </w:r>
      <w:r w:rsidR="006D7753" w:rsidRPr="006F7343">
        <w:rPr>
          <w:rFonts w:ascii="Times New Roman" w:hAnsi="Times New Roman" w:cs="Times New Roman"/>
        </w:rPr>
        <w:t xml:space="preserve"> </w:t>
      </w:r>
      <w:r w:rsidR="00F6447D" w:rsidRPr="006F7343">
        <w:rPr>
          <w:rFonts w:ascii="Times New Roman" w:hAnsi="Times New Roman" w:cs="Times New Roman"/>
        </w:rPr>
        <w:t>możliwości złożenia zażalenie</w:t>
      </w:r>
      <w:r w:rsidR="00A3562A" w:rsidRPr="006F7343">
        <w:rPr>
          <w:rFonts w:ascii="Times New Roman" w:hAnsi="Times New Roman" w:cs="Times New Roman"/>
        </w:rPr>
        <w:t xml:space="preserve"> </w:t>
      </w:r>
      <w:r w:rsidRPr="006F7343">
        <w:rPr>
          <w:rFonts w:ascii="Times New Roman" w:hAnsi="Times New Roman" w:cs="Times New Roman"/>
        </w:rPr>
        <w:t>w Urzędzie Wojewódzkim.</w:t>
      </w:r>
    </w:p>
    <w:p w:rsidR="009765FE" w:rsidRDefault="00532350" w:rsidP="006F7343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Pracownik socjalny i kierownik Ośrodka mogą</w:t>
      </w:r>
      <w:r w:rsidR="00855098" w:rsidRPr="006F7343">
        <w:rPr>
          <w:rFonts w:ascii="Times New Roman" w:hAnsi="Times New Roman" w:cs="Times New Roman"/>
        </w:rPr>
        <w:t xml:space="preserve"> dokonywać doraźnej kontroli</w:t>
      </w:r>
      <w:r w:rsidR="00A3562A" w:rsidRPr="006F7343">
        <w:rPr>
          <w:rFonts w:ascii="Times New Roman" w:hAnsi="Times New Roman" w:cs="Times New Roman"/>
        </w:rPr>
        <w:t xml:space="preserve"> </w:t>
      </w:r>
      <w:r w:rsidR="00855098" w:rsidRPr="006F7343">
        <w:rPr>
          <w:rFonts w:ascii="Times New Roman" w:hAnsi="Times New Roman" w:cs="Times New Roman"/>
        </w:rPr>
        <w:t>świadczonych usług. Z kontroli sporządza si</w:t>
      </w:r>
      <w:r>
        <w:rPr>
          <w:rFonts w:ascii="Times New Roman" w:hAnsi="Times New Roman" w:cs="Times New Roman"/>
        </w:rPr>
        <w:t xml:space="preserve">ę protokół kontroli </w:t>
      </w:r>
      <w:bookmarkStart w:id="0" w:name="_GoBack"/>
      <w:bookmarkEnd w:id="0"/>
      <w:r w:rsidR="00855098" w:rsidRPr="006F7343">
        <w:rPr>
          <w:rFonts w:ascii="Times New Roman" w:hAnsi="Times New Roman" w:cs="Times New Roman"/>
        </w:rPr>
        <w:t>.</w:t>
      </w:r>
    </w:p>
    <w:p w:rsidR="00532350" w:rsidRDefault="00532350" w:rsidP="00532350">
      <w:pPr>
        <w:rPr>
          <w:rFonts w:ascii="Times New Roman" w:hAnsi="Times New Roman" w:cs="Times New Roman"/>
        </w:rPr>
      </w:pPr>
    </w:p>
    <w:p w:rsidR="00532350" w:rsidRDefault="00532350" w:rsidP="00532350">
      <w:pPr>
        <w:rPr>
          <w:rFonts w:ascii="Times New Roman" w:hAnsi="Times New Roman" w:cs="Times New Roman"/>
        </w:rPr>
      </w:pPr>
    </w:p>
    <w:p w:rsidR="00532350" w:rsidRDefault="00532350" w:rsidP="00532350">
      <w:pPr>
        <w:rPr>
          <w:rFonts w:ascii="Times New Roman" w:hAnsi="Times New Roman" w:cs="Times New Roman"/>
        </w:rPr>
      </w:pPr>
    </w:p>
    <w:p w:rsidR="00532350" w:rsidRPr="00532350" w:rsidRDefault="00532350" w:rsidP="00532350">
      <w:pPr>
        <w:rPr>
          <w:rFonts w:ascii="Times New Roman" w:hAnsi="Times New Roman" w:cs="Times New Roman"/>
        </w:rPr>
      </w:pPr>
    </w:p>
    <w:sectPr w:rsidR="00532350" w:rsidRPr="005323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1F3" w:rsidRDefault="009F21F3" w:rsidP="00CF2C53">
      <w:pPr>
        <w:spacing w:after="0" w:line="240" w:lineRule="auto"/>
      </w:pPr>
      <w:r>
        <w:separator/>
      </w:r>
    </w:p>
  </w:endnote>
  <w:endnote w:type="continuationSeparator" w:id="0">
    <w:p w:rsidR="009F21F3" w:rsidRDefault="009F21F3" w:rsidP="00CF2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1F3" w:rsidRDefault="009F21F3" w:rsidP="00CF2C53">
      <w:pPr>
        <w:spacing w:after="0" w:line="240" w:lineRule="auto"/>
      </w:pPr>
      <w:r>
        <w:separator/>
      </w:r>
    </w:p>
  </w:footnote>
  <w:footnote w:type="continuationSeparator" w:id="0">
    <w:p w:rsidR="009F21F3" w:rsidRDefault="009F21F3" w:rsidP="00CF2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343" w:rsidRDefault="006F7343" w:rsidP="00EB2432">
    <w:pPr>
      <w:pStyle w:val="Nagwek"/>
      <w:pBdr>
        <w:bottom w:val="single" w:sz="6" w:space="1" w:color="auto"/>
      </w:pBdr>
      <w:tabs>
        <w:tab w:val="left" w:pos="2964"/>
      </w:tabs>
      <w:spacing w:after="120"/>
      <w:rPr>
        <w:sz w:val="18"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477B5A8" wp14:editId="1F80ACD3">
          <wp:simplePos x="0" y="0"/>
          <wp:positionH relativeFrom="margin">
            <wp:posOffset>-85725</wp:posOffset>
          </wp:positionH>
          <wp:positionV relativeFrom="paragraph">
            <wp:posOffset>-695960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A0741C2" wp14:editId="2372808D">
          <wp:simplePos x="0" y="0"/>
          <wp:positionH relativeFrom="column">
            <wp:posOffset>2581275</wp:posOffset>
          </wp:positionH>
          <wp:positionV relativeFrom="paragraph">
            <wp:posOffset>-448310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3360" behindDoc="1" locked="0" layoutInCell="1" allowOverlap="1" wp14:anchorId="7A938A75" wp14:editId="093392A8">
          <wp:simplePos x="0" y="0"/>
          <wp:positionH relativeFrom="margin">
            <wp:posOffset>4400550</wp:posOffset>
          </wp:positionH>
          <wp:positionV relativeFrom="paragraph">
            <wp:posOffset>-429260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2432" w:rsidRDefault="006F7343" w:rsidP="00EB2432">
    <w:pPr>
      <w:pStyle w:val="Nagwek"/>
      <w:pBdr>
        <w:bottom w:val="single" w:sz="6" w:space="1" w:color="auto"/>
      </w:pBdr>
      <w:tabs>
        <w:tab w:val="left" w:pos="2964"/>
      </w:tabs>
      <w:spacing w:after="120"/>
      <w:rPr>
        <w:sz w:val="18"/>
      </w:rPr>
    </w:pPr>
    <w:r>
      <w:rPr>
        <w:sz w:val="18"/>
      </w:rPr>
      <w:br/>
    </w:r>
    <w:r w:rsidR="00EB2432">
      <w:rPr>
        <w:sz w:val="18"/>
      </w:rPr>
      <w:t>Program Opieka wytchnieniowa – edycja 2022 finansowany jest ze środków pochodzących z Funduszu Solidarnościowego</w:t>
    </w:r>
  </w:p>
  <w:p w:rsidR="00CF2C53" w:rsidRDefault="00CF2C5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072A"/>
    <w:multiLevelType w:val="hybridMultilevel"/>
    <w:tmpl w:val="C3507CFE"/>
    <w:lvl w:ilvl="0" w:tplc="04150011">
      <w:start w:val="1"/>
      <w:numFmt w:val="decimal"/>
      <w:lvlText w:val="%1)"/>
      <w:lvlJc w:val="left"/>
      <w:pPr>
        <w:ind w:left="1734" w:hanging="360"/>
      </w:pPr>
    </w:lvl>
    <w:lvl w:ilvl="1" w:tplc="04150019" w:tentative="1">
      <w:start w:val="1"/>
      <w:numFmt w:val="lowerLetter"/>
      <w:lvlText w:val="%2."/>
      <w:lvlJc w:val="left"/>
      <w:pPr>
        <w:ind w:left="2454" w:hanging="360"/>
      </w:pPr>
    </w:lvl>
    <w:lvl w:ilvl="2" w:tplc="0415001B" w:tentative="1">
      <w:start w:val="1"/>
      <w:numFmt w:val="lowerRoman"/>
      <w:lvlText w:val="%3."/>
      <w:lvlJc w:val="right"/>
      <w:pPr>
        <w:ind w:left="3174" w:hanging="180"/>
      </w:pPr>
    </w:lvl>
    <w:lvl w:ilvl="3" w:tplc="0415000F" w:tentative="1">
      <w:start w:val="1"/>
      <w:numFmt w:val="decimal"/>
      <w:lvlText w:val="%4."/>
      <w:lvlJc w:val="left"/>
      <w:pPr>
        <w:ind w:left="3894" w:hanging="360"/>
      </w:pPr>
    </w:lvl>
    <w:lvl w:ilvl="4" w:tplc="04150019" w:tentative="1">
      <w:start w:val="1"/>
      <w:numFmt w:val="lowerLetter"/>
      <w:lvlText w:val="%5."/>
      <w:lvlJc w:val="left"/>
      <w:pPr>
        <w:ind w:left="4614" w:hanging="360"/>
      </w:pPr>
    </w:lvl>
    <w:lvl w:ilvl="5" w:tplc="0415001B" w:tentative="1">
      <w:start w:val="1"/>
      <w:numFmt w:val="lowerRoman"/>
      <w:lvlText w:val="%6."/>
      <w:lvlJc w:val="right"/>
      <w:pPr>
        <w:ind w:left="5334" w:hanging="180"/>
      </w:pPr>
    </w:lvl>
    <w:lvl w:ilvl="6" w:tplc="0415000F" w:tentative="1">
      <w:start w:val="1"/>
      <w:numFmt w:val="decimal"/>
      <w:lvlText w:val="%7."/>
      <w:lvlJc w:val="left"/>
      <w:pPr>
        <w:ind w:left="6054" w:hanging="360"/>
      </w:pPr>
    </w:lvl>
    <w:lvl w:ilvl="7" w:tplc="04150019" w:tentative="1">
      <w:start w:val="1"/>
      <w:numFmt w:val="lowerLetter"/>
      <w:lvlText w:val="%8."/>
      <w:lvlJc w:val="left"/>
      <w:pPr>
        <w:ind w:left="6774" w:hanging="360"/>
      </w:pPr>
    </w:lvl>
    <w:lvl w:ilvl="8" w:tplc="0415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" w15:restartNumberingAfterBreak="0">
    <w:nsid w:val="4D3B149B"/>
    <w:multiLevelType w:val="hybridMultilevel"/>
    <w:tmpl w:val="B8368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84026"/>
    <w:multiLevelType w:val="hybridMultilevel"/>
    <w:tmpl w:val="4F026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98"/>
    <w:rsid w:val="00370E13"/>
    <w:rsid w:val="00420D4A"/>
    <w:rsid w:val="004D036C"/>
    <w:rsid w:val="00532350"/>
    <w:rsid w:val="006D7753"/>
    <w:rsid w:val="006F7343"/>
    <w:rsid w:val="00855098"/>
    <w:rsid w:val="008C27C0"/>
    <w:rsid w:val="00921260"/>
    <w:rsid w:val="009765FE"/>
    <w:rsid w:val="009F21F3"/>
    <w:rsid w:val="00A168D6"/>
    <w:rsid w:val="00A3562A"/>
    <w:rsid w:val="00B425BE"/>
    <w:rsid w:val="00CF2C53"/>
    <w:rsid w:val="00E25282"/>
    <w:rsid w:val="00E6601F"/>
    <w:rsid w:val="00EB2432"/>
    <w:rsid w:val="00F50B28"/>
    <w:rsid w:val="00F6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F93D70A-4B0E-4436-8A29-27440D616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2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2C53"/>
  </w:style>
  <w:style w:type="paragraph" w:styleId="Stopka">
    <w:name w:val="footer"/>
    <w:basedOn w:val="Normalny"/>
    <w:link w:val="StopkaZnak"/>
    <w:uiPriority w:val="99"/>
    <w:unhideWhenUsed/>
    <w:rsid w:val="00CF2C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C53"/>
  </w:style>
  <w:style w:type="paragraph" w:styleId="Akapitzlist">
    <w:name w:val="List Paragraph"/>
    <w:basedOn w:val="Normalny"/>
    <w:uiPriority w:val="34"/>
    <w:qFormat/>
    <w:rsid w:val="006F7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773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Stawińska-Dżuman</dc:creator>
  <cp:keywords/>
  <dc:description/>
  <cp:lastModifiedBy>bprzepiora</cp:lastModifiedBy>
  <cp:revision>8</cp:revision>
  <dcterms:created xsi:type="dcterms:W3CDTF">2022-05-12T06:00:00Z</dcterms:created>
  <dcterms:modified xsi:type="dcterms:W3CDTF">2022-05-13T08:21:00Z</dcterms:modified>
</cp:coreProperties>
</file>