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F8" w:rsidRDefault="00E235F8" w:rsidP="00E235F8">
      <w:pPr>
        <w:pStyle w:val="Standard"/>
        <w:jc w:val="center"/>
        <w:rPr>
          <w:rFonts w:ascii="Tahoma" w:hAnsi="Tahoma" w:cs="Tahoma"/>
          <w:b/>
          <w:sz w:val="22"/>
        </w:rPr>
      </w:pPr>
    </w:p>
    <w:p w:rsidR="00E235F8" w:rsidRDefault="00E235F8" w:rsidP="00E235F8">
      <w:pPr>
        <w:pStyle w:val="Standard"/>
        <w:jc w:val="center"/>
        <w:rPr>
          <w:rFonts w:hint="eastAsia"/>
        </w:rPr>
      </w:pPr>
      <w:r>
        <w:rPr>
          <w:rFonts w:ascii="Tahoma" w:hAnsi="Tahoma" w:cs="Tahoma"/>
          <w:b/>
          <w:sz w:val="22"/>
        </w:rPr>
        <w:t>Zarządzenie Nr WG – VIII- 10 /2023</w:t>
      </w:r>
    </w:p>
    <w:p w:rsidR="00E235F8" w:rsidRDefault="00E235F8" w:rsidP="00E235F8">
      <w:pPr>
        <w:pStyle w:val="Standard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Wójta Gminy Olszanka z dnia  16 stycznia 2023 roku</w:t>
      </w:r>
    </w:p>
    <w:p w:rsidR="00E235F8" w:rsidRDefault="00E235F8" w:rsidP="00E235F8">
      <w:pPr>
        <w:pStyle w:val="Standard"/>
        <w:rPr>
          <w:rFonts w:ascii="Tahoma" w:hAnsi="Tahoma" w:cs="Tahoma"/>
        </w:rPr>
      </w:pPr>
    </w:p>
    <w:p w:rsidR="00E235F8" w:rsidRDefault="00E235F8" w:rsidP="00E235F8">
      <w:pPr>
        <w:pStyle w:val="Standard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 sprawie otwartego konkursu ofert na realizację w 2023 roku zadania publicznego  w zakresie   upowszechniania  kultury fizycznej</w:t>
      </w:r>
    </w:p>
    <w:p w:rsidR="00E235F8" w:rsidRDefault="00E235F8" w:rsidP="00E235F8">
      <w:pPr>
        <w:pStyle w:val="Standard"/>
        <w:rPr>
          <w:rFonts w:ascii="Tahoma" w:hAnsi="Tahoma" w:cs="Tahoma"/>
        </w:rPr>
      </w:pPr>
    </w:p>
    <w:p w:rsidR="00E235F8" w:rsidRDefault="00E235F8" w:rsidP="00E235F8">
      <w:pPr>
        <w:pStyle w:val="Standard"/>
        <w:jc w:val="both"/>
        <w:rPr>
          <w:rFonts w:hint="eastAsi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sz w:val="22"/>
        </w:rPr>
        <w:t>Na podstawie art. 11 ust. 2 i art. 13 ustawy z dnia 24 kwietnia 2003 roku o działalności pożytku publicznego i o wolontariacie (Dz. U. z 2022. poz. 1327, Dz. U. z 2022 r., poz. 1812 ), art. 7 ust. 1 pkt 10 ustawy z dnia 8 marca 1990 r. o samorządzie gminnym (Dz. U. z 2023, poz. 40) oraz Uchwały  XLVII/293/2022 Rady Gminy Olszanka z dnia 27 października 2022 r. w sprawie uchwalenia programu współpracy Gminy Olszanka z organizacjami pozarządowymi oraz podmiotami wymienionymi w art. 3 ust. 3 ustawy z dnia 24 kwietnia 2003 r. o działalności pożytku publicznego i o wolontariacie na 2023 rok zarządzam, co następuje:</w:t>
      </w:r>
    </w:p>
    <w:p w:rsidR="00E235F8" w:rsidRDefault="00E235F8" w:rsidP="00E235F8">
      <w:pPr>
        <w:pStyle w:val="Standard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1</w:t>
      </w:r>
    </w:p>
    <w:p w:rsidR="00E235F8" w:rsidRDefault="00E235F8" w:rsidP="00E235F8">
      <w:pPr>
        <w:pStyle w:val="Standard"/>
        <w:jc w:val="center"/>
        <w:rPr>
          <w:rFonts w:ascii="Tahoma" w:hAnsi="Tahoma" w:cs="Tahoma"/>
          <w:b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Ogłasza się otwarty konkurs ofert na realizację w 2023 roku zadania publicznego   w zakresie upowszechniania kultury fizycznej w formie wspierania realizacji zadania.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Szczegółowe informacje dotyczące zasad przyznawania  dotacji, terminów i warunków  realizacji zadania, o którym mowa w ust. 1 oraz trybu i kryteriów stosowanych przy wyborze ofert zawiera ogłoszenie o otwartym konkursie ofert w zakresie upowszechniania kultury fizycznej, stanowiące załącznik nr 1  do niniejszego zarządzenia.</w:t>
      </w:r>
    </w:p>
    <w:p w:rsidR="00E235F8" w:rsidRDefault="00E235F8" w:rsidP="00E235F8">
      <w:pPr>
        <w:pStyle w:val="Standard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2</w:t>
      </w:r>
    </w:p>
    <w:p w:rsidR="00E235F8" w:rsidRDefault="00E235F8" w:rsidP="00E235F8">
      <w:pPr>
        <w:pStyle w:val="Standard"/>
        <w:jc w:val="center"/>
        <w:rPr>
          <w:rFonts w:ascii="Tahoma" w:hAnsi="Tahoma" w:cs="Tahoma"/>
          <w:b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Ogłoszenie o konkursie zamieszcza się w Biuletynie Informacji Publicznej, na tablicy ogłoszeń w siedzibie Urzędu Gminy Olszanka oraz na stronie internetowej Gminy.</w:t>
      </w:r>
    </w:p>
    <w:p w:rsidR="00E235F8" w:rsidRDefault="00E235F8" w:rsidP="00E235F8">
      <w:pPr>
        <w:pStyle w:val="Standard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3</w:t>
      </w:r>
    </w:p>
    <w:p w:rsidR="00E235F8" w:rsidRDefault="00E235F8" w:rsidP="00E235F8">
      <w:pPr>
        <w:pStyle w:val="Standard"/>
        <w:jc w:val="center"/>
        <w:rPr>
          <w:rFonts w:ascii="Tahoma" w:hAnsi="Tahoma" w:cs="Tahoma"/>
          <w:b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Wykonanie Zarządzenia powierza się  Inspektorowi ds. Obywatelskich  Urzędu Gminy Olszanka.</w:t>
      </w:r>
    </w:p>
    <w:p w:rsidR="00E235F8" w:rsidRDefault="00E235F8" w:rsidP="00E235F8">
      <w:pPr>
        <w:pStyle w:val="Standard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§ 4</w:t>
      </w:r>
    </w:p>
    <w:p w:rsidR="00E235F8" w:rsidRDefault="00E235F8" w:rsidP="00E235F8">
      <w:pPr>
        <w:pStyle w:val="Standard"/>
        <w:jc w:val="center"/>
        <w:rPr>
          <w:rFonts w:ascii="Tahoma" w:hAnsi="Tahoma" w:cs="Tahoma"/>
          <w:b/>
          <w:sz w:val="22"/>
        </w:rPr>
      </w:pPr>
    </w:p>
    <w:p w:rsidR="00E235F8" w:rsidRDefault="00E235F8" w:rsidP="00E235F8">
      <w:pPr>
        <w:pStyle w:val="Standar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Zarządzenie wchodzi w życie z dniem podpisania.</w:t>
      </w:r>
    </w:p>
    <w:p w:rsidR="00E235F8" w:rsidRDefault="00E235F8" w:rsidP="00E235F8">
      <w:pPr>
        <w:pStyle w:val="Standard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</w:t>
      </w:r>
    </w:p>
    <w:p w:rsidR="00E235F8" w:rsidRDefault="00E235F8" w:rsidP="00E235F8">
      <w:pPr>
        <w:pStyle w:val="Standard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                                               /-/ Aneta Rabczewska</w:t>
      </w:r>
    </w:p>
    <w:p w:rsidR="00E235F8" w:rsidRDefault="00E235F8" w:rsidP="00E235F8">
      <w:pPr>
        <w:pStyle w:val="Standar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                                                Wójt Gminy Olszanka</w:t>
      </w: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0"/>
          <w:szCs w:val="20"/>
        </w:rPr>
      </w:pPr>
    </w:p>
    <w:p w:rsidR="00E235F8" w:rsidRDefault="00E235F8" w:rsidP="00E235F8">
      <w:pPr>
        <w:pStyle w:val="Bezodstpw"/>
        <w:jc w:val="right"/>
      </w:pPr>
      <w:r>
        <w:rPr>
          <w:rFonts w:ascii="Tahoma" w:hAnsi="Tahoma" w:cs="Tahoma"/>
          <w:sz w:val="20"/>
          <w:szCs w:val="20"/>
        </w:rPr>
        <w:lastRenderedPageBreak/>
        <w:t>Załącznik do Zarządzenia Nr WG-VIII - 10/2023</w:t>
      </w: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Wójta Gminy Olszanka z dnia  16 stycznia 2023 roku</w:t>
      </w:r>
    </w:p>
    <w:p w:rsidR="00E235F8" w:rsidRDefault="00E235F8" w:rsidP="00E235F8">
      <w:pPr>
        <w:pStyle w:val="Standard"/>
        <w:rPr>
          <w:rFonts w:ascii="Tahoma" w:hAnsi="Tahoma" w:cs="Tahoma"/>
          <w:sz w:val="20"/>
          <w:szCs w:val="20"/>
        </w:rPr>
      </w:pPr>
    </w:p>
    <w:p w:rsidR="00E235F8" w:rsidRDefault="00E235F8" w:rsidP="00E235F8">
      <w:pPr>
        <w:pStyle w:val="Standard"/>
        <w:rPr>
          <w:rFonts w:ascii="Tahoma" w:hAnsi="Tahoma" w:cs="Tahoma"/>
          <w:sz w:val="20"/>
          <w:szCs w:val="20"/>
        </w:rPr>
      </w:pPr>
    </w:p>
    <w:p w:rsidR="00E235F8" w:rsidRDefault="00E235F8" w:rsidP="00E235F8">
      <w:pPr>
        <w:pStyle w:val="Standard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O G Ł O S Z E N I E</w:t>
      </w:r>
    </w:p>
    <w:p w:rsidR="00E235F8" w:rsidRDefault="00E235F8" w:rsidP="00E235F8">
      <w:pPr>
        <w:pStyle w:val="Bezodstpw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Wójt Gminy Olszanka ogłasza otwarty konkurs ofert</w:t>
      </w:r>
    </w:p>
    <w:p w:rsidR="00E235F8" w:rsidRDefault="00E235F8" w:rsidP="00E235F8">
      <w:pPr>
        <w:pStyle w:val="Bezodstpw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na realizację w 2023 roku zadania publicznego w formie wspierania zadania</w:t>
      </w:r>
    </w:p>
    <w:p w:rsidR="00E235F8" w:rsidRDefault="00E235F8" w:rsidP="00E235F8">
      <w:pPr>
        <w:pStyle w:val="Bezodstpw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w zakresie  upowszechniania kultury fizycznej na terenie Gminy Olszanka</w:t>
      </w:r>
    </w:p>
    <w:p w:rsidR="00E235F8" w:rsidRDefault="00E235F8" w:rsidP="00E235F8">
      <w:pPr>
        <w:pStyle w:val="Standard"/>
        <w:jc w:val="center"/>
        <w:rPr>
          <w:rFonts w:ascii="Tahoma" w:hAnsi="Tahoma" w:cs="Tahoma"/>
          <w:b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 podstawie art. 11 ust. 2 i art. 13 ustawy z dnia 24 kwietnia 2003 r. o działalności pożytku publicznego i o wolontariacie (Dz. U. z 2022 r., poz. 1327, Dz. U. z 2022 r., poz. 1812 ) oraz Uchwały XLVII/293/2022 Rady Gminy Olszanka z dnia 27 października 2022 roku w sprawie uchwalenia Programu współpracy Gminy Olszanka  z organizacjami pozarządowymi oraz podmiotami wymienionymi w art. 3 ust. 3 ustawy z dnia 24 kwietnia 2003r. o działalności pożytku publicznego i o wolontariacie na 2023 rok, Wójt Gminy Olszanka ogłasza otwarty konkurs ofert na realizację następującego zadania publicznego: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I. Rodzaj zadania, wysokość środków publicznych przeznaczonych na jego realizację, termin składania ofert</w:t>
      </w:r>
    </w:p>
    <w:p w:rsidR="00E235F8" w:rsidRDefault="00E235F8" w:rsidP="00E235F8">
      <w:pPr>
        <w:pStyle w:val="Standard"/>
        <w:rPr>
          <w:rFonts w:ascii="Tahoma" w:hAnsi="Tahoma" w:cs="Tahoma"/>
          <w:b/>
          <w:sz w:val="22"/>
        </w:rPr>
      </w:pPr>
    </w:p>
    <w:tbl>
      <w:tblPr>
        <w:tblW w:w="9375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5083"/>
        <w:gridCol w:w="1800"/>
        <w:gridCol w:w="1860"/>
      </w:tblGrid>
      <w:tr w:rsidR="00E235F8" w:rsidTr="005B3997">
        <w:trPr>
          <w:trHeight w:val="16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5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Rodzaj i nazwa zadania</w:t>
            </w:r>
          </w:p>
          <w:p w:rsidR="00E235F8" w:rsidRDefault="00E235F8" w:rsidP="005B3997">
            <w:pPr>
              <w:pStyle w:val="Standarduser"/>
              <w:widowControl w:val="0"/>
              <w:rPr>
                <w:rFonts w:ascii="Tahoma" w:hAnsi="Tahoma" w:cs="Tahoma"/>
                <w:sz w:val="19"/>
                <w:szCs w:val="19"/>
                <w:lang w:eastAsia="pl-PL"/>
              </w:rPr>
            </w:pPr>
          </w:p>
          <w:p w:rsidR="00E235F8" w:rsidRDefault="00E235F8" w:rsidP="005B3997">
            <w:pPr>
              <w:pStyle w:val="Standarduser"/>
              <w:widowControl w:val="0"/>
              <w:tabs>
                <w:tab w:val="left" w:pos="180"/>
                <w:tab w:val="center" w:pos="2536"/>
              </w:tabs>
              <w:rPr>
                <w:rFonts w:ascii="Tahoma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Wysokość środków publicznych przeznaczonych na realizację zadania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Termin składania</w:t>
            </w:r>
          </w:p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ofert</w:t>
            </w:r>
          </w:p>
        </w:tc>
      </w:tr>
      <w:tr w:rsidR="00E235F8" w:rsidTr="005B3997">
        <w:trPr>
          <w:trHeight w:val="60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jc w:val="both"/>
              <w:rPr>
                <w:rFonts w:ascii="Tahoma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5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8" w:rsidRDefault="00E235F8" w:rsidP="005B3997">
            <w:pPr>
              <w:pStyle w:val="Standarduser"/>
              <w:widowControl w:val="0"/>
              <w:rPr>
                <w:rFonts w:ascii="Tahoma" w:hAnsi="Tahoma" w:cs="Tahoma"/>
                <w:sz w:val="19"/>
                <w:szCs w:val="19"/>
                <w:u w:val="single"/>
                <w:lang w:eastAsia="pl-PL"/>
              </w:rPr>
            </w:pPr>
            <w:r>
              <w:rPr>
                <w:rFonts w:ascii="Tahoma" w:hAnsi="Tahoma" w:cs="Tahoma"/>
                <w:sz w:val="19"/>
                <w:szCs w:val="19"/>
                <w:u w:val="single"/>
                <w:lang w:eastAsia="pl-PL"/>
              </w:rPr>
              <w:t>Zadanie w zakresie  upowszechniania kultury fizycznej:</w:t>
            </w:r>
          </w:p>
          <w:p w:rsidR="00E235F8" w:rsidRDefault="00E235F8" w:rsidP="005B3997">
            <w:pPr>
              <w:pStyle w:val="Standarduser"/>
              <w:widowControl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1. Propagowanie piłki nożnej wśród mieszkańców Gminy,  poprzez systematyczne ćwiczenia, treningi organizowane na terenie Gminy Olszanka (m.in. zatrudnienie instruktorów do pracy z dziećmi </w:t>
            </w:r>
            <w:r>
              <w:rPr>
                <w:rFonts w:ascii="Tahoma" w:hAnsi="Tahoma" w:cs="Tahoma"/>
                <w:sz w:val="19"/>
                <w:szCs w:val="19"/>
              </w:rPr>
              <w:br/>
              <w:t>i młodzieżą szkolną oraz instruktorów do przeprowadzania zajęć sportowych z mieszkańcami dorosłymi) , rozgrywki gminne i mecze ligowe , w kategoriach : trampkarze, juniorzy, seniorzy , w tym udział w meczach wyjazdowych ;</w:t>
            </w:r>
          </w:p>
          <w:p w:rsidR="00E235F8" w:rsidRDefault="00E235F8" w:rsidP="005B3997">
            <w:pPr>
              <w:pStyle w:val="Standarduser"/>
              <w:widowControl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 Popularyzowanie sportów siłowych poprzez organizowanie treningów dla młodzieży na terenie Gminy Olszanka (m.in. zatrudnienie instruktorów do pracy z dziećmi i młodzieżą szkolną oraz instruktorów do prowadzenia zajęć rekreacyjno-sportowych z mieszkańcami dorosłymi, udział w turniejach i pokazach sportowych na terenie kraju ), organizacja imprez i turniejów sportów siłowych na terenie Gminy Olszanka;</w:t>
            </w:r>
          </w:p>
          <w:p w:rsidR="00E235F8" w:rsidRDefault="00E235F8" w:rsidP="005B3997">
            <w:pPr>
              <w:pStyle w:val="Standarduser"/>
              <w:widowControl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 Organizacja imprez sportowych na terenie Gminy Olszanka;</w:t>
            </w:r>
          </w:p>
          <w:p w:rsidR="00E235F8" w:rsidRDefault="00E235F8" w:rsidP="005B3997">
            <w:pPr>
              <w:pStyle w:val="Standarduser"/>
              <w:widowControl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4. Zakup sprzętu sportowego ( m.in. doposażenie klubów sportowych działających na terenie Gminy Olszanka );</w:t>
            </w:r>
          </w:p>
          <w:p w:rsidR="00E235F8" w:rsidRDefault="00E235F8" w:rsidP="005B3997">
            <w:pPr>
              <w:pStyle w:val="Standarduser"/>
              <w:widowControl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5. Utrzymanie obiektów sportowych na terenie Gminy Olszanka (boisk, szatni, sal sportowych) wraz z dostosowaniem ich do potrzeb rozgrywek ligowych.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8" w:rsidRDefault="00E235F8" w:rsidP="005B3997">
            <w:pPr>
              <w:pStyle w:val="Standarduser"/>
              <w:widowControl w:val="0"/>
              <w:snapToGrid w:val="0"/>
              <w:spacing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  <w:t>100.000 zł*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8" w:rsidRDefault="00E235F8" w:rsidP="005B3997">
            <w:pPr>
              <w:pStyle w:val="Standarduser"/>
              <w:widowControl w:val="0"/>
              <w:snapToGrid w:val="0"/>
              <w:spacing w:line="276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E235F8" w:rsidRDefault="00E235F8" w:rsidP="005B3997">
            <w:pPr>
              <w:pStyle w:val="Standarduser"/>
              <w:widowControl w:val="0"/>
              <w:spacing w:line="276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E235F8" w:rsidRDefault="00E235F8" w:rsidP="005B3997">
            <w:pPr>
              <w:pStyle w:val="Standarduser"/>
              <w:widowControl w:val="0"/>
              <w:spacing w:line="276" w:lineRule="auto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  <w:t>10 lutego 2023 r.</w:t>
            </w:r>
          </w:p>
          <w:p w:rsidR="00E235F8" w:rsidRDefault="00E235F8" w:rsidP="005B3997">
            <w:pPr>
              <w:pStyle w:val="Standarduser"/>
              <w:widowControl w:val="0"/>
              <w:spacing w:line="276" w:lineRule="auto"/>
              <w:ind w:left="150"/>
              <w:rPr>
                <w:rFonts w:hint="eastAsi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godz. 15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</w:tr>
    </w:tbl>
    <w:p w:rsidR="00E235F8" w:rsidRDefault="00E235F8" w:rsidP="00E235F8">
      <w:pPr>
        <w:pStyle w:val="Standard"/>
        <w:rPr>
          <w:rFonts w:ascii="Tahoma" w:hAnsi="Tahoma" w:cs="Tahoma"/>
        </w:rPr>
      </w:pPr>
    </w:p>
    <w:p w:rsidR="00E235F8" w:rsidRDefault="00E235F8" w:rsidP="00E235F8">
      <w:pPr>
        <w:pStyle w:val="Standard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*Środki przeznaczone na realizację w/w zadania mogą ulec zmianie w przypadku, gdy zaistnieje konieczność zmniejszenia budżetu w części przeznaczonej na realizację zadania z ważnych przyczyn, niemożliwych do przewidzenia w dniu ogłaszania konkursu.</w:t>
      </w:r>
    </w:p>
    <w:p w:rsidR="00E235F8" w:rsidRDefault="00E235F8" w:rsidP="00E235F8">
      <w:pPr>
        <w:pStyle w:val="Standard"/>
        <w:rPr>
          <w:rFonts w:ascii="Tahoma" w:hAnsi="Tahoma" w:cs="Tahoma"/>
          <w:sz w:val="21"/>
          <w:szCs w:val="21"/>
        </w:rPr>
      </w:pPr>
    </w:p>
    <w:p w:rsidR="00E235F8" w:rsidRDefault="00E235F8" w:rsidP="00E235F8">
      <w:pPr>
        <w:pStyle w:val="Standard"/>
        <w:rPr>
          <w:rFonts w:ascii="Tahoma" w:hAnsi="Tahoma" w:cs="Tahoma"/>
          <w:sz w:val="21"/>
          <w:szCs w:val="21"/>
        </w:rPr>
      </w:pPr>
    </w:p>
    <w:p w:rsidR="00E235F8" w:rsidRDefault="00E235F8" w:rsidP="00E235F8">
      <w:pPr>
        <w:pStyle w:val="Standard"/>
        <w:rPr>
          <w:rFonts w:ascii="Tahoma" w:hAnsi="Tahoma" w:cs="Tahoma"/>
          <w:sz w:val="21"/>
          <w:szCs w:val="21"/>
        </w:rPr>
      </w:pPr>
    </w:p>
    <w:p w:rsidR="00E235F8" w:rsidRDefault="00E235F8" w:rsidP="00E235F8">
      <w:pPr>
        <w:pStyle w:val="Standard"/>
        <w:rPr>
          <w:rFonts w:ascii="Tahoma" w:hAnsi="Tahoma" w:cs="Tahoma"/>
          <w:sz w:val="21"/>
          <w:szCs w:val="21"/>
        </w:rPr>
      </w:pPr>
    </w:p>
    <w:p w:rsidR="00E235F8" w:rsidRDefault="00E235F8" w:rsidP="00E235F8">
      <w:pPr>
        <w:pStyle w:val="Standard"/>
        <w:rPr>
          <w:rFonts w:ascii="Tahoma" w:hAnsi="Tahoma" w:cs="Tahoma"/>
          <w:sz w:val="21"/>
          <w:szCs w:val="21"/>
        </w:rPr>
      </w:pPr>
    </w:p>
    <w:p w:rsidR="00E235F8" w:rsidRDefault="00E235F8" w:rsidP="00E235F8">
      <w:pPr>
        <w:pStyle w:val="Standard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II. Zasady przyznawania dotacji</w:t>
      </w:r>
    </w:p>
    <w:p w:rsidR="00E235F8" w:rsidRDefault="00E235F8" w:rsidP="00E235F8">
      <w:pPr>
        <w:pStyle w:val="Standard"/>
        <w:rPr>
          <w:rFonts w:ascii="Tahoma" w:hAnsi="Tahoma" w:cs="Tahoma"/>
          <w:b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W otwartym konkursie ofert mogą uczestniczyć organizacje pozarządowe oraz podmioty, o których mowa w art. 3 ust. 3 ustawy z dnia 24 kwietnia 2003 r. o działalności pożytku publicznego i o wolontariacie (Dz. U. z 2022 r., poz. 1327, Dz. U. z 2022 r., poz. 1812 ), prowadzące  działalność statutową w zakresie zadania wymienionego w części I 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Zlecenie zadania i udzielenie dofinansowania następuje z odpowiednim zastosowaniem przepisów art. 16 ustawy z dnia 24 kwietnia 2003 r. o działalności pożytku publicznego i o wolontariacie (Dz. U. z 2022 r., poz. 1327, Dz. U. z 2022 r., poz. 1812 ).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Ostateczną decyzję o wyborze oferty oraz wysokości kwoty przyznanej dotacji podejmuje Wójt Gminy , po zasięgnięciu opinii Komisji Konkursowej, przy czym Komisja Konkursowa rekomenduje te oferty, które uzyskały powyżej 50% punktów w ocenie merytorycznej oferty.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Wysokość przyznanej dotacji może być niższa, niż wnioskowana w ofercie. W takim przypadku oferent może negocjować zmniejszenie zakresu rzeczowego zadania.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5. Zastrzega się możliwość podziału środków w ramach jednego zadania dla kilku organizacji.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6. Wójt Gminy może odmówić podmiotowi wyłonionemu w konkursie przyznania dotacji i podpisania umowy w przypadku, gdy okaże się, iż rzeczywisty zakres realizowanego zadania znacząco odbiega od opisanego w ofercie, podmiot lub jego reprezentanci utracą zdolność do czynności prawnych, zostaną ujawnione nieznane wcześniej okoliczności podważające wiarygodność merytoryczną lub finansową oferenta.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7. Wójt Gminy może, w szczególnie uzasadnionych przypadkach, odstąpić od realizacji zadania publicznego, określonego w niniejszym ogłoszeniu, informując o powyższym organizacje, których oferty zostały wybrane w postępowaniu konkursowym oraz pozostałych uczestników konkursu.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8.  Minimalny finansowy udział własny organizacji pozarządowej oraz podmiotu , o którym mowa w art. 3. ust. 3 ustawy o działalności pożytku publicznego i o wolontariacie nie może być mniejszy niż  1000,00 zł (jeden tysiąc złotych).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9. Maksymalna kwota, przeznaczona na koszty administracyjne zadania ( obsługa finansowo-księgowa) nie może przekroczyć 10% kosztów całkowitych realizacji zadania publicznego.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10. Maksymalna kwota, przeznaczona na zakup strojów sportowych  takich jak dresy , getry, spodenki, koszulki , buty  piłkarskie, torby  na obuwie, rękawice bramkarskie itp. nie może przekroczyć 10% kosztów całkowitych realizacji zadania publicznego.</w:t>
      </w:r>
    </w:p>
    <w:p w:rsidR="00E235F8" w:rsidRDefault="00E235F8" w:rsidP="00E235F8">
      <w:pPr>
        <w:pStyle w:val="Standard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III. Termin i warunki realizacji zadania</w:t>
      </w:r>
    </w:p>
    <w:p w:rsidR="00E235F8" w:rsidRDefault="00E235F8" w:rsidP="00E235F8">
      <w:pPr>
        <w:pStyle w:val="Standard"/>
        <w:rPr>
          <w:rFonts w:ascii="Tahoma" w:hAnsi="Tahoma" w:cs="Tahoma"/>
          <w:b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Zadanie winno być zrealizowane w 2023 roku. Szczegółowe i ostateczne terminy oraz warunki realizacji, finansowania i rozliczania zadania określi umowa pomiędzy Gminą, a oferentem.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Wspierane zadanie, oferent zobowiązany jest realizować z najwyższą starannością, zgodnie z aktualnie obowiązującym prawem i w oparciu o zasady ustalone w drodze umowy z Gminą Olszanka.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Zadanie winno być realizowane w taki sposób, aby podmiotami (beneficjentami) wszystkich  działań byli mieszkańcy Gminy Olszanka.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4. Wyłoniony w konkursie podmiot jest zobowiązany zamieszczać we wszystkich drukach związanych z realizacją zadania (plakatach, zaproszeniach, regulaminach, komunikatach itp.), a także w ogłoszeniach prasowych, wykazach sponsorów, informacji o tym, że zadanie jest realizowane przy wsparciu finansowym samorządu Gminy Olszanka. Informacje takie winny być również podawane do publicznej wiadomości w czasie realizacji zadania.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IV. Termin i warunki składania ofert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b/>
          <w:sz w:val="22"/>
        </w:rPr>
      </w:pPr>
    </w:p>
    <w:p w:rsidR="00E235F8" w:rsidRDefault="00E235F8" w:rsidP="00E235F8">
      <w:pPr>
        <w:pStyle w:val="Standard"/>
        <w:jc w:val="both"/>
        <w:rPr>
          <w:rFonts w:hint="eastAsia"/>
        </w:rPr>
      </w:pPr>
      <w:r>
        <w:rPr>
          <w:rFonts w:ascii="Tahoma" w:hAnsi="Tahoma" w:cs="Tahoma"/>
          <w:sz w:val="22"/>
        </w:rPr>
        <w:t xml:space="preserve">1. Oferty na realizację wymienionego wyżej zadania należy składać w zaklejonych kopertach, osobiście lub wysłać drogą pocztową na adres: Urząd Gminy Olszanka, 49-332 Olszanka 16, Sekretariat - pokój nr 6, w nieprzekraczalnym terminie do dnia </w:t>
      </w:r>
      <w:r>
        <w:rPr>
          <w:rFonts w:ascii="Tahoma" w:hAnsi="Tahoma" w:cs="Tahoma"/>
          <w:b/>
          <w:sz w:val="22"/>
        </w:rPr>
        <w:t>10 lutego 2023 r.,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sz w:val="22"/>
        </w:rPr>
        <w:t>godz. 15</w:t>
      </w:r>
      <w:r>
        <w:rPr>
          <w:rFonts w:ascii="Tahoma" w:hAnsi="Tahoma" w:cs="Tahoma"/>
          <w:b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(o zachowaniu terminu decyduje data wpływu do Sekretariatu Urzędu ). Koperta powinna być opisana. Opis musi zawierać nazwę i adres podmiotu oraz rodzaj i nazwę zadania określonego w ogłoszeniu o konkursie.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Oferta konkursowa winna być sporządzona na druku stanowiącym załącznik nr 1 do rozporządzenia Przewodniczącego Komitetu do Spraw Pożytku Publicznego z dnia 24 października 2018 r. (Dz. U. z 2018r. poz. 2057) w sprawie wzorów ofert i ramowych wzorów umów dotyczących realizacji zadań publicznych oraz wzorów sprawozdań z wykonania tych zadań.  Druk wzoru oferty znajduje się na stronie internetowej Urzędu Gminy: www.bip.olszanka.pl  w zakładce: ogłoszenia, otwarte konkursy ofert . Druk można również pobrać w Sekretariacie Urzędu Gminy , pok. Nr 6.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Oferta powinna zawierać w szczególności: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1) szczegółowy zakres rzeczowy zadania publicznego proponowanego do realizacji,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2) termin i miejsce realizacji zadania publicznego,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3) kalkulację przewidywanych kosztów realizacji zadania publicznego,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4) informację o wcześniejszej działalności organizacji pozarządowej lub podmiotu składającego ofertę w zakresie, którego dotyczy zadanie publiczne,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5) informację o posiadanych zasobach rzeczowych i kadrowych zapewniających wykonanie zadania publicznego oraz o planowanej wysokości środków finansowych na realizację danego zadania pochodzących z innych źródeł,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6) deklarację o zamiarze odpłatnego lub nieodpłatnego wykonania zadania publicznego.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Formularz oferty powinien być wypełniony w sposób kompletny, tzn. wszystkie pola i rubryki wypełnione oraz podpisany przez osoby upoważnione do składania oświadczeń woli, zgodnie z wyciągiem z Krajowego Rejestru Sądowego lub zgodnie z innym dokumentem potwierdzającym status prawny podmiotu i umocowanie osób go reprezentujących.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5. Do oferty należy dołączyć: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1) aktualny odpis z rejestru (np. KRS) albo wyciąg z ewidencji właściwej dla formy organizacyjnej wnioskodawcy (ważny do 3 miesięcy od daty wystawienia – ważność oceniana jest na dzień złożenia wniosku),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2) statut wnioskodawcy potwierdzony za zgodność z oryginałem przez osoby uprawnione (upoważnione) do działania w jego imieniu,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3) sprawozdanie merytoryczne z działalności za ubiegły rok (w przypadku krótszej działalności – za miniony okres),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4) sprawozdanie finansowe za ubiegły rok (w przypadku krótszej działalności – za okres tej działalności); sprawozdanie powinno zawierać wszystkie trzy elementy, tj. : bilans. rachunek wyników, informację dodatkową; w przypadku , gdy organizacja nie ma obowiązku sporządzania sprawozdania finansowego, powinna dołączyć do oferty zestawienie przychodów i kosztów za okres swojej działalności,)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5) umowę partnerską lub oświadczenie partnera (jeżeli dotyczy)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6. W przypadku składania kopii dokumentów należy opatrzyć je poświadczeniem o zgodności z oryginałem przez upoważnione osoby.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7. Gdy oferta podpisana jest przez inne osoby niż wskazane w aktualnym odpisie z KRS lub z właściwej ewidencji – należy dołączyć stosowne pełnomocnictwa lub upoważnienia.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8. Jeżeli osoby uprawnione nie dysponują pieczątkami imiennymi, podpis musi być złożony pełnym imieniem i nazwiskiem (czytelnie) z zaznaczeniem pełnionej funkcji.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V. Tryb i kryteria stosowane przy wyborze oferty oraz termin dokonania wyboru oferty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b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Oceny złożonych ofert dokona Komisja konkursowa, której tryb powoływania i zasady działania określone zostały w „Programie współpracy Gminy Olszanka z organizacjami pozarządowymi i innymi podmiotami wymienionymi w art. 3 ust. 3 ustawy z dnia 24 kwietnia 2003 r. o działalności pożytku publicznego i o wolontariacie na 2023 rok”.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Komisja konkursowa będzie rozpatrywać oferty w następującym trybie: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1) otwarcie ofert – sporządzenie zbiorczego zestawienia złożonych ofert,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2) ocena ofert pod względem formalnym,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hint="eastAsia"/>
        </w:rPr>
      </w:pPr>
      <w:r>
        <w:rPr>
          <w:rFonts w:ascii="Tahoma" w:hAnsi="Tahoma" w:cs="Tahoma"/>
          <w:sz w:val="22"/>
        </w:rPr>
        <w:t xml:space="preserve">3) odrzucenie ofert, które nie spełnią wymogów formalnych, z wyjątkiem przypadków określonych w poz. 8 -10 karty oceny formalnej, stanowiącej </w:t>
      </w:r>
      <w:r>
        <w:rPr>
          <w:rFonts w:ascii="Tahoma" w:hAnsi="Tahoma" w:cs="Tahoma"/>
          <w:b/>
          <w:sz w:val="22"/>
        </w:rPr>
        <w:t>Załącznik nr 1</w:t>
      </w:r>
      <w:r>
        <w:rPr>
          <w:rFonts w:ascii="Tahoma" w:hAnsi="Tahoma" w:cs="Tahoma"/>
          <w:sz w:val="22"/>
        </w:rPr>
        <w:t xml:space="preserve"> do niniejszego ogłoszenia, dla których istnieje możliwość uzupełnienia oferty w terminie trzech dni roboczych od daty zawiadomienia oferenta; w przypadku niedotrzymania terminu oraz braku uzupełnienia oferta nie będzie rozpatrywana,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4) zapoznanie się z treścią złożonych ofert,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5) ocena ofert w oparciu o przedstawione niżej kryteria,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6) ustalenie ocen końcowych ofert poprzez wyliczenie średnich arytmetycznych, obliczonych z dokładnością do drugiego miejsca po przecinku z ocen łącznych wystawionych osobno każdej ofercie przez osoby oceniające,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hint="eastAsia"/>
        </w:rPr>
      </w:pPr>
      <w:r>
        <w:rPr>
          <w:rFonts w:ascii="Tahoma" w:hAnsi="Tahoma" w:cs="Tahoma"/>
          <w:sz w:val="22"/>
        </w:rPr>
        <w:t xml:space="preserve">7) uporządkowanie ofert według uzyskanych ocen końcowych – od najwyższej do najniższej, z uwzględnieniem warunku uzyskania przez oferty ocen końcowych powyżej 50% maksymalnej, możliwej do uzyskania w konkursie ilości punktów, zgodnie z kartą oceny merytorycznej, stanowiącej </w:t>
      </w:r>
      <w:r>
        <w:rPr>
          <w:rFonts w:ascii="Tahoma" w:hAnsi="Tahoma" w:cs="Tahoma"/>
          <w:b/>
          <w:sz w:val="22"/>
        </w:rPr>
        <w:t>Załącznik nr 2</w:t>
      </w:r>
      <w:r>
        <w:rPr>
          <w:rFonts w:ascii="Tahoma" w:hAnsi="Tahoma" w:cs="Tahoma"/>
          <w:sz w:val="22"/>
        </w:rPr>
        <w:t xml:space="preserve"> do niniejszego ogłoszenia,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8) sporządzenie przez Komisję protokołu zwięźle opisującego przebieg jej prac i wyniki konkursu, ze wskazaniem oferty rekomendowanej do przyznania środków dotacji, i przekazanie do zatwierdzenia Wójtowi Gminy.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Procedurę przeprowadza się również wtedy, gdy na konkurs wpłynie tylko jedna oferta realizacji zadania.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4. Ostateczne rozstrzygnięcie konkursu nastąpi nie później, niż w ciągu 30 dni od daty zakończenia przyjmowania ofert. Możliwe jest dokonywanie rozstrzygnięć w kilku etapach.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5. Informacja o wynikach konkursu zostanie podana do publicznej wiadomości w Biuletynie Informacji Publicznej, na tablicy ogłoszeń w siedzibie Urzędu Gminy Olszanka oraz na stronie internetowej Urzędu Gminy.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6. Kryteria stosowane przez Komisję konkursową przy wyborze oferty: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1) możliwość realizacji zadania publicznego przez organizację pozarządową lub podmiot (w tym: udokumentowane doświadczenie w realizacji podobnych zadań i projektów,  istnienie wewnętrznej struktury zarządzania odpowiedniej do wielkości organizacji, celów i funkcji organizacji ),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2) kalkulacja kosztów realizacji zadania publicznego, w tym w odniesieniu do zakresu rzeczowego zadania ( w tym: zakładane rezultaty, np.: liczba bezpośrednich i pośrednich beneficjentów z terenu Gminy Olszanka, do których skierowane jest zadanie, liczba godzin szkoleń i treningów, liczba materiałów promocyjnych oraz ilość i jakość  planowanego wyposażenia w odniesieniu do zaplanowanych kosztów),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3) proponowana jakość wykonania zadania i kwalifikacje osób, przy udziale których organizacja pozarządowa lub podmiot będzie realizować zadanie,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4) planowany przez organizację pozarządową lub podmiot udział środków własnych lub środków pochodzących z innych źródeł na realizację zadania publicznego – w przypadku zlecania realizacji zadania w formie wspierania wykonywania zadania,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5) planowany przez organizację pozarządową lub podmiot, wkład rzeczowy, osobowy, w tym praca społeczna członków i świadczenia wolontariuszy,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6) analiza i ocena realizacji zadań publicznych zleconych organizacji pozarządowej lub podmiotowi w latach poprzednich, ze zwróceniem uwagi na rzetelność i terminowość oraz sposób rozliczania otrzymanych na ten cel środków.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VI. Zrealizowane przez organ administracji w roku  2022 zadania publiczne tego samego rodzaju i związane z nim koszty, ze szczególnym uwzględnieniem wysokości dotacji przekazanych organizacjom pozarządowym i podmiotom, o których mowa w art. 3 ust. 3 ustawy o działalności pożytku publicznego i o wolontariacie</w:t>
      </w:r>
    </w:p>
    <w:p w:rsidR="00E235F8" w:rsidRDefault="00E235F8" w:rsidP="00E235F8">
      <w:pPr>
        <w:pStyle w:val="Standard"/>
        <w:jc w:val="both"/>
        <w:rPr>
          <w:rFonts w:ascii="Tahoma" w:hAnsi="Tahoma" w:cs="Tahoma"/>
          <w:b/>
          <w:sz w:val="22"/>
        </w:rPr>
      </w:pPr>
    </w:p>
    <w:p w:rsidR="00E235F8" w:rsidRDefault="00E235F8" w:rsidP="00E235F8">
      <w:pPr>
        <w:pStyle w:val="Standard"/>
        <w:jc w:val="both"/>
        <w:rPr>
          <w:rFonts w:ascii="Tahoma" w:hAnsi="Tahoma" w:cs="Tahoma"/>
          <w:b/>
          <w:sz w:val="22"/>
        </w:rPr>
      </w:pPr>
    </w:p>
    <w:tbl>
      <w:tblPr>
        <w:tblW w:w="9555" w:type="dxa"/>
        <w:tblInd w:w="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743"/>
        <w:gridCol w:w="3002"/>
      </w:tblGrid>
      <w:tr w:rsidR="00E235F8" w:rsidTr="005B3997">
        <w:trPr>
          <w:trHeight w:val="53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Rodzaj zrealizowanego zadania</w:t>
            </w:r>
          </w:p>
        </w:tc>
        <w:tc>
          <w:tcPr>
            <w:tcW w:w="30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Wysokość dotacji przekazanej w 2022 roku</w:t>
            </w:r>
          </w:p>
        </w:tc>
      </w:tr>
      <w:tr w:rsidR="00E235F8" w:rsidTr="005B3997">
        <w:trPr>
          <w:trHeight w:val="53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8" w:rsidRDefault="00E235F8" w:rsidP="005B3997">
            <w:pPr>
              <w:pStyle w:val="Standarduser"/>
              <w:widowControl w:val="0"/>
              <w:snapToGrid w:val="0"/>
              <w:spacing w:line="288" w:lineRule="auto"/>
              <w:ind w:left="150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8" w:rsidRDefault="00E235F8" w:rsidP="005B3997">
            <w:pPr>
              <w:pStyle w:val="Standarduser"/>
              <w:widowControl w:val="0"/>
              <w:snapToGrid w:val="0"/>
              <w:spacing w:line="288" w:lineRule="auto"/>
              <w:ind w:left="150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E235F8" w:rsidRDefault="00E235F8" w:rsidP="005B3997">
            <w:pPr>
              <w:pStyle w:val="Standarduser"/>
              <w:widowControl w:val="0"/>
              <w:spacing w:line="288" w:lineRule="auto"/>
              <w:ind w:left="150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Zadania w zakresie upowszechniania kultury fizycznej</w:t>
            </w:r>
          </w:p>
        </w:tc>
        <w:tc>
          <w:tcPr>
            <w:tcW w:w="30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8" w:rsidRDefault="00E235F8" w:rsidP="005B3997">
            <w:pPr>
              <w:pStyle w:val="Standarduser"/>
              <w:widowControl w:val="0"/>
              <w:snapToGrid w:val="0"/>
              <w:spacing w:line="288" w:lineRule="auto"/>
              <w:ind w:left="150"/>
              <w:rPr>
                <w:rFonts w:hint="eastAsia"/>
              </w:rPr>
            </w:pPr>
          </w:p>
          <w:p w:rsidR="00E235F8" w:rsidRDefault="00E235F8" w:rsidP="005B3997">
            <w:pPr>
              <w:pStyle w:val="Standarduser"/>
              <w:widowControl w:val="0"/>
              <w:spacing w:line="288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78 675,00 zł</w:t>
            </w:r>
          </w:p>
        </w:tc>
      </w:tr>
    </w:tbl>
    <w:p w:rsidR="00E235F8" w:rsidRDefault="00E235F8" w:rsidP="00E235F8">
      <w:pPr>
        <w:pStyle w:val="Standard"/>
        <w:rPr>
          <w:rFonts w:ascii="Tahoma" w:hAnsi="Tahoma" w:cs="Tahoma"/>
          <w:sz w:val="22"/>
        </w:rPr>
      </w:pPr>
    </w:p>
    <w:p w:rsidR="00E235F8" w:rsidRDefault="00E235F8" w:rsidP="00E235F8">
      <w:pPr>
        <w:pStyle w:val="Standard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      </w:t>
      </w:r>
    </w:p>
    <w:p w:rsidR="00E235F8" w:rsidRDefault="00E235F8" w:rsidP="00E235F8">
      <w:pPr>
        <w:pStyle w:val="Bezodstpw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E235F8" w:rsidRDefault="00E235F8" w:rsidP="00E235F8">
      <w:pPr>
        <w:pStyle w:val="Standard"/>
        <w:spacing w:after="200"/>
        <w:rPr>
          <w:rFonts w:hint="eastAsia"/>
        </w:rPr>
      </w:pPr>
      <w:r>
        <w:t xml:space="preserve">                                                                                                      /-/ Aneta Rabczewska</w:t>
      </w:r>
    </w:p>
    <w:p w:rsidR="00E235F8" w:rsidRDefault="00E235F8" w:rsidP="00E235F8">
      <w:pPr>
        <w:pStyle w:val="Standard"/>
        <w:spacing w:after="200"/>
        <w:rPr>
          <w:rFonts w:hint="eastAsia"/>
        </w:rPr>
        <w:sectPr w:rsidR="00E235F8" w:rsidSect="00E235F8">
          <w:pgSz w:w="11906" w:h="16838"/>
          <w:pgMar w:top="851" w:right="1417" w:bottom="851" w:left="1417" w:header="708" w:footer="708" w:gutter="0"/>
          <w:cols w:space="708"/>
        </w:sectPr>
      </w:pPr>
      <w:r>
        <w:t xml:space="preserve">                                                                                          </w:t>
      </w:r>
      <w:r>
        <w:t xml:space="preserve">             Wójt Gminy Olszanka</w:t>
      </w:r>
    </w:p>
    <w:p w:rsidR="00872545" w:rsidRDefault="00E235F8" w:rsidP="00E235F8">
      <w:bookmarkStart w:id="0" w:name="_GoBack"/>
      <w:bookmarkEnd w:id="0"/>
    </w:p>
    <w:sectPr w:rsidR="008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F8"/>
    <w:rsid w:val="00A579D4"/>
    <w:rsid w:val="00DA11D3"/>
    <w:rsid w:val="00E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D4FF0-D76C-473A-B037-AE6F8F91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235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35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E235F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Arial"/>
      <w:sz w:val="24"/>
    </w:rPr>
  </w:style>
  <w:style w:type="paragraph" w:customStyle="1" w:styleId="Standarduser">
    <w:name w:val="Standard (user)"/>
    <w:rsid w:val="00E235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2298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2023-01-16T13:22:00Z</dcterms:created>
  <dcterms:modified xsi:type="dcterms:W3CDTF">2023-01-16T13:30:00Z</dcterms:modified>
</cp:coreProperties>
</file>